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D1" w:rsidRDefault="00AB48D1" w:rsidP="00F7215C">
      <w:pPr>
        <w:spacing w:before="240"/>
        <w:jc w:val="center"/>
        <w:rPr>
          <w:b/>
          <w:bCs/>
        </w:rPr>
      </w:pPr>
      <w:r>
        <w:rPr>
          <w:b/>
          <w:bCs/>
        </w:rPr>
        <w:t>Pracovní list k ústní zkoušce z českého jazyka</w:t>
      </w:r>
    </w:p>
    <w:p w:rsidR="00886042" w:rsidRDefault="00886042" w:rsidP="00F7215C">
      <w:pPr>
        <w:spacing w:before="240"/>
        <w:jc w:val="center"/>
        <w:rPr>
          <w:b/>
          <w:bCs/>
        </w:rPr>
      </w:pPr>
      <w:r>
        <w:rPr>
          <w:b/>
          <w:bCs/>
        </w:rPr>
        <w:t>Vyšší úroveň</w:t>
      </w:r>
    </w:p>
    <w:p w:rsidR="00AB48D1" w:rsidRDefault="00AB48D1" w:rsidP="00F7215C">
      <w:pPr>
        <w:spacing w:before="240"/>
        <w:jc w:val="center"/>
        <w:rPr>
          <w:b/>
          <w:bCs/>
        </w:rPr>
      </w:pPr>
      <w:r>
        <w:rPr>
          <w:b/>
          <w:bCs/>
        </w:rPr>
        <w:t xml:space="preserve">(ukázka pro Metodický portál </w:t>
      </w:r>
      <w:hyperlink r:id="rId8" w:history="1">
        <w:r w:rsidRPr="00686131">
          <w:rPr>
            <w:rStyle w:val="Hypertextovodkaz"/>
            <w:b/>
            <w:bCs/>
          </w:rPr>
          <w:t>www.rvp.cz</w:t>
        </w:r>
      </w:hyperlink>
      <w:r>
        <w:rPr>
          <w:b/>
          <w:bCs/>
        </w:rPr>
        <w:t xml:space="preserve"> a pro konferenci Jazyk, literatura a region, již pořádá katedra bohemistiky pedagogické fakulty University J. E. Purkyně v Ústí nad Labem)</w:t>
      </w:r>
    </w:p>
    <w:p w:rsidR="0092012C" w:rsidRDefault="0092012C">
      <w:pPr>
        <w:rPr>
          <w:b/>
          <w:bCs/>
        </w:rPr>
      </w:pPr>
      <w:r>
        <w:rPr>
          <w:b/>
          <w:bCs/>
        </w:rPr>
        <w:t>Patrik Linhart – Měsíční povídky</w:t>
      </w:r>
    </w:p>
    <w:p w:rsidR="0092012C" w:rsidRDefault="0092012C">
      <w:pPr>
        <w:rPr>
          <w:b/>
          <w:bCs/>
        </w:rPr>
      </w:pPr>
      <w:r>
        <w:rPr>
          <w:b/>
          <w:bCs/>
        </w:rPr>
        <w:t>Umělecký text</w:t>
      </w:r>
    </w:p>
    <w:p w:rsidR="003060BC" w:rsidRPr="003060BC" w:rsidRDefault="003060BC">
      <w:pPr>
        <w:rPr>
          <w:b/>
          <w:bCs/>
        </w:rPr>
      </w:pPr>
      <w:r w:rsidRPr="003060BC">
        <w:rPr>
          <w:b/>
          <w:bCs/>
        </w:rPr>
        <w:t>Hry mystérií</w:t>
      </w:r>
    </w:p>
    <w:p w:rsidR="003060BC" w:rsidRDefault="003060BC" w:rsidP="00F7215C">
      <w:pPr>
        <w:jc w:val="both"/>
        <w:rPr>
          <w:bCs/>
        </w:rPr>
      </w:pPr>
      <w:r>
        <w:rPr>
          <w:bCs/>
        </w:rPr>
        <w:t>Když generální Opat ukončil visitaci kláštera v O. a odjel, změnil se náhle život za zdmi zdejšího opatství. Bylo třeba vše uvést do původního stavu. Sám opat osobně odvezl vypůjčený oltář do</w:t>
      </w:r>
      <w:r w:rsidR="00F7215C">
        <w:rPr>
          <w:bCs/>
        </w:rPr>
        <w:t> </w:t>
      </w:r>
      <w:r>
        <w:rPr>
          <w:bCs/>
        </w:rPr>
        <w:t>poutního kostela v M.</w:t>
      </w:r>
      <w:r w:rsidR="000743C7">
        <w:rPr>
          <w:bCs/>
        </w:rPr>
        <w:t xml:space="preserve"> a bratr F</w:t>
      </w:r>
      <w:r>
        <w:rPr>
          <w:bCs/>
        </w:rPr>
        <w:t>rantišek vrátil teplickému divadlu kostýmy mnichů a noviců. Zbožná drobotina a svíčkové báby byly spravedlivě vyplaceny – a z poutníků do Svaté země se opět stali prostí zahrádkáři. Klausura</w:t>
      </w:r>
      <w:r w:rsidR="000743C7">
        <w:rPr>
          <w:bCs/>
        </w:rPr>
        <w:t xml:space="preserve"> –</w:t>
      </w:r>
      <w:r>
        <w:rPr>
          <w:bCs/>
        </w:rPr>
        <w:t xml:space="preserve"> </w:t>
      </w:r>
      <w:r w:rsidR="000743C7">
        <w:rPr>
          <w:bCs/>
        </w:rPr>
        <w:t>k</w:t>
      </w:r>
      <w:r>
        <w:rPr>
          <w:bCs/>
        </w:rPr>
        <w:t xml:space="preserve">terá zabírala i křížovou chodbu – byla odstraněna, aby se </w:t>
      </w:r>
      <w:proofErr w:type="spellStart"/>
      <w:r>
        <w:rPr>
          <w:bCs/>
        </w:rPr>
        <w:t>kulturymilovní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touristé</w:t>
      </w:r>
      <w:proofErr w:type="spellEnd"/>
      <w:r>
        <w:rPr>
          <w:bCs/>
        </w:rPr>
        <w:t xml:space="preserve"> z Německa mohli nerušeně procházet po krví orosených místech. Mniši odjeli do své domovské scény v Činoherním.</w:t>
      </w:r>
    </w:p>
    <w:p w:rsidR="0092012C" w:rsidRDefault="0092012C" w:rsidP="00F82BC9">
      <w:pPr>
        <w:spacing w:before="360"/>
        <w:rPr>
          <w:b/>
          <w:bCs/>
        </w:rPr>
      </w:pPr>
      <w:r>
        <w:rPr>
          <w:b/>
          <w:bCs/>
        </w:rPr>
        <w:t>Neumělecký text</w:t>
      </w:r>
    </w:p>
    <w:p w:rsidR="00AB48D1" w:rsidRPr="00AB48D1" w:rsidRDefault="00AB48D1" w:rsidP="00F82BC9">
      <w:pPr>
        <w:spacing w:before="360"/>
        <w:rPr>
          <w:b/>
          <w:bCs/>
        </w:rPr>
      </w:pPr>
      <w:r w:rsidRPr="00AB48D1">
        <w:rPr>
          <w:b/>
          <w:bCs/>
        </w:rPr>
        <w:t>Cisterciá</w:t>
      </w:r>
      <w:r>
        <w:rPr>
          <w:b/>
          <w:bCs/>
        </w:rPr>
        <w:t>ci</w:t>
      </w:r>
    </w:p>
    <w:p w:rsidR="00AB48D1" w:rsidRPr="00AB48D1" w:rsidRDefault="00AB48D1" w:rsidP="00F7215C">
      <w:pPr>
        <w:jc w:val="both"/>
        <w:rPr>
          <w:bCs/>
        </w:rPr>
      </w:pPr>
      <w:r w:rsidRPr="00F82BC9">
        <w:rPr>
          <w:bCs/>
        </w:rPr>
        <w:t>Ř</w:t>
      </w:r>
      <w:r w:rsidRPr="00AB48D1">
        <w:rPr>
          <w:bCs/>
        </w:rPr>
        <w:t xml:space="preserve">eholní pravidla cisterciáku </w:t>
      </w:r>
      <w:proofErr w:type="gramStart"/>
      <w:r w:rsidRPr="00AB48D1">
        <w:rPr>
          <w:bCs/>
        </w:rPr>
        <w:t>zahrnují</w:t>
      </w:r>
      <w:proofErr w:type="gramEnd"/>
      <w:r w:rsidRPr="00AB48D1">
        <w:rPr>
          <w:bCs/>
        </w:rPr>
        <w:t xml:space="preserve"> pod heslem </w:t>
      </w:r>
      <w:proofErr w:type="gramStart"/>
      <w:r w:rsidRPr="00AB48D1">
        <w:rPr>
          <w:bCs/>
        </w:rPr>
        <w:t>Modli</w:t>
      </w:r>
      <w:proofErr w:type="gramEnd"/>
      <w:r w:rsidRPr="00AB48D1">
        <w:rPr>
          <w:bCs/>
        </w:rPr>
        <w:t xml:space="preserve"> se a pracuj! (</w:t>
      </w:r>
      <w:proofErr w:type="spellStart"/>
      <w:r w:rsidRPr="00AB48D1">
        <w:rPr>
          <w:bCs/>
        </w:rPr>
        <w:t>Ora</w:t>
      </w:r>
      <w:proofErr w:type="spellEnd"/>
      <w:r w:rsidRPr="00AB48D1">
        <w:rPr>
          <w:bCs/>
        </w:rPr>
        <w:t xml:space="preserve"> </w:t>
      </w:r>
      <w:proofErr w:type="spellStart"/>
      <w:r w:rsidRPr="00AB48D1">
        <w:rPr>
          <w:bCs/>
        </w:rPr>
        <w:t>et</w:t>
      </w:r>
      <w:proofErr w:type="spellEnd"/>
      <w:r w:rsidRPr="00AB48D1">
        <w:rPr>
          <w:bCs/>
        </w:rPr>
        <w:t xml:space="preserve"> </w:t>
      </w:r>
      <w:proofErr w:type="spellStart"/>
      <w:r w:rsidRPr="00AB48D1">
        <w:rPr>
          <w:bCs/>
        </w:rPr>
        <w:t>labora</w:t>
      </w:r>
      <w:proofErr w:type="spellEnd"/>
      <w:r w:rsidRPr="00AB48D1">
        <w:rPr>
          <w:bCs/>
        </w:rPr>
        <w:t xml:space="preserve">!) duchovní </w:t>
      </w:r>
      <w:r w:rsidR="00F82BC9">
        <w:rPr>
          <w:bCs/>
        </w:rPr>
        <w:t>č</w:t>
      </w:r>
      <w:r w:rsidRPr="00AB48D1">
        <w:rPr>
          <w:bCs/>
        </w:rPr>
        <w:t>innost</w:t>
      </w:r>
      <w:r w:rsidR="00F82BC9">
        <w:rPr>
          <w:bCs/>
        </w:rPr>
        <w:t>i i fyzickou práci, konané v mlč</w:t>
      </w:r>
      <w:r w:rsidRPr="00AB48D1">
        <w:rPr>
          <w:bCs/>
        </w:rPr>
        <w:t>enlivost</w:t>
      </w:r>
      <w:r w:rsidR="00F82BC9">
        <w:rPr>
          <w:bCs/>
        </w:rPr>
        <w:t>i a v odloučenosti od společ</w:t>
      </w:r>
      <w:r w:rsidRPr="00AB48D1">
        <w:rPr>
          <w:bCs/>
        </w:rPr>
        <w:t>nosti. Cisterciáci v histor</w:t>
      </w:r>
      <w:r w:rsidR="00F82BC9">
        <w:rPr>
          <w:bCs/>
        </w:rPr>
        <w:t>ii vynikali nad kontemplativní ř</w:t>
      </w:r>
      <w:r w:rsidRPr="00AB48D1">
        <w:rPr>
          <w:bCs/>
        </w:rPr>
        <w:t xml:space="preserve">ády objemem </w:t>
      </w:r>
      <w:r w:rsidR="00F82BC9">
        <w:rPr>
          <w:bCs/>
        </w:rPr>
        <w:t>praktických č</w:t>
      </w:r>
      <w:r w:rsidRPr="00AB48D1">
        <w:rPr>
          <w:bCs/>
        </w:rPr>
        <w:t>inností (zem</w:t>
      </w:r>
      <w:r w:rsidR="00F82BC9">
        <w:rPr>
          <w:bCs/>
        </w:rPr>
        <w:t>ědělství a hospodář</w:t>
      </w:r>
      <w:r w:rsidRPr="00AB48D1">
        <w:rPr>
          <w:bCs/>
        </w:rPr>
        <w:t>ství, stavitelství a</w:t>
      </w:r>
      <w:r w:rsidR="00F7215C">
        <w:rPr>
          <w:bCs/>
        </w:rPr>
        <w:t> </w:t>
      </w:r>
      <w:r w:rsidRPr="00AB48D1">
        <w:rPr>
          <w:bCs/>
        </w:rPr>
        <w:t>dalš</w:t>
      </w:r>
      <w:r w:rsidR="00F82BC9">
        <w:rPr>
          <w:bCs/>
        </w:rPr>
        <w:t>í</w:t>
      </w:r>
      <w:r w:rsidRPr="00AB48D1">
        <w:rPr>
          <w:bCs/>
        </w:rPr>
        <w:t xml:space="preserve"> </w:t>
      </w:r>
      <w:r w:rsidR="00F82BC9">
        <w:rPr>
          <w:bCs/>
        </w:rPr>
        <w:t>ř</w:t>
      </w:r>
      <w:r w:rsidRPr="00AB48D1">
        <w:rPr>
          <w:bCs/>
        </w:rPr>
        <w:t>emesla). Mniši konali zpo</w:t>
      </w:r>
      <w:r w:rsidR="00F82BC9">
        <w:rPr>
          <w:bCs/>
        </w:rPr>
        <w:t>čá</w:t>
      </w:r>
      <w:r w:rsidRPr="00AB48D1">
        <w:rPr>
          <w:bCs/>
        </w:rPr>
        <w:t>tku sami i t</w:t>
      </w:r>
      <w:r w:rsidR="00F82BC9">
        <w:rPr>
          <w:bCs/>
        </w:rPr>
        <w:t>ěžkou fyzickou práci, pozdě</w:t>
      </w:r>
      <w:r w:rsidRPr="00AB48D1">
        <w:rPr>
          <w:bCs/>
        </w:rPr>
        <w:t>ji zam</w:t>
      </w:r>
      <w:r w:rsidR="00F82BC9">
        <w:rPr>
          <w:bCs/>
        </w:rPr>
        <w:t>ě</w:t>
      </w:r>
      <w:r w:rsidRPr="00AB48D1">
        <w:rPr>
          <w:bCs/>
        </w:rPr>
        <w:t>stnávali bratry laiky (latinsky</w:t>
      </w:r>
      <w:r w:rsidR="00F82BC9">
        <w:rPr>
          <w:bCs/>
        </w:rPr>
        <w:t xml:space="preserve"> </w:t>
      </w:r>
      <w:proofErr w:type="spellStart"/>
      <w:r w:rsidRPr="00AB48D1">
        <w:rPr>
          <w:bCs/>
        </w:rPr>
        <w:t>fr</w:t>
      </w:r>
      <w:r w:rsidR="00F82BC9">
        <w:rPr>
          <w:bCs/>
        </w:rPr>
        <w:t>atres</w:t>
      </w:r>
      <w:proofErr w:type="spellEnd"/>
      <w:r w:rsidR="00F82BC9">
        <w:rPr>
          <w:bCs/>
        </w:rPr>
        <w:t xml:space="preserve"> </w:t>
      </w:r>
      <w:proofErr w:type="spellStart"/>
      <w:r w:rsidR="00F82BC9">
        <w:rPr>
          <w:bCs/>
        </w:rPr>
        <w:t>converses</w:t>
      </w:r>
      <w:proofErr w:type="spellEnd"/>
      <w:r w:rsidR="00F82BC9">
        <w:rPr>
          <w:bCs/>
        </w:rPr>
        <w:t xml:space="preserve"> = </w:t>
      </w:r>
      <w:proofErr w:type="spellStart"/>
      <w:r w:rsidR="00F82BC9">
        <w:rPr>
          <w:bCs/>
        </w:rPr>
        <w:t>konvrši</w:t>
      </w:r>
      <w:proofErr w:type="spellEnd"/>
      <w:r w:rsidR="00F82BC9">
        <w:rPr>
          <w:bCs/>
        </w:rPr>
        <w:t>) a svě</w:t>
      </w:r>
      <w:r w:rsidRPr="00AB48D1">
        <w:rPr>
          <w:bCs/>
        </w:rPr>
        <w:t>tsk</w:t>
      </w:r>
      <w:r w:rsidR="00F82BC9">
        <w:rPr>
          <w:bCs/>
        </w:rPr>
        <w:t>ý</w:t>
      </w:r>
      <w:r w:rsidRPr="00AB48D1">
        <w:rPr>
          <w:bCs/>
        </w:rPr>
        <w:t xml:space="preserve"> personál. </w:t>
      </w:r>
    </w:p>
    <w:p w:rsidR="00AB48D1" w:rsidRPr="00AB48D1" w:rsidRDefault="00AB48D1" w:rsidP="00F7215C">
      <w:pPr>
        <w:jc w:val="both"/>
        <w:rPr>
          <w:bCs/>
        </w:rPr>
      </w:pPr>
      <w:proofErr w:type="spellStart"/>
      <w:r w:rsidRPr="00AB48D1">
        <w:rPr>
          <w:bCs/>
        </w:rPr>
        <w:t>Konvr</w:t>
      </w:r>
      <w:r w:rsidR="00F82BC9">
        <w:rPr>
          <w:bCs/>
        </w:rPr>
        <w:t>ši</w:t>
      </w:r>
      <w:proofErr w:type="spellEnd"/>
      <w:r w:rsidRPr="00AB48D1">
        <w:rPr>
          <w:bCs/>
        </w:rPr>
        <w:t xml:space="preserve"> zpravidla vedli hospodá</w:t>
      </w:r>
      <w:r w:rsidR="00F82BC9">
        <w:rPr>
          <w:bCs/>
        </w:rPr>
        <w:t>řské</w:t>
      </w:r>
      <w:r w:rsidRPr="00AB48D1">
        <w:rPr>
          <w:bCs/>
        </w:rPr>
        <w:t xml:space="preserve"> dvory, nebo ob</w:t>
      </w:r>
      <w:r w:rsidR="00F82BC9">
        <w:rPr>
          <w:bCs/>
        </w:rPr>
        <w:t>ý</w:t>
      </w:r>
      <w:r w:rsidRPr="00AB48D1">
        <w:rPr>
          <w:bCs/>
        </w:rPr>
        <w:t>vali západn</w:t>
      </w:r>
      <w:r w:rsidR="00F82BC9">
        <w:rPr>
          <w:bCs/>
        </w:rPr>
        <w:t>í</w:t>
      </w:r>
      <w:r w:rsidRPr="00AB48D1">
        <w:rPr>
          <w:bCs/>
        </w:rPr>
        <w:t xml:space="preserve"> k</w:t>
      </w:r>
      <w:r w:rsidR="00F82BC9">
        <w:rPr>
          <w:bCs/>
        </w:rPr>
        <w:t>ří</w:t>
      </w:r>
      <w:r w:rsidRPr="00AB48D1">
        <w:rPr>
          <w:bCs/>
        </w:rPr>
        <w:t>dlo konventu, odd</w:t>
      </w:r>
      <w:r w:rsidR="00F82BC9">
        <w:rPr>
          <w:bCs/>
        </w:rPr>
        <w:t>ě</w:t>
      </w:r>
      <w:r w:rsidRPr="00AB48D1">
        <w:rPr>
          <w:bCs/>
        </w:rPr>
        <w:t>len</w:t>
      </w:r>
      <w:r w:rsidR="00F82BC9">
        <w:rPr>
          <w:bCs/>
        </w:rPr>
        <w:t>é</w:t>
      </w:r>
      <w:r w:rsidRPr="00AB48D1">
        <w:rPr>
          <w:bCs/>
        </w:rPr>
        <w:t xml:space="preserve"> od</w:t>
      </w:r>
      <w:r w:rsidR="00F7215C">
        <w:rPr>
          <w:bCs/>
        </w:rPr>
        <w:t> </w:t>
      </w:r>
      <w:r w:rsidRPr="00AB48D1">
        <w:rPr>
          <w:bCs/>
        </w:rPr>
        <w:t>prostor mnich</w:t>
      </w:r>
      <w:r w:rsidR="00F82BC9">
        <w:rPr>
          <w:bCs/>
        </w:rPr>
        <w:t>ů</w:t>
      </w:r>
      <w:r w:rsidRPr="00AB48D1">
        <w:rPr>
          <w:bCs/>
        </w:rPr>
        <w:t>, kde m</w:t>
      </w:r>
      <w:r w:rsidR="00F82BC9">
        <w:rPr>
          <w:bCs/>
        </w:rPr>
        <w:t>ě</w:t>
      </w:r>
      <w:r w:rsidRPr="00AB48D1">
        <w:rPr>
          <w:bCs/>
        </w:rPr>
        <w:t xml:space="preserve">li </w:t>
      </w:r>
      <w:r w:rsidR="00F82BC9">
        <w:rPr>
          <w:bCs/>
        </w:rPr>
        <w:t>ř</w:t>
      </w:r>
      <w:r w:rsidRPr="00AB48D1">
        <w:rPr>
          <w:bCs/>
        </w:rPr>
        <w:t>emeslnick</w:t>
      </w:r>
      <w:r w:rsidR="00F82BC9">
        <w:rPr>
          <w:bCs/>
        </w:rPr>
        <w:t>é</w:t>
      </w:r>
      <w:r w:rsidRPr="00AB48D1">
        <w:rPr>
          <w:bCs/>
        </w:rPr>
        <w:t xml:space="preserve"> d</w:t>
      </w:r>
      <w:r w:rsidR="00F82BC9">
        <w:rPr>
          <w:bCs/>
        </w:rPr>
        <w:t>í</w:t>
      </w:r>
      <w:r w:rsidRPr="00AB48D1">
        <w:rPr>
          <w:bCs/>
        </w:rPr>
        <w:t>lny</w:t>
      </w:r>
      <w:r w:rsidR="00F82BC9">
        <w:rPr>
          <w:bCs/>
        </w:rPr>
        <w:t xml:space="preserve">, </w:t>
      </w:r>
      <w:r w:rsidRPr="00AB48D1">
        <w:rPr>
          <w:bCs/>
        </w:rPr>
        <w:t>j</w:t>
      </w:r>
      <w:r w:rsidR="00F82BC9">
        <w:rPr>
          <w:bCs/>
        </w:rPr>
        <w:t>í</w:t>
      </w:r>
      <w:r w:rsidRPr="00AB48D1">
        <w:rPr>
          <w:bCs/>
        </w:rPr>
        <w:t>delnu, lo</w:t>
      </w:r>
      <w:r w:rsidR="00F82BC9">
        <w:rPr>
          <w:bCs/>
        </w:rPr>
        <w:t>ž</w:t>
      </w:r>
      <w:r w:rsidRPr="00AB48D1">
        <w:rPr>
          <w:bCs/>
        </w:rPr>
        <w:t xml:space="preserve">nici a </w:t>
      </w:r>
      <w:r w:rsidR="00F82BC9" w:rsidRPr="00AB48D1">
        <w:rPr>
          <w:bCs/>
        </w:rPr>
        <w:t>latríny</w:t>
      </w:r>
      <w:r w:rsidRPr="00AB48D1">
        <w:rPr>
          <w:bCs/>
        </w:rPr>
        <w:t>, zvlá</w:t>
      </w:r>
      <w:r w:rsidR="00F82BC9">
        <w:rPr>
          <w:bCs/>
        </w:rPr>
        <w:t>š</w:t>
      </w:r>
      <w:r w:rsidRPr="00AB48D1">
        <w:rPr>
          <w:bCs/>
        </w:rPr>
        <w:t>tn</w:t>
      </w:r>
      <w:r w:rsidR="00F82BC9">
        <w:rPr>
          <w:bCs/>
        </w:rPr>
        <w:t>í</w:t>
      </w:r>
      <w:r w:rsidRPr="00AB48D1">
        <w:rPr>
          <w:bCs/>
        </w:rPr>
        <w:t xml:space="preserve"> chodbou chodili do</w:t>
      </w:r>
      <w:r w:rsidR="00F7215C">
        <w:rPr>
          <w:bCs/>
        </w:rPr>
        <w:t> </w:t>
      </w:r>
      <w:r w:rsidRPr="00AB48D1">
        <w:rPr>
          <w:bCs/>
        </w:rPr>
        <w:t>kostela, v n</w:t>
      </w:r>
      <w:r w:rsidR="00F82BC9">
        <w:rPr>
          <w:bCs/>
        </w:rPr>
        <w:t>ěm</w:t>
      </w:r>
      <w:r w:rsidRPr="00AB48D1">
        <w:rPr>
          <w:bCs/>
        </w:rPr>
        <w:t xml:space="preserve"> m</w:t>
      </w:r>
      <w:r w:rsidR="00F82BC9">
        <w:rPr>
          <w:bCs/>
        </w:rPr>
        <w:t>ě</w:t>
      </w:r>
      <w:r w:rsidRPr="00AB48D1">
        <w:rPr>
          <w:bCs/>
        </w:rPr>
        <w:t>li od mnich</w:t>
      </w:r>
      <w:r w:rsidR="00F82BC9">
        <w:rPr>
          <w:bCs/>
        </w:rPr>
        <w:t>ů</w:t>
      </w:r>
      <w:r w:rsidRPr="00AB48D1">
        <w:rPr>
          <w:bCs/>
        </w:rPr>
        <w:t xml:space="preserve"> odd</w:t>
      </w:r>
      <w:r w:rsidR="00F82BC9">
        <w:rPr>
          <w:bCs/>
        </w:rPr>
        <w:t>ě</w:t>
      </w:r>
      <w:r w:rsidRPr="00AB48D1">
        <w:rPr>
          <w:bCs/>
        </w:rPr>
        <w:t>len</w:t>
      </w:r>
      <w:r w:rsidR="00F82BC9">
        <w:rPr>
          <w:bCs/>
        </w:rPr>
        <w:t>ý</w:t>
      </w:r>
      <w:r w:rsidRPr="00AB48D1">
        <w:rPr>
          <w:bCs/>
        </w:rPr>
        <w:t xml:space="preserve"> chór. </w:t>
      </w:r>
    </w:p>
    <w:p w:rsidR="00AB48D1" w:rsidRPr="00AB48D1" w:rsidRDefault="00AB48D1" w:rsidP="00F7215C">
      <w:pPr>
        <w:jc w:val="both"/>
        <w:rPr>
          <w:bCs/>
        </w:rPr>
      </w:pPr>
      <w:r w:rsidRPr="00AB48D1">
        <w:rPr>
          <w:bCs/>
        </w:rPr>
        <w:t>V Oseku bývala už v p</w:t>
      </w:r>
      <w:r w:rsidR="00F82BC9">
        <w:rPr>
          <w:bCs/>
        </w:rPr>
        <w:t>ř</w:t>
      </w:r>
      <w:r w:rsidRPr="00AB48D1">
        <w:rPr>
          <w:bCs/>
        </w:rPr>
        <w:t>edhusitské dob</w:t>
      </w:r>
      <w:r w:rsidR="00F82BC9">
        <w:rPr>
          <w:bCs/>
        </w:rPr>
        <w:t>ě</w:t>
      </w:r>
      <w:r w:rsidRPr="00AB48D1">
        <w:rPr>
          <w:bCs/>
        </w:rPr>
        <w:t xml:space="preserve"> po</w:t>
      </w:r>
      <w:r w:rsidR="00F82BC9">
        <w:rPr>
          <w:bCs/>
        </w:rPr>
        <w:t>č</w:t>
      </w:r>
      <w:r w:rsidRPr="00AB48D1">
        <w:rPr>
          <w:bCs/>
        </w:rPr>
        <w:t xml:space="preserve">etná komunita </w:t>
      </w:r>
      <w:proofErr w:type="spellStart"/>
      <w:r w:rsidRPr="00AB48D1">
        <w:rPr>
          <w:bCs/>
        </w:rPr>
        <w:t>konvrš</w:t>
      </w:r>
      <w:r w:rsidR="00A9238F">
        <w:rPr>
          <w:bCs/>
        </w:rPr>
        <w:t>ů</w:t>
      </w:r>
      <w:proofErr w:type="spellEnd"/>
      <w:r w:rsidRPr="00AB48D1">
        <w:rPr>
          <w:bCs/>
        </w:rPr>
        <w:t>, nap</w:t>
      </w:r>
      <w:r w:rsidR="00A9238F">
        <w:rPr>
          <w:bCs/>
        </w:rPr>
        <w:t>ř</w:t>
      </w:r>
      <w:r w:rsidRPr="00AB48D1">
        <w:rPr>
          <w:bCs/>
        </w:rPr>
        <w:t>. roku 1407 soudn</w:t>
      </w:r>
      <w:r w:rsidR="00A9238F">
        <w:rPr>
          <w:bCs/>
        </w:rPr>
        <w:t>í</w:t>
      </w:r>
      <w:r w:rsidRPr="00AB48D1">
        <w:rPr>
          <w:bCs/>
        </w:rPr>
        <w:t xml:space="preserve"> akta informuj</w:t>
      </w:r>
      <w:r w:rsidR="00A9238F">
        <w:rPr>
          <w:bCs/>
        </w:rPr>
        <w:t>í</w:t>
      </w:r>
      <w:r w:rsidRPr="00AB48D1">
        <w:rPr>
          <w:bCs/>
        </w:rPr>
        <w:t xml:space="preserve"> o jejich soudn</w:t>
      </w:r>
      <w:r w:rsidR="00A9238F">
        <w:rPr>
          <w:bCs/>
        </w:rPr>
        <w:t>í</w:t>
      </w:r>
      <w:r w:rsidRPr="00AB48D1">
        <w:rPr>
          <w:bCs/>
        </w:rPr>
        <w:t>m sporu s konvente</w:t>
      </w:r>
      <w:r w:rsidR="00A9238F">
        <w:rPr>
          <w:bCs/>
        </w:rPr>
        <w:t>m</w:t>
      </w:r>
      <w:r w:rsidRPr="00AB48D1">
        <w:rPr>
          <w:bCs/>
        </w:rPr>
        <w:t xml:space="preserve">. </w:t>
      </w:r>
      <w:proofErr w:type="spellStart"/>
      <w:r w:rsidRPr="00AB48D1">
        <w:rPr>
          <w:bCs/>
        </w:rPr>
        <w:t>Konvrši</w:t>
      </w:r>
      <w:proofErr w:type="spellEnd"/>
      <w:r w:rsidR="00A9238F">
        <w:rPr>
          <w:bCs/>
        </w:rPr>
        <w:t>-</w:t>
      </w:r>
      <w:r w:rsidRPr="00AB48D1">
        <w:rPr>
          <w:bCs/>
        </w:rPr>
        <w:t>truhlá</w:t>
      </w:r>
      <w:r w:rsidR="00A9238F">
        <w:rPr>
          <w:bCs/>
        </w:rPr>
        <w:t>ři, ř</w:t>
      </w:r>
      <w:r w:rsidR="00A9238F" w:rsidRPr="00AB48D1">
        <w:rPr>
          <w:bCs/>
        </w:rPr>
        <w:t>ezbáři</w:t>
      </w:r>
      <w:r w:rsidRPr="00AB48D1">
        <w:rPr>
          <w:bCs/>
        </w:rPr>
        <w:t>, krej</w:t>
      </w:r>
      <w:r w:rsidR="00A9238F">
        <w:rPr>
          <w:bCs/>
        </w:rPr>
        <w:t>čí</w:t>
      </w:r>
      <w:r w:rsidRPr="00AB48D1">
        <w:rPr>
          <w:bCs/>
        </w:rPr>
        <w:t xml:space="preserve">, </w:t>
      </w:r>
      <w:r w:rsidR="00A9238F" w:rsidRPr="00AB48D1">
        <w:rPr>
          <w:bCs/>
        </w:rPr>
        <w:t>knihvazači</w:t>
      </w:r>
      <w:r w:rsidRPr="00AB48D1">
        <w:rPr>
          <w:bCs/>
        </w:rPr>
        <w:t xml:space="preserve"> a </w:t>
      </w:r>
      <w:r w:rsidR="00A9238F" w:rsidRPr="00AB48D1">
        <w:rPr>
          <w:bCs/>
        </w:rPr>
        <w:t>kováři</w:t>
      </w:r>
      <w:r w:rsidRPr="00AB48D1">
        <w:rPr>
          <w:bCs/>
        </w:rPr>
        <w:t xml:space="preserve"> jsou zde doloženi </w:t>
      </w:r>
      <w:r w:rsidR="00A9238F" w:rsidRPr="00AB48D1">
        <w:rPr>
          <w:bCs/>
        </w:rPr>
        <w:t>rovněž</w:t>
      </w:r>
      <w:r w:rsidRPr="00AB48D1">
        <w:rPr>
          <w:bCs/>
        </w:rPr>
        <w:t xml:space="preserve"> od 2. poloviny 17. </w:t>
      </w:r>
      <w:r w:rsidR="00A9238F" w:rsidRPr="00AB48D1">
        <w:rPr>
          <w:bCs/>
        </w:rPr>
        <w:t>století</w:t>
      </w:r>
      <w:r w:rsidRPr="00AB48D1">
        <w:rPr>
          <w:bCs/>
        </w:rPr>
        <w:t>.</w:t>
      </w:r>
    </w:p>
    <w:p w:rsidR="00AB48D1" w:rsidRPr="00AB48D1" w:rsidRDefault="00AB48D1" w:rsidP="00F7215C">
      <w:pPr>
        <w:jc w:val="both"/>
        <w:rPr>
          <w:bCs/>
        </w:rPr>
      </w:pPr>
      <w:r w:rsidRPr="00AB48D1">
        <w:rPr>
          <w:bCs/>
        </w:rPr>
        <w:t xml:space="preserve">Ve </w:t>
      </w:r>
      <w:r w:rsidR="00A9238F" w:rsidRPr="00AB48D1">
        <w:rPr>
          <w:bCs/>
        </w:rPr>
        <w:t>středověku</w:t>
      </w:r>
      <w:r w:rsidRPr="00AB48D1">
        <w:rPr>
          <w:bCs/>
        </w:rPr>
        <w:t xml:space="preserve"> cisterciáci kolonizovali </w:t>
      </w:r>
      <w:r w:rsidR="00A9238F" w:rsidRPr="00AB48D1">
        <w:rPr>
          <w:bCs/>
        </w:rPr>
        <w:t>zalesněná</w:t>
      </w:r>
      <w:r w:rsidRPr="00AB48D1">
        <w:rPr>
          <w:bCs/>
        </w:rPr>
        <w:t xml:space="preserve">, pustá území v </w:t>
      </w:r>
      <w:r w:rsidR="00A9238F" w:rsidRPr="00AB48D1">
        <w:rPr>
          <w:bCs/>
        </w:rPr>
        <w:t>pohraničí</w:t>
      </w:r>
      <w:r w:rsidRPr="00AB48D1">
        <w:rPr>
          <w:bCs/>
        </w:rPr>
        <w:t xml:space="preserve">, jako bylo </w:t>
      </w:r>
      <w:r w:rsidR="00A9238F" w:rsidRPr="00AB48D1">
        <w:rPr>
          <w:bCs/>
        </w:rPr>
        <w:t>Krušnohoří</w:t>
      </w:r>
      <w:r w:rsidRPr="00AB48D1">
        <w:rPr>
          <w:bCs/>
        </w:rPr>
        <w:t xml:space="preserve"> v</w:t>
      </w:r>
      <w:r w:rsidR="00F7215C">
        <w:rPr>
          <w:bCs/>
        </w:rPr>
        <w:t> </w:t>
      </w:r>
      <w:r w:rsidR="00A9238F" w:rsidRPr="00AB48D1">
        <w:rPr>
          <w:bCs/>
        </w:rPr>
        <w:t>okolí</w:t>
      </w:r>
      <w:r w:rsidR="00A9238F">
        <w:rPr>
          <w:bCs/>
        </w:rPr>
        <w:t xml:space="preserve"> </w:t>
      </w:r>
      <w:proofErr w:type="spellStart"/>
      <w:r w:rsidR="00A9238F">
        <w:rPr>
          <w:bCs/>
        </w:rPr>
        <w:t>Oseka</w:t>
      </w:r>
      <w:proofErr w:type="spellEnd"/>
      <w:r w:rsidR="00A9238F">
        <w:rPr>
          <w:bCs/>
        </w:rPr>
        <w:t>. Pří</w:t>
      </w:r>
      <w:r w:rsidR="00A9238F" w:rsidRPr="00AB48D1">
        <w:rPr>
          <w:bCs/>
        </w:rPr>
        <w:t>značné</w:t>
      </w:r>
      <w:r w:rsidRPr="00AB48D1">
        <w:rPr>
          <w:bCs/>
        </w:rPr>
        <w:t xml:space="preserve"> jméno Osek je odvozeno od sekání, mýcení lesa. </w:t>
      </w:r>
    </w:p>
    <w:p w:rsidR="00AB48D1" w:rsidRPr="00AB48D1" w:rsidRDefault="00AB48D1" w:rsidP="00F7215C">
      <w:pPr>
        <w:jc w:val="both"/>
        <w:rPr>
          <w:bCs/>
        </w:rPr>
      </w:pPr>
      <w:r w:rsidRPr="00AB48D1">
        <w:rPr>
          <w:bCs/>
        </w:rPr>
        <w:t xml:space="preserve">Také </w:t>
      </w:r>
      <w:r w:rsidR="00A9238F" w:rsidRPr="00AB48D1">
        <w:rPr>
          <w:bCs/>
        </w:rPr>
        <w:t>nejpozději</w:t>
      </w:r>
      <w:r w:rsidRPr="00AB48D1">
        <w:rPr>
          <w:bCs/>
        </w:rPr>
        <w:t xml:space="preserve"> barokní legenda o založení oseckého kláštera </w:t>
      </w:r>
      <w:r w:rsidR="00A9238F" w:rsidRPr="00AB48D1">
        <w:rPr>
          <w:bCs/>
        </w:rPr>
        <w:t>připomíná</w:t>
      </w:r>
      <w:r w:rsidRPr="00AB48D1">
        <w:rPr>
          <w:bCs/>
        </w:rPr>
        <w:t xml:space="preserve"> tento </w:t>
      </w:r>
      <w:r w:rsidR="00A9238F" w:rsidRPr="00AB48D1">
        <w:rPr>
          <w:bCs/>
        </w:rPr>
        <w:t>původ</w:t>
      </w:r>
      <w:r w:rsidRPr="00AB48D1">
        <w:rPr>
          <w:bCs/>
        </w:rPr>
        <w:t>: Píše se o</w:t>
      </w:r>
      <w:r w:rsidR="00F7215C">
        <w:rPr>
          <w:bCs/>
        </w:rPr>
        <w:t> </w:t>
      </w:r>
      <w:r w:rsidRPr="00AB48D1">
        <w:rPr>
          <w:bCs/>
        </w:rPr>
        <w:t xml:space="preserve">staletém dubu, který </w:t>
      </w:r>
      <w:r w:rsidR="00A9238F" w:rsidRPr="00AB48D1">
        <w:rPr>
          <w:bCs/>
        </w:rPr>
        <w:t>překážel</w:t>
      </w:r>
      <w:r w:rsidRPr="00AB48D1">
        <w:rPr>
          <w:bCs/>
        </w:rPr>
        <w:t xml:space="preserve"> </w:t>
      </w:r>
      <w:r w:rsidR="00A9238F" w:rsidRPr="00AB48D1">
        <w:rPr>
          <w:bCs/>
        </w:rPr>
        <w:t>lokátorům</w:t>
      </w:r>
      <w:r w:rsidRPr="00AB48D1">
        <w:rPr>
          <w:bCs/>
        </w:rPr>
        <w:t xml:space="preserve"> </w:t>
      </w:r>
      <w:r w:rsidR="00A9238F" w:rsidRPr="00AB48D1">
        <w:rPr>
          <w:bCs/>
        </w:rPr>
        <w:t>právě</w:t>
      </w:r>
      <w:r w:rsidRPr="00AB48D1">
        <w:rPr>
          <w:bCs/>
        </w:rPr>
        <w:t xml:space="preserve"> v </w:t>
      </w:r>
      <w:r w:rsidR="00A9238F" w:rsidRPr="00AB48D1">
        <w:rPr>
          <w:bCs/>
        </w:rPr>
        <w:t>místech</w:t>
      </w:r>
      <w:r w:rsidRPr="00AB48D1">
        <w:rPr>
          <w:bCs/>
        </w:rPr>
        <w:t xml:space="preserve">, která </w:t>
      </w:r>
      <w:r w:rsidR="00A9238F" w:rsidRPr="00AB48D1">
        <w:rPr>
          <w:bCs/>
        </w:rPr>
        <w:t>vyměřili</w:t>
      </w:r>
      <w:r w:rsidRPr="00AB48D1">
        <w:rPr>
          <w:bCs/>
        </w:rPr>
        <w:t xml:space="preserve"> p</w:t>
      </w:r>
      <w:r w:rsidR="00A9238F">
        <w:rPr>
          <w:bCs/>
        </w:rPr>
        <w:t>ro stavbu kláštera. Mniši nepodť</w:t>
      </w:r>
      <w:r w:rsidRPr="00AB48D1">
        <w:rPr>
          <w:bCs/>
        </w:rPr>
        <w:t xml:space="preserve">ali tento majestátný strom z posvátné úcty ke </w:t>
      </w:r>
      <w:r w:rsidR="00A9238F" w:rsidRPr="00AB48D1">
        <w:rPr>
          <w:bCs/>
        </w:rPr>
        <w:t>Stvořiteli</w:t>
      </w:r>
      <w:r w:rsidRPr="00AB48D1">
        <w:rPr>
          <w:bCs/>
        </w:rPr>
        <w:t xml:space="preserve"> a k </w:t>
      </w:r>
      <w:r w:rsidR="00A9238F" w:rsidRPr="00AB48D1">
        <w:rPr>
          <w:bCs/>
        </w:rPr>
        <w:t>Panně</w:t>
      </w:r>
      <w:r w:rsidRPr="00AB48D1">
        <w:rPr>
          <w:bCs/>
        </w:rPr>
        <w:t xml:space="preserve"> Marii. Lokace kláštera se </w:t>
      </w:r>
      <w:r w:rsidRPr="00AB48D1">
        <w:rPr>
          <w:bCs/>
        </w:rPr>
        <w:lastRenderedPageBreak/>
        <w:t>posunula, poutn</w:t>
      </w:r>
      <w:r w:rsidR="00A9238F">
        <w:rPr>
          <w:bCs/>
        </w:rPr>
        <w:t>í</w:t>
      </w:r>
      <w:r w:rsidRPr="00AB48D1">
        <w:rPr>
          <w:bCs/>
        </w:rPr>
        <w:t xml:space="preserve">ci uctívali památný dub </w:t>
      </w:r>
      <w:r w:rsidR="00A9238F" w:rsidRPr="00AB48D1">
        <w:rPr>
          <w:bCs/>
        </w:rPr>
        <w:t>při</w:t>
      </w:r>
      <w:r w:rsidRPr="00AB48D1">
        <w:rPr>
          <w:bCs/>
        </w:rPr>
        <w:t xml:space="preserve"> </w:t>
      </w:r>
      <w:r w:rsidR="00A9238F" w:rsidRPr="00AB48D1">
        <w:rPr>
          <w:bCs/>
        </w:rPr>
        <w:t>procesích</w:t>
      </w:r>
      <w:r w:rsidRPr="00AB48D1">
        <w:rPr>
          <w:bCs/>
        </w:rPr>
        <w:t xml:space="preserve"> a zbytky jeho vykotlaného kmene jsou </w:t>
      </w:r>
      <w:r w:rsidR="00A9238F" w:rsidRPr="00AB48D1">
        <w:rPr>
          <w:bCs/>
        </w:rPr>
        <w:t>navštěvovány</w:t>
      </w:r>
      <w:r w:rsidRPr="00AB48D1">
        <w:rPr>
          <w:bCs/>
        </w:rPr>
        <w:t xml:space="preserve"> dodnes.</w:t>
      </w:r>
    </w:p>
    <w:p w:rsidR="00AB48D1" w:rsidRPr="00AB48D1" w:rsidRDefault="00AB48D1" w:rsidP="00F7215C">
      <w:pPr>
        <w:jc w:val="both"/>
        <w:rPr>
          <w:bCs/>
        </w:rPr>
      </w:pPr>
      <w:r w:rsidRPr="00AB48D1">
        <w:rPr>
          <w:bCs/>
        </w:rPr>
        <w:t xml:space="preserve">Z archeologických i písemných pramenu </w:t>
      </w:r>
      <w:r w:rsidR="00A9238F" w:rsidRPr="00AB48D1">
        <w:rPr>
          <w:bCs/>
        </w:rPr>
        <w:t>víme</w:t>
      </w:r>
      <w:r w:rsidRPr="00AB48D1">
        <w:rPr>
          <w:bCs/>
        </w:rPr>
        <w:t xml:space="preserve">, že Osek, Duchcov ani jejich </w:t>
      </w:r>
      <w:r w:rsidR="00A9238F" w:rsidRPr="00AB48D1">
        <w:rPr>
          <w:bCs/>
        </w:rPr>
        <w:t>okolí</w:t>
      </w:r>
      <w:r w:rsidRPr="00AB48D1">
        <w:rPr>
          <w:bCs/>
        </w:rPr>
        <w:t xml:space="preserve"> v </w:t>
      </w:r>
      <w:r w:rsidR="00A9238F" w:rsidRPr="00AB48D1">
        <w:rPr>
          <w:bCs/>
        </w:rPr>
        <w:t>době</w:t>
      </w:r>
      <w:r w:rsidRPr="00AB48D1">
        <w:rPr>
          <w:bCs/>
        </w:rPr>
        <w:t xml:space="preserve"> založen</w:t>
      </w:r>
      <w:r w:rsidR="00A9238F">
        <w:rPr>
          <w:bCs/>
        </w:rPr>
        <w:t>í</w:t>
      </w:r>
      <w:r w:rsidRPr="00AB48D1">
        <w:rPr>
          <w:bCs/>
        </w:rPr>
        <w:t xml:space="preserve"> kláštera nebyly pusté. Cisterciácké </w:t>
      </w:r>
      <w:r w:rsidR="00A9238F" w:rsidRPr="00AB48D1">
        <w:rPr>
          <w:bCs/>
        </w:rPr>
        <w:t>stavební</w:t>
      </w:r>
      <w:r w:rsidRPr="00AB48D1">
        <w:rPr>
          <w:bCs/>
        </w:rPr>
        <w:t xml:space="preserve"> huti </w:t>
      </w:r>
      <w:r w:rsidR="00A9238F" w:rsidRPr="00AB48D1">
        <w:rPr>
          <w:bCs/>
        </w:rPr>
        <w:t>stavěly</w:t>
      </w:r>
      <w:r w:rsidRPr="00AB48D1">
        <w:rPr>
          <w:bCs/>
        </w:rPr>
        <w:t xml:space="preserve"> podle jednotných plán</w:t>
      </w:r>
      <w:r w:rsidR="00A9238F">
        <w:rPr>
          <w:bCs/>
        </w:rPr>
        <w:t>ů</w:t>
      </w:r>
      <w:r w:rsidRPr="00AB48D1">
        <w:rPr>
          <w:bCs/>
        </w:rPr>
        <w:t xml:space="preserve"> a v jednotném </w:t>
      </w:r>
      <w:r w:rsidR="00A9238F" w:rsidRPr="00AB48D1">
        <w:rPr>
          <w:bCs/>
        </w:rPr>
        <w:t>měřítku</w:t>
      </w:r>
      <w:r w:rsidRPr="00AB48D1">
        <w:rPr>
          <w:bCs/>
        </w:rPr>
        <w:t xml:space="preserve"> kláštery s </w:t>
      </w:r>
      <w:r w:rsidR="00A9238F" w:rsidRPr="00AB48D1">
        <w:rPr>
          <w:bCs/>
        </w:rPr>
        <w:t>dílnami</w:t>
      </w:r>
      <w:r w:rsidRPr="00AB48D1">
        <w:rPr>
          <w:bCs/>
        </w:rPr>
        <w:t xml:space="preserve"> a budovy pro </w:t>
      </w:r>
      <w:r w:rsidR="00A9238F" w:rsidRPr="00AB48D1">
        <w:rPr>
          <w:bCs/>
        </w:rPr>
        <w:t>hospodářské</w:t>
      </w:r>
      <w:r w:rsidRPr="00AB48D1">
        <w:rPr>
          <w:bCs/>
        </w:rPr>
        <w:t xml:space="preserve"> dvory (tzv. </w:t>
      </w:r>
      <w:proofErr w:type="spellStart"/>
      <w:r w:rsidRPr="00AB48D1">
        <w:rPr>
          <w:bCs/>
        </w:rPr>
        <w:t>grangie</w:t>
      </w:r>
      <w:proofErr w:type="spellEnd"/>
      <w:r w:rsidR="00A9238F">
        <w:rPr>
          <w:bCs/>
        </w:rPr>
        <w:t xml:space="preserve">, </w:t>
      </w:r>
      <w:proofErr w:type="spellStart"/>
      <w:r w:rsidR="00A9238F">
        <w:rPr>
          <w:bCs/>
        </w:rPr>
        <w:t>pův</w:t>
      </w:r>
      <w:proofErr w:type="spellEnd"/>
      <w:r w:rsidR="00A9238F">
        <w:rPr>
          <w:bCs/>
        </w:rPr>
        <w:t xml:space="preserve">. lat. </w:t>
      </w:r>
      <w:proofErr w:type="spellStart"/>
      <w:r w:rsidR="00A9238F">
        <w:rPr>
          <w:bCs/>
        </w:rPr>
        <w:t>grangium</w:t>
      </w:r>
      <w:proofErr w:type="spellEnd"/>
      <w:r w:rsidRPr="00AB48D1">
        <w:rPr>
          <w:bCs/>
        </w:rPr>
        <w:t>).</w:t>
      </w:r>
    </w:p>
    <w:p w:rsidR="0016671D" w:rsidRDefault="0016671D">
      <w:r>
        <w:t>Zdroj:</w:t>
      </w:r>
    </w:p>
    <w:p w:rsidR="003060BC" w:rsidRDefault="00C40A73">
      <w:hyperlink r:id="rId9" w:history="1">
        <w:r w:rsidR="00AB48D1" w:rsidRPr="00686131">
          <w:rPr>
            <w:rStyle w:val="Hypertextovodkaz"/>
          </w:rPr>
          <w:t>http://www.klaster-osek.info/tschech/cz_zister.htm</w:t>
        </w:r>
      </w:hyperlink>
      <w:r w:rsidR="00AB48D1">
        <w:t xml:space="preserve"> </w:t>
      </w:r>
    </w:p>
    <w:p w:rsidR="0016671D" w:rsidRDefault="0016671D"/>
    <w:p w:rsidR="003060BC" w:rsidRDefault="003060BC">
      <w:r>
        <w:t>Obráz</w:t>
      </w:r>
      <w:r w:rsidR="00A9238F">
        <w:t>e</w:t>
      </w:r>
      <w:r>
        <w:t>k</w:t>
      </w:r>
      <w:r w:rsidR="00A9238F">
        <w:t>:</w:t>
      </w:r>
    </w:p>
    <w:p w:rsidR="00F82BC9" w:rsidRDefault="00C40A73">
      <w:hyperlink r:id="rId10" w:history="1">
        <w:r w:rsidR="00F82BC9" w:rsidRPr="00686131">
          <w:rPr>
            <w:rStyle w:val="Hypertextovodkaz"/>
          </w:rPr>
          <w:t>http://www.ceskehory.cz/krusne-hory/img-n-osek-2.html</w:t>
        </w:r>
      </w:hyperlink>
      <w:r w:rsidR="00F7215C">
        <w:rPr>
          <w:rStyle w:val="Znakapoznpodarou"/>
        </w:rPr>
        <w:footnoteReference w:id="1"/>
      </w:r>
    </w:p>
    <w:p w:rsidR="00F82BC9" w:rsidRDefault="00F82BC9"/>
    <w:p w:rsidR="0016671D" w:rsidRDefault="0016671D" w:rsidP="00A9238F">
      <w:pPr>
        <w:sectPr w:rsidR="0016671D" w:rsidSect="00AB48D1">
          <w:headerReference w:type="default" r:id="rId11"/>
          <w:footerReference w:type="default" r:id="rId12"/>
          <w:pgSz w:w="11906" w:h="16838"/>
          <w:pgMar w:top="1701" w:right="1417" w:bottom="1843" w:left="1417" w:header="708" w:footer="708" w:gutter="0"/>
          <w:cols w:space="708"/>
          <w:docGrid w:linePitch="360"/>
        </w:sectPr>
      </w:pPr>
    </w:p>
    <w:p w:rsidR="0092012C" w:rsidRDefault="00A9238F" w:rsidP="0016671D">
      <w:pPr>
        <w:spacing w:before="360"/>
        <w:rPr>
          <w:b/>
          <w:bCs/>
        </w:rPr>
      </w:pPr>
      <w:r w:rsidRPr="00A9238F">
        <w:rPr>
          <w:b/>
          <w:bCs/>
        </w:rPr>
        <w:lastRenderedPageBreak/>
        <w:t>S</w:t>
      </w:r>
      <w:r w:rsidR="0016671D">
        <w:rPr>
          <w:b/>
          <w:bCs/>
        </w:rPr>
        <w:t xml:space="preserve">truktura ústní zkoušky – </w:t>
      </w:r>
      <w:r w:rsidR="0092012C">
        <w:rPr>
          <w:b/>
          <w:bCs/>
        </w:rPr>
        <w:t>žák</w:t>
      </w:r>
    </w:p>
    <w:p w:rsidR="0092012C" w:rsidRDefault="0092012C" w:rsidP="003103A8">
      <w:pPr>
        <w:spacing w:after="0"/>
      </w:pPr>
      <w:r w:rsidRPr="00A9238F">
        <w:t xml:space="preserve">1. </w:t>
      </w:r>
      <w:r>
        <w:t>A</w:t>
      </w:r>
      <w:r w:rsidRPr="00A9238F">
        <w:t>nalýza výňatku z uměleckého díla (charakteristické rysy výňatku, s využitím vědomostí zí</w:t>
      </w:r>
      <w:r>
        <w:t>skaných přečtením celého díla)</w:t>
      </w:r>
      <w:r w:rsidR="003103A8">
        <w:t>.</w:t>
      </w:r>
    </w:p>
    <w:p w:rsidR="003103A8" w:rsidRDefault="003103A8" w:rsidP="003103A8">
      <w:r w:rsidRPr="003103A8">
        <w:t>(3–4 min.)</w:t>
      </w:r>
    </w:p>
    <w:p w:rsidR="0092012C" w:rsidRDefault="0092012C" w:rsidP="003103A8">
      <w:pPr>
        <w:spacing w:after="0"/>
      </w:pPr>
      <w:r>
        <w:t>2. O</w:t>
      </w:r>
      <w:r w:rsidRPr="00A9238F">
        <w:t>becně kulturní a literárněhistorický ko</w:t>
      </w:r>
      <w:r w:rsidR="003103A8">
        <w:t>ntext díla.</w:t>
      </w:r>
    </w:p>
    <w:p w:rsidR="003103A8" w:rsidRDefault="003103A8" w:rsidP="0092012C">
      <w:r w:rsidRPr="003103A8">
        <w:t>(3–4 min.)</w:t>
      </w:r>
    </w:p>
    <w:p w:rsidR="0092012C" w:rsidRDefault="0092012C" w:rsidP="003103A8">
      <w:pPr>
        <w:spacing w:after="0"/>
      </w:pPr>
      <w:r>
        <w:t>3. P</w:t>
      </w:r>
      <w:r w:rsidRPr="00A9238F">
        <w:t>orovnání výňatku z uměleckého textu s</w:t>
      </w:r>
      <w:r>
        <w:t xml:space="preserve"> výňatkem z textu neuměleckého</w:t>
      </w:r>
      <w:r w:rsidR="003103A8">
        <w:t>.</w:t>
      </w:r>
    </w:p>
    <w:p w:rsidR="003103A8" w:rsidRPr="00A9238F" w:rsidRDefault="003103A8" w:rsidP="0092012C">
      <w:r w:rsidRPr="003103A8">
        <w:t>(3–4 min.)</w:t>
      </w:r>
    </w:p>
    <w:p w:rsidR="0092012C" w:rsidRDefault="0092012C" w:rsidP="003103A8">
      <w:pPr>
        <w:spacing w:after="0"/>
      </w:pPr>
      <w:r>
        <w:t>4. T</w:t>
      </w:r>
      <w:r w:rsidRPr="00A9238F">
        <w:t>ypické rysy daného neuměleckého textu, jeho sty</w:t>
      </w:r>
      <w:r>
        <w:t>lová a jazyková charakteristika.</w:t>
      </w:r>
    </w:p>
    <w:p w:rsidR="003103A8" w:rsidRPr="00A9238F" w:rsidRDefault="003103A8" w:rsidP="0092012C">
      <w:r w:rsidRPr="003103A8">
        <w:t>(3–4 min.)</w:t>
      </w:r>
    </w:p>
    <w:p w:rsidR="0092012C" w:rsidRDefault="0092012C" w:rsidP="0092012C">
      <w:pPr>
        <w:sectPr w:rsidR="0092012C" w:rsidSect="00AB48D1">
          <w:pgSz w:w="11906" w:h="16838"/>
          <w:pgMar w:top="1701" w:right="1417" w:bottom="1843" w:left="1417" w:header="708" w:footer="708" w:gutter="0"/>
          <w:cols w:space="708"/>
          <w:docGrid w:linePitch="360"/>
        </w:sectPr>
      </w:pPr>
    </w:p>
    <w:p w:rsidR="00A9238F" w:rsidRPr="00A9238F" w:rsidRDefault="0092012C" w:rsidP="0016671D">
      <w:pPr>
        <w:spacing w:before="360"/>
      </w:pPr>
      <w:r>
        <w:rPr>
          <w:b/>
          <w:bCs/>
        </w:rPr>
        <w:lastRenderedPageBreak/>
        <w:t>Struktura ústní zkoušky - zkoušející</w:t>
      </w:r>
      <w:r w:rsidR="00886042">
        <w:rPr>
          <w:rStyle w:val="Znakapoznpodarou"/>
          <w:b/>
          <w:bCs/>
        </w:rPr>
        <w:footnoteReference w:id="2"/>
      </w:r>
    </w:p>
    <w:p w:rsidR="00A9238F" w:rsidRDefault="00A9238F" w:rsidP="00A9238F">
      <w:r w:rsidRPr="00A9238F">
        <w:t xml:space="preserve">1. </w:t>
      </w:r>
      <w:r w:rsidR="0016671D">
        <w:t>A</w:t>
      </w:r>
      <w:r w:rsidRPr="00A9238F">
        <w:t>nalýza výňatku z uměleckého díla (charakteristické rysy výňatku, s využitím vědomostí zí</w:t>
      </w:r>
      <w:r w:rsidR="0016671D">
        <w:t>skaných přečtením celého díla):</w:t>
      </w:r>
    </w:p>
    <w:p w:rsidR="00A9238F" w:rsidRDefault="0092012C" w:rsidP="00A9238F">
      <w:pPr>
        <w:pStyle w:val="Odstavecseseznamem"/>
        <w:numPr>
          <w:ilvl w:val="0"/>
          <w:numId w:val="1"/>
        </w:numPr>
      </w:pPr>
      <w:r>
        <w:t xml:space="preserve">Žák analyzuje text z hlediska </w:t>
      </w:r>
      <w:r w:rsidR="00A9238F">
        <w:t>tematick</w:t>
      </w:r>
      <w:r>
        <w:t xml:space="preserve">ého a </w:t>
      </w:r>
      <w:r w:rsidR="00A9238F">
        <w:t>motivick</w:t>
      </w:r>
      <w:r>
        <w:t>ého</w:t>
      </w:r>
      <w:r w:rsidR="0016671D">
        <w:t>;</w:t>
      </w:r>
    </w:p>
    <w:p w:rsidR="00A9238F" w:rsidRDefault="0092012C" w:rsidP="00A9238F">
      <w:pPr>
        <w:pStyle w:val="Odstavecseseznamem"/>
        <w:numPr>
          <w:ilvl w:val="0"/>
          <w:numId w:val="1"/>
        </w:numPr>
      </w:pPr>
      <w:r>
        <w:t>Žák analyzuje vybrané</w:t>
      </w:r>
      <w:r w:rsidR="00A9238F">
        <w:t xml:space="preserve"> </w:t>
      </w:r>
      <w:r w:rsidR="000743C7">
        <w:t>jazykov</w:t>
      </w:r>
      <w:r>
        <w:t>é</w:t>
      </w:r>
      <w:r w:rsidR="000743C7">
        <w:t xml:space="preserve"> prostředk</w:t>
      </w:r>
      <w:r>
        <w:t>y uměleckého textu;</w:t>
      </w:r>
    </w:p>
    <w:p w:rsidR="000743C7" w:rsidRDefault="0092012C" w:rsidP="00A9238F">
      <w:pPr>
        <w:pStyle w:val="Odstavecseseznamem"/>
        <w:numPr>
          <w:ilvl w:val="0"/>
          <w:numId w:val="1"/>
        </w:numPr>
      </w:pPr>
      <w:r>
        <w:t xml:space="preserve">Žák </w:t>
      </w:r>
      <w:r w:rsidR="0016671D">
        <w:t>anal</w:t>
      </w:r>
      <w:r>
        <w:t xml:space="preserve">yzuje </w:t>
      </w:r>
      <w:r w:rsidR="000743C7">
        <w:t>kompozi</w:t>
      </w:r>
      <w:r>
        <w:t>ci textu</w:t>
      </w:r>
      <w:r w:rsidR="0016671D">
        <w:t>;</w:t>
      </w:r>
    </w:p>
    <w:p w:rsidR="00A9238F" w:rsidRDefault="0092012C" w:rsidP="00A9238F">
      <w:pPr>
        <w:pStyle w:val="Odstavecseseznamem"/>
        <w:numPr>
          <w:ilvl w:val="0"/>
          <w:numId w:val="1"/>
        </w:numPr>
      </w:pPr>
      <w:r>
        <w:t xml:space="preserve">Žák zhodnotí vybrané </w:t>
      </w:r>
      <w:r w:rsidR="00A9238F">
        <w:t xml:space="preserve">jazykových prostředků s ohledem </w:t>
      </w:r>
      <w:r w:rsidR="000743C7">
        <w:t>na předpokládaný autorský záměr</w:t>
      </w:r>
      <w:r w:rsidR="0016671D">
        <w:t>;</w:t>
      </w:r>
    </w:p>
    <w:p w:rsidR="00A9238F" w:rsidRDefault="0092012C" w:rsidP="00A9238F">
      <w:pPr>
        <w:pStyle w:val="Odstavecseseznamem"/>
        <w:numPr>
          <w:ilvl w:val="0"/>
          <w:numId w:val="1"/>
        </w:numPr>
      </w:pPr>
      <w:r>
        <w:t>(fakultativně) Žák uvede d</w:t>
      </w:r>
      <w:r w:rsidR="0016671D">
        <w:t>alší</w:t>
      </w:r>
      <w:r w:rsidR="00A9238F">
        <w:t xml:space="preserve"> komentář k</w:t>
      </w:r>
      <w:r>
        <w:t> </w:t>
      </w:r>
      <w:r w:rsidR="00A9238F">
        <w:t>text</w:t>
      </w:r>
      <w:r>
        <w:t xml:space="preserve">u </w:t>
      </w:r>
      <w:r w:rsidR="00A9238F">
        <w:t>a je</w:t>
      </w:r>
      <w:r>
        <w:t>ho</w:t>
      </w:r>
      <w:r w:rsidR="00A9238F">
        <w:t xml:space="preserve"> kontextu</w:t>
      </w:r>
      <w:r w:rsidR="0016671D">
        <w:t>.</w:t>
      </w:r>
    </w:p>
    <w:p w:rsidR="00A9238F" w:rsidRDefault="0016671D" w:rsidP="00A9238F">
      <w:r>
        <w:t>2. O</w:t>
      </w:r>
      <w:r w:rsidR="00A9238F" w:rsidRPr="00A9238F">
        <w:t>becně kulturní a literárněhistorický ko</w:t>
      </w:r>
      <w:r>
        <w:t>ntext díla:</w:t>
      </w:r>
    </w:p>
    <w:p w:rsidR="00A9238F" w:rsidRDefault="0092012C" w:rsidP="00A9238F">
      <w:pPr>
        <w:pStyle w:val="Odstavecseseznamem"/>
        <w:numPr>
          <w:ilvl w:val="0"/>
          <w:numId w:val="2"/>
        </w:numPr>
      </w:pPr>
      <w:r>
        <w:t>Žák z</w:t>
      </w:r>
      <w:r w:rsidR="00A9238F">
        <w:t>ařa</w:t>
      </w:r>
      <w:r>
        <w:t>dí</w:t>
      </w:r>
      <w:r w:rsidR="00A9238F">
        <w:t xml:space="preserve"> díl</w:t>
      </w:r>
      <w:r>
        <w:t>o</w:t>
      </w:r>
      <w:r w:rsidR="00A9238F">
        <w:t xml:space="preserve"> do kontextu literární ho vývoje (autor, žánr, období, literárněhistorický kontext, příbuzná</w:t>
      </w:r>
      <w:r w:rsidR="000743C7">
        <w:t xml:space="preserve"> </w:t>
      </w:r>
      <w:r w:rsidR="00A9238F">
        <w:t>tvorba dobově, tematicky, regionálně…)</w:t>
      </w:r>
      <w:r w:rsidR="0016671D">
        <w:t>;</w:t>
      </w:r>
    </w:p>
    <w:p w:rsidR="000743C7" w:rsidRPr="00A9238F" w:rsidRDefault="0092012C" w:rsidP="00A9238F">
      <w:pPr>
        <w:pStyle w:val="Odstavecseseznamem"/>
        <w:numPr>
          <w:ilvl w:val="0"/>
          <w:numId w:val="2"/>
        </w:numPr>
      </w:pPr>
      <w:r>
        <w:t xml:space="preserve">Žák stručně </w:t>
      </w:r>
      <w:r w:rsidR="0016671D">
        <w:t>z</w:t>
      </w:r>
      <w:r w:rsidR="000743C7">
        <w:t>hodno</w:t>
      </w:r>
      <w:r>
        <w:t>tí</w:t>
      </w:r>
      <w:r w:rsidR="000743C7">
        <w:t xml:space="preserve"> autor</w:t>
      </w:r>
      <w:r>
        <w:t>ův</w:t>
      </w:r>
      <w:r w:rsidR="000743C7">
        <w:t xml:space="preserve"> stylu s ohledem na literárněhistorický a kulturní kontext</w:t>
      </w:r>
      <w:r w:rsidR="0016671D">
        <w:t>.</w:t>
      </w:r>
    </w:p>
    <w:p w:rsidR="00A9238F" w:rsidRPr="00A9238F" w:rsidRDefault="0016671D" w:rsidP="00A9238F">
      <w:r>
        <w:t>3. P</w:t>
      </w:r>
      <w:r w:rsidR="00A9238F" w:rsidRPr="00A9238F">
        <w:t>orovnání výňatku z uměleckého textu s</w:t>
      </w:r>
      <w:r>
        <w:t xml:space="preserve"> výňatkem z textu neuměleckého</w:t>
      </w:r>
    </w:p>
    <w:p w:rsidR="00A9238F" w:rsidRPr="00A9238F" w:rsidRDefault="0016671D" w:rsidP="00A9238F">
      <w:r>
        <w:t>4. T</w:t>
      </w:r>
      <w:r w:rsidR="00A9238F" w:rsidRPr="00A9238F">
        <w:t>ypické rysy daného neuměleckého textu, jeho sty</w:t>
      </w:r>
      <w:r>
        <w:t>lová a jazyková charakteristika.</w:t>
      </w:r>
    </w:p>
    <w:p w:rsidR="0016671D" w:rsidRDefault="0016671D">
      <w:pPr>
        <w:sectPr w:rsidR="0016671D" w:rsidSect="00AB48D1">
          <w:pgSz w:w="11906" w:h="16838"/>
          <w:pgMar w:top="1701" w:right="1417" w:bottom="1843" w:left="1417" w:header="708" w:footer="708" w:gutter="0"/>
          <w:cols w:space="708"/>
          <w:docGrid w:linePitch="360"/>
        </w:sectPr>
      </w:pPr>
    </w:p>
    <w:p w:rsidR="003060BC" w:rsidRPr="0016671D" w:rsidRDefault="003060BC" w:rsidP="0016671D">
      <w:pPr>
        <w:spacing w:before="360"/>
        <w:rPr>
          <w:b/>
        </w:rPr>
      </w:pPr>
      <w:r w:rsidRPr="0016671D">
        <w:rPr>
          <w:b/>
        </w:rPr>
        <w:lastRenderedPageBreak/>
        <w:t>Klíč k otázkám a úkolům</w:t>
      </w:r>
    </w:p>
    <w:p w:rsidR="0016671D" w:rsidRDefault="000743C7">
      <w:r>
        <w:t xml:space="preserve">1. </w:t>
      </w:r>
      <w:r w:rsidR="0016671D">
        <w:t>Ž</w:t>
      </w:r>
      <w:r>
        <w:t>ák</w:t>
      </w:r>
      <w:r w:rsidR="0016671D">
        <w:t>:</w:t>
      </w:r>
    </w:p>
    <w:p w:rsidR="0016671D" w:rsidRDefault="00F7215C" w:rsidP="0098230D">
      <w:pPr>
        <w:pStyle w:val="Odstavecseseznamem"/>
        <w:numPr>
          <w:ilvl w:val="0"/>
          <w:numId w:val="3"/>
        </w:numPr>
        <w:jc w:val="both"/>
      </w:pPr>
      <w:r>
        <w:t>určí vhodným způsobem téma krátkých próz;</w:t>
      </w:r>
      <w:r w:rsidR="0092012C">
        <w:rPr>
          <w:rStyle w:val="Znakapoznpodarou"/>
        </w:rPr>
        <w:footnoteReference w:id="3"/>
      </w:r>
    </w:p>
    <w:p w:rsidR="0016671D" w:rsidRDefault="000743C7" w:rsidP="0098230D">
      <w:pPr>
        <w:pStyle w:val="Odstavecseseznamem"/>
        <w:numPr>
          <w:ilvl w:val="0"/>
          <w:numId w:val="3"/>
        </w:numPr>
        <w:jc w:val="both"/>
      </w:pPr>
      <w:r>
        <w:t>okomentuje vybrané motivy vzhledem k</w:t>
      </w:r>
      <w:r w:rsidR="001F442F">
        <w:t> </w:t>
      </w:r>
      <w:r w:rsidR="00F7215C">
        <w:t>tématu</w:t>
      </w:r>
      <w:r w:rsidR="00D0277F">
        <w:t xml:space="preserve"> (</w:t>
      </w:r>
      <w:r w:rsidR="003103A8">
        <w:t xml:space="preserve">umístění: </w:t>
      </w:r>
      <w:r w:rsidR="00D0277F">
        <w:t>„</w:t>
      </w:r>
      <w:r w:rsidR="001F442F">
        <w:t xml:space="preserve">klášter O.“; </w:t>
      </w:r>
      <w:r w:rsidR="003103A8">
        <w:t xml:space="preserve">role herců </w:t>
      </w:r>
      <w:r w:rsidR="001F442F">
        <w:t>„Činoherní</w:t>
      </w:r>
      <w:r w:rsidR="003103A8">
        <w:t>ho</w:t>
      </w:r>
      <w:r w:rsidR="001F442F">
        <w:t xml:space="preserve"> studi</w:t>
      </w:r>
      <w:r w:rsidR="003103A8">
        <w:t>a</w:t>
      </w:r>
      <w:r w:rsidR="001F442F">
        <w:t xml:space="preserve"> v Ústí nad Labem“, samotné „Hry mystérií“ v souvislosti s vyzněním textu aj.)</w:t>
      </w:r>
      <w:r w:rsidR="00F7215C">
        <w:t>;</w:t>
      </w:r>
    </w:p>
    <w:p w:rsidR="0016671D" w:rsidRDefault="000743C7" w:rsidP="0098230D">
      <w:pPr>
        <w:pStyle w:val="Odstavecseseznamem"/>
        <w:numPr>
          <w:ilvl w:val="0"/>
          <w:numId w:val="3"/>
        </w:numPr>
        <w:jc w:val="both"/>
      </w:pPr>
      <w:r>
        <w:t>určí a okomentuje vybrané jazykové prostředky, které podle něho napomáhají čtenáři dekódova</w:t>
      </w:r>
      <w:r w:rsidR="00F7215C">
        <w:t>t autorům záměr</w:t>
      </w:r>
      <w:r w:rsidR="001F442F">
        <w:t xml:space="preserve"> (</w:t>
      </w:r>
      <w:proofErr w:type="spellStart"/>
      <w:r w:rsidR="001F442F">
        <w:t>např</w:t>
      </w:r>
      <w:proofErr w:type="spellEnd"/>
      <w:r w:rsidR="001F442F">
        <w:t>: „</w:t>
      </w:r>
      <w:r w:rsidR="001F442F">
        <w:rPr>
          <w:bCs/>
        </w:rPr>
        <w:t xml:space="preserve">drobotina a svíčkové báby byly </w:t>
      </w:r>
      <w:r w:rsidR="001F442F" w:rsidRPr="003103A8">
        <w:rPr>
          <w:bCs/>
          <w:i/>
        </w:rPr>
        <w:t>spravedlivě vyplaceny</w:t>
      </w:r>
      <w:r w:rsidR="001F442F">
        <w:rPr>
          <w:bCs/>
        </w:rPr>
        <w:t xml:space="preserve">“; „z poutníků do Svaté země se opět </w:t>
      </w:r>
      <w:r w:rsidR="001F442F" w:rsidRPr="003103A8">
        <w:rPr>
          <w:bCs/>
          <w:i/>
        </w:rPr>
        <w:t xml:space="preserve">stali </w:t>
      </w:r>
      <w:r w:rsidR="001F442F">
        <w:rPr>
          <w:bCs/>
        </w:rPr>
        <w:t>prostí zahrádkáři“; „</w:t>
      </w:r>
      <w:r w:rsidR="001F442F" w:rsidRPr="003103A8">
        <w:rPr>
          <w:bCs/>
          <w:i/>
        </w:rPr>
        <w:t>klausura byla odstraněna</w:t>
      </w:r>
      <w:r w:rsidR="001F442F">
        <w:rPr>
          <w:bCs/>
        </w:rPr>
        <w:t>“; „</w:t>
      </w:r>
      <w:proofErr w:type="spellStart"/>
      <w:r w:rsidR="001F442F" w:rsidRPr="003103A8">
        <w:rPr>
          <w:bCs/>
          <w:i/>
        </w:rPr>
        <w:t>kulturymilovní</w:t>
      </w:r>
      <w:proofErr w:type="spellEnd"/>
      <w:r w:rsidR="001F442F" w:rsidRPr="003103A8">
        <w:rPr>
          <w:bCs/>
          <w:i/>
        </w:rPr>
        <w:t xml:space="preserve"> </w:t>
      </w:r>
      <w:proofErr w:type="spellStart"/>
      <w:r w:rsidR="001F442F" w:rsidRPr="003103A8">
        <w:rPr>
          <w:bCs/>
          <w:i/>
        </w:rPr>
        <w:t>touristé</w:t>
      </w:r>
      <w:proofErr w:type="spellEnd"/>
      <w:r w:rsidR="001F442F">
        <w:rPr>
          <w:bCs/>
        </w:rPr>
        <w:t xml:space="preserve"> z Německa“ aj.)</w:t>
      </w:r>
      <w:r w:rsidR="00F7215C">
        <w:t>;</w:t>
      </w:r>
    </w:p>
    <w:p w:rsidR="000743C7" w:rsidRDefault="000743C7" w:rsidP="0098230D">
      <w:pPr>
        <w:pStyle w:val="Odstavecseseznamem"/>
        <w:numPr>
          <w:ilvl w:val="0"/>
          <w:numId w:val="3"/>
        </w:numPr>
        <w:jc w:val="both"/>
      </w:pPr>
      <w:r>
        <w:t xml:space="preserve">uvede, jak autor pracuje s výstavbou textu, expozicí a dalšími prostředky </w:t>
      </w:r>
      <w:proofErr w:type="spellStart"/>
      <w:r>
        <w:t>narativa</w:t>
      </w:r>
      <w:proofErr w:type="spellEnd"/>
      <w:r>
        <w:t>, jak pracuje s realitou, jak používá ironii</w:t>
      </w:r>
      <w:r w:rsidR="00F7215C">
        <w:t xml:space="preserve"> (v tomto případě až sarkasmus).</w:t>
      </w:r>
    </w:p>
    <w:p w:rsidR="003103A8" w:rsidRDefault="003103A8" w:rsidP="003103A8">
      <w:pPr>
        <w:pStyle w:val="Odstavecseseznamem"/>
        <w:ind w:left="765"/>
        <w:jc w:val="both"/>
      </w:pPr>
      <w:r>
        <w:t>(</w:t>
      </w:r>
      <w:r w:rsidR="007405A6">
        <w:t xml:space="preserve">až </w:t>
      </w:r>
      <w:r>
        <w:t>4 min.)</w:t>
      </w:r>
    </w:p>
    <w:p w:rsidR="003103A8" w:rsidRDefault="003103A8" w:rsidP="003103A8">
      <w:pPr>
        <w:pStyle w:val="Odstavecseseznamem"/>
        <w:ind w:left="765"/>
        <w:jc w:val="both"/>
      </w:pPr>
    </w:p>
    <w:p w:rsidR="0016671D" w:rsidRDefault="0016671D">
      <w:r>
        <w:t>2. Ž</w:t>
      </w:r>
      <w:r w:rsidR="00EE4622">
        <w:t>ák:</w:t>
      </w:r>
    </w:p>
    <w:p w:rsidR="003103A8" w:rsidRDefault="001F442F" w:rsidP="003103A8">
      <w:pPr>
        <w:pStyle w:val="Odstavecseseznamem"/>
        <w:numPr>
          <w:ilvl w:val="0"/>
          <w:numId w:val="4"/>
        </w:numPr>
        <w:jc w:val="both"/>
      </w:pPr>
      <w:r>
        <w:t xml:space="preserve">určí text jako </w:t>
      </w:r>
      <w:r w:rsidR="00C609FE">
        <w:t>povídk</w:t>
      </w:r>
      <w:r>
        <w:t>u či</w:t>
      </w:r>
      <w:r w:rsidR="00C609FE">
        <w:t xml:space="preserve"> absur</w:t>
      </w:r>
      <w:r>
        <w:t>dní povídku (s ohledem na zpracování látky nikoliv jako deníkový záznam)</w:t>
      </w:r>
      <w:r w:rsidR="00C609FE">
        <w:t xml:space="preserve">. </w:t>
      </w:r>
      <w:r>
        <w:t xml:space="preserve">Určí </w:t>
      </w:r>
      <w:r w:rsidR="00C609FE">
        <w:t>literárněhistorick</w:t>
      </w:r>
      <w:r>
        <w:t>ou</w:t>
      </w:r>
      <w:r w:rsidR="00C609FE">
        <w:t xml:space="preserve"> period</w:t>
      </w:r>
      <w:r>
        <w:t>u</w:t>
      </w:r>
      <w:r w:rsidR="00C609FE">
        <w:t xml:space="preserve"> (současná česká próza) a kontext (navazuje na modernisty, zejména dekadenty</w:t>
      </w:r>
      <w:r w:rsidR="006A19D8">
        <w:t xml:space="preserve">; </w:t>
      </w:r>
      <w:r>
        <w:t xml:space="preserve">tvoří ve skupině </w:t>
      </w:r>
      <w:r w:rsidR="006A19D8">
        <w:t>regionálně příslušn</w:t>
      </w:r>
      <w:r>
        <w:t xml:space="preserve">ých autorů, jež má </w:t>
      </w:r>
      <w:r w:rsidR="006A19D8">
        <w:t>celorepublikový ohlas</w:t>
      </w:r>
      <w:r w:rsidR="00C609FE">
        <w:t>); žák svá tvrzení dokáže v textu.</w:t>
      </w:r>
      <w:r>
        <w:t xml:space="preserve"> </w:t>
      </w:r>
    </w:p>
    <w:p w:rsidR="003103A8" w:rsidRDefault="003103A8" w:rsidP="003103A8">
      <w:pPr>
        <w:pStyle w:val="Odstavecseseznamem"/>
        <w:numPr>
          <w:ilvl w:val="0"/>
          <w:numId w:val="4"/>
        </w:numPr>
        <w:jc w:val="both"/>
      </w:pPr>
      <w:r>
        <w:t>v souvislosti s uvedeným kontextem zhodnotí umělecký text s ohledem na to, jaké si autor kladl cíle, jak jich dosahuje, zda je poctivý, originální apod. Své tvrzení žák obhájí argumenty vycházejícími z textu.</w:t>
      </w:r>
    </w:p>
    <w:p w:rsidR="00F7215C" w:rsidRDefault="003103A8" w:rsidP="0098230D">
      <w:pPr>
        <w:pStyle w:val="Odstavecseseznamem"/>
        <w:numPr>
          <w:ilvl w:val="0"/>
          <w:numId w:val="4"/>
        </w:numPr>
        <w:jc w:val="both"/>
      </w:pPr>
      <w:r>
        <w:t xml:space="preserve">(fakultativně; pokud zbude čas) stručně komentuje umělecký text s ohledem na svou četbu: v textu </w:t>
      </w:r>
      <w:r w:rsidR="000743C7">
        <w:t xml:space="preserve">ukáže souvislost s autorovými předobrazy z literárního vývoje, pokud takovou </w:t>
      </w:r>
      <w:proofErr w:type="spellStart"/>
      <w:r w:rsidR="000743C7">
        <w:t>aluzi</w:t>
      </w:r>
      <w:proofErr w:type="spellEnd"/>
      <w:r w:rsidR="000743C7">
        <w:t xml:space="preserve"> nalezne – lze v podstatě vymezit na literární modernu, </w:t>
      </w:r>
      <w:r w:rsidR="0016671D">
        <w:t xml:space="preserve">Robert </w:t>
      </w:r>
      <w:r w:rsidR="000743C7">
        <w:t xml:space="preserve">Musil, </w:t>
      </w:r>
      <w:r w:rsidR="0016671D">
        <w:t xml:space="preserve">Ladislav </w:t>
      </w:r>
      <w:r w:rsidR="000743C7">
        <w:t xml:space="preserve">Klíma, </w:t>
      </w:r>
      <w:r w:rsidR="0016671D">
        <w:t xml:space="preserve">Alfred </w:t>
      </w:r>
      <w:proofErr w:type="spellStart"/>
      <w:r w:rsidR="0016671D">
        <w:t>Jarry</w:t>
      </w:r>
      <w:proofErr w:type="spellEnd"/>
      <w:r w:rsidR="0016671D">
        <w:t xml:space="preserve"> </w:t>
      </w:r>
      <w:r w:rsidR="000743C7">
        <w:t>a dále na ruskou</w:t>
      </w:r>
      <w:r w:rsidR="0016671D">
        <w:t xml:space="preserve"> generaci</w:t>
      </w:r>
      <w:r w:rsidR="000743C7">
        <w:t xml:space="preserve"> „keksov</w:t>
      </w:r>
      <w:r w:rsidR="0016671D">
        <w:t>ých dandyů“</w:t>
      </w:r>
      <w:r w:rsidR="000743C7">
        <w:t xml:space="preserve"> petrohradské školy, </w:t>
      </w:r>
      <w:proofErr w:type="spellStart"/>
      <w:r w:rsidR="000743C7">
        <w:t>C</w:t>
      </w:r>
      <w:r w:rsidR="0016671D">
        <w:t>harms</w:t>
      </w:r>
      <w:proofErr w:type="spellEnd"/>
      <w:r w:rsidR="0016671D">
        <w:t xml:space="preserve">, </w:t>
      </w:r>
      <w:proofErr w:type="spellStart"/>
      <w:r w:rsidR="0016671D">
        <w:t>V</w:t>
      </w:r>
      <w:r w:rsidR="006A19D8">
        <w:t>v</w:t>
      </w:r>
      <w:r w:rsidR="0016671D">
        <w:t>ěd</w:t>
      </w:r>
      <w:r w:rsidR="006A19D8">
        <w:t>ě</w:t>
      </w:r>
      <w:r w:rsidR="0016671D">
        <w:t>nsk</w:t>
      </w:r>
      <w:r w:rsidR="006A19D8">
        <w:t>ij</w:t>
      </w:r>
      <w:proofErr w:type="spellEnd"/>
      <w:r w:rsidR="0016671D">
        <w:t xml:space="preserve"> aj.</w:t>
      </w:r>
      <w:r w:rsidR="00F7215C">
        <w:t>;</w:t>
      </w:r>
    </w:p>
    <w:p w:rsidR="003103A8" w:rsidRDefault="007405A6" w:rsidP="003103A8">
      <w:pPr>
        <w:pStyle w:val="Odstavecseseznamem"/>
        <w:ind w:left="765"/>
        <w:jc w:val="both"/>
      </w:pPr>
      <w:r>
        <w:t xml:space="preserve">(až </w:t>
      </w:r>
      <w:r w:rsidR="003103A8">
        <w:t>4 min.)</w:t>
      </w:r>
    </w:p>
    <w:p w:rsidR="003103A8" w:rsidRDefault="003103A8" w:rsidP="003103A8">
      <w:pPr>
        <w:pStyle w:val="Odstavecseseznamem"/>
        <w:jc w:val="both"/>
      </w:pPr>
    </w:p>
    <w:p w:rsidR="00F7215C" w:rsidRDefault="0016671D">
      <w:r>
        <w:t xml:space="preserve">3. a 4. </w:t>
      </w:r>
      <w:r w:rsidR="00F7215C">
        <w:t>Žák:</w:t>
      </w:r>
    </w:p>
    <w:p w:rsidR="00F7215C" w:rsidRDefault="0016671D" w:rsidP="0098230D">
      <w:pPr>
        <w:pStyle w:val="Odstavecseseznamem"/>
        <w:numPr>
          <w:ilvl w:val="0"/>
          <w:numId w:val="5"/>
        </w:numPr>
        <w:jc w:val="both"/>
      </w:pPr>
      <w:r>
        <w:t xml:space="preserve">porovná jazyk a kompozici (včetně uchopení tématu) uměleckého textu s populárně naučným textem ze stránek oseckého kláštera (text neumělecký zařadí </w:t>
      </w:r>
      <w:r w:rsidR="00CF52E8">
        <w:t xml:space="preserve">ke </w:t>
      </w:r>
      <w:r>
        <w:t>stylu odborné</w:t>
      </w:r>
      <w:r w:rsidR="00CF52E8">
        <w:t>mu, útvaru populárně naučnému</w:t>
      </w:r>
      <w:r w:rsidR="00F7215C">
        <w:t>)</w:t>
      </w:r>
      <w:r w:rsidR="007405A6">
        <w:t>; svá tvrzení dokáže ukázkami z předložených textů</w:t>
      </w:r>
      <w:r w:rsidR="00F7215C">
        <w:t>;</w:t>
      </w:r>
    </w:p>
    <w:p w:rsidR="0016671D" w:rsidRDefault="0016671D" w:rsidP="0098230D">
      <w:pPr>
        <w:pStyle w:val="Odstavecseseznamem"/>
        <w:numPr>
          <w:ilvl w:val="0"/>
          <w:numId w:val="5"/>
        </w:numPr>
        <w:jc w:val="both"/>
      </w:pPr>
      <w:r>
        <w:lastRenderedPageBreak/>
        <w:t xml:space="preserve">pozná </w:t>
      </w:r>
      <w:r w:rsidR="00F7215C">
        <w:t xml:space="preserve">v daném neuměleckém textu </w:t>
      </w:r>
      <w:r>
        <w:t>pr</w:t>
      </w:r>
      <w:r w:rsidR="00F7215C">
        <w:t>ostředky</w:t>
      </w:r>
      <w:r>
        <w:t>, jimiž se odlišuj</w:t>
      </w:r>
      <w:r w:rsidR="00F7215C">
        <w:t>e od vědeckého odborného textu.</w:t>
      </w:r>
    </w:p>
    <w:p w:rsidR="003103A8" w:rsidRDefault="003103A8" w:rsidP="003103A8">
      <w:pPr>
        <w:pStyle w:val="Odstavecseseznamem"/>
        <w:jc w:val="both"/>
      </w:pPr>
      <w:r>
        <w:t>(až 9 min)</w:t>
      </w:r>
    </w:p>
    <w:sectPr w:rsidR="003103A8" w:rsidSect="00AB48D1">
      <w:pgSz w:w="11906" w:h="16838"/>
      <w:pgMar w:top="1701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729" w:rsidRDefault="00715729" w:rsidP="00AB48D1">
      <w:pPr>
        <w:spacing w:after="0" w:line="240" w:lineRule="auto"/>
      </w:pPr>
      <w:r>
        <w:separator/>
      </w:r>
    </w:p>
  </w:endnote>
  <w:endnote w:type="continuationSeparator" w:id="0">
    <w:p w:rsidR="00715729" w:rsidRDefault="00715729" w:rsidP="00AB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D1" w:rsidRDefault="00AB48D1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-518160</wp:posOffset>
          </wp:positionV>
          <wp:extent cx="4981575" cy="1137920"/>
          <wp:effectExtent l="19050" t="0" r="9525" b="0"/>
          <wp:wrapTopAndBottom/>
          <wp:docPr id="4" name="obrázek 2" descr="zapatiMetIIbard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MetIIbard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575" cy="1137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729" w:rsidRDefault="00715729" w:rsidP="00AB48D1">
      <w:pPr>
        <w:spacing w:after="0" w:line="240" w:lineRule="auto"/>
      </w:pPr>
      <w:r>
        <w:separator/>
      </w:r>
    </w:p>
  </w:footnote>
  <w:footnote w:type="continuationSeparator" w:id="0">
    <w:p w:rsidR="00715729" w:rsidRDefault="00715729" w:rsidP="00AB48D1">
      <w:pPr>
        <w:spacing w:after="0" w:line="240" w:lineRule="auto"/>
      </w:pPr>
      <w:r>
        <w:continuationSeparator/>
      </w:r>
    </w:p>
  </w:footnote>
  <w:footnote w:id="1">
    <w:p w:rsidR="00F7215C" w:rsidRDefault="00F7215C" w:rsidP="00F7215C">
      <w:pPr>
        <w:pStyle w:val="Default"/>
      </w:pPr>
      <w:r>
        <w:rPr>
          <w:rStyle w:val="Znakapoznpodarou"/>
        </w:rPr>
        <w:footnoteRef/>
      </w:r>
      <w:r>
        <w:t xml:space="preserve"> </w:t>
      </w:r>
      <w:r>
        <w:rPr>
          <w:sz w:val="20"/>
          <w:szCs w:val="20"/>
        </w:rPr>
        <w:t>v pracovním listu by bylo vhodné použít nějakou fotografii kláštera: z důvodu autorských práv uvádíme pouze možný odkaz, z něhož je ukázka vhodného obrázku k dispozici.</w:t>
      </w:r>
    </w:p>
  </w:footnote>
  <w:footnote w:id="2">
    <w:p w:rsidR="00886042" w:rsidRDefault="00886042">
      <w:pPr>
        <w:pStyle w:val="Textpoznpodarou"/>
      </w:pPr>
      <w:r>
        <w:rPr>
          <w:rStyle w:val="Znakapoznpodarou"/>
        </w:rPr>
        <w:footnoteRef/>
      </w:r>
      <w:r w:rsidR="00D0277F">
        <w:t xml:space="preserve"> Žák obdrží pouze z</w:t>
      </w:r>
      <w:r>
        <w:t>adání označen</w:t>
      </w:r>
      <w:r w:rsidR="00D0277F">
        <w:t>á</w:t>
      </w:r>
      <w:r>
        <w:t xml:space="preserve"> arabskými čísly 1-4. Učitel má k dispozici celý PL.</w:t>
      </w:r>
    </w:p>
  </w:footnote>
  <w:footnote w:id="3">
    <w:p w:rsidR="0092012C" w:rsidRDefault="0092012C" w:rsidP="0092012C">
      <w:pPr>
        <w:pStyle w:val="Textpoznpodarou"/>
      </w:pPr>
      <w:r>
        <w:rPr>
          <w:rStyle w:val="Znakapoznpodarou"/>
        </w:rPr>
        <w:footnoteRef/>
      </w:r>
      <w:r>
        <w:t xml:space="preserve"> Vhodný způsob je odpovídající textu; žák by měl pochopit text ve všech rovinách, měl by mít dovednost pomalu číst a dekódovat; pokud ji nemá, těžko může maturovat ve vyšší úrovni z rodného jazyka na gymnáziu. </w:t>
      </w:r>
    </w:p>
    <w:p w:rsidR="0092012C" w:rsidRDefault="0092012C" w:rsidP="0092012C">
      <w:pPr>
        <w:pStyle w:val="Textpoznpodarou"/>
      </w:pPr>
      <w:r>
        <w:t>Takže v případě vybrané „klášterní“ povídky jde o to, aby téma dekódoval s ohledem na postoj autora k vybrané látce jako sarkasmus či paradox v počínání mnichů, vhodně znamená tedy například „popis paradoxní situace v oseckém klášteře; popř. v klášteře v O.</w:t>
      </w:r>
      <w:r w:rsidR="001F442F">
        <w:t>“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8D1" w:rsidRDefault="00AB48D1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-444817</wp:posOffset>
          </wp:positionV>
          <wp:extent cx="7467600" cy="1081087"/>
          <wp:effectExtent l="19050" t="0" r="0" b="0"/>
          <wp:wrapNone/>
          <wp:docPr id="1" name="obrázek 1" descr="záhlaví-V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-VU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167"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081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5A87"/>
    <w:multiLevelType w:val="hybridMultilevel"/>
    <w:tmpl w:val="8E2EDC1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85717FA"/>
    <w:multiLevelType w:val="hybridMultilevel"/>
    <w:tmpl w:val="F6781E0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B0E37"/>
    <w:multiLevelType w:val="hybridMultilevel"/>
    <w:tmpl w:val="8E2EDC10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2C40CA"/>
    <w:multiLevelType w:val="hybridMultilevel"/>
    <w:tmpl w:val="8C52A33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E22CE"/>
    <w:multiLevelType w:val="hybridMultilevel"/>
    <w:tmpl w:val="C8A4CF62"/>
    <w:lvl w:ilvl="0" w:tplc="04050019">
      <w:start w:val="1"/>
      <w:numFmt w:val="lowerLetter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060BC"/>
    <w:rsid w:val="000743C7"/>
    <w:rsid w:val="0016671D"/>
    <w:rsid w:val="001F442F"/>
    <w:rsid w:val="00204A53"/>
    <w:rsid w:val="002B2273"/>
    <w:rsid w:val="003060BC"/>
    <w:rsid w:val="003103A8"/>
    <w:rsid w:val="003834E3"/>
    <w:rsid w:val="003D4657"/>
    <w:rsid w:val="00510EBA"/>
    <w:rsid w:val="005E747C"/>
    <w:rsid w:val="006230A2"/>
    <w:rsid w:val="006A19D8"/>
    <w:rsid w:val="00715729"/>
    <w:rsid w:val="00722224"/>
    <w:rsid w:val="007405A6"/>
    <w:rsid w:val="008341F6"/>
    <w:rsid w:val="00886042"/>
    <w:rsid w:val="008B5CF9"/>
    <w:rsid w:val="0092012C"/>
    <w:rsid w:val="00921E42"/>
    <w:rsid w:val="0093261C"/>
    <w:rsid w:val="0098230D"/>
    <w:rsid w:val="009E4E12"/>
    <w:rsid w:val="00A71293"/>
    <w:rsid w:val="00A9238F"/>
    <w:rsid w:val="00AB48D1"/>
    <w:rsid w:val="00C06F25"/>
    <w:rsid w:val="00C07D50"/>
    <w:rsid w:val="00C40A73"/>
    <w:rsid w:val="00C609FE"/>
    <w:rsid w:val="00C64473"/>
    <w:rsid w:val="00CE5AED"/>
    <w:rsid w:val="00CF52E8"/>
    <w:rsid w:val="00D0277F"/>
    <w:rsid w:val="00D869E5"/>
    <w:rsid w:val="00DF5A9E"/>
    <w:rsid w:val="00E058E4"/>
    <w:rsid w:val="00E264A8"/>
    <w:rsid w:val="00EA5AE2"/>
    <w:rsid w:val="00EB495E"/>
    <w:rsid w:val="00EE4622"/>
    <w:rsid w:val="00F640F2"/>
    <w:rsid w:val="00F7215C"/>
    <w:rsid w:val="00F82BC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7D50"/>
  </w:style>
  <w:style w:type="paragraph" w:styleId="Nadpis1">
    <w:name w:val="heading 1"/>
    <w:basedOn w:val="Normln"/>
    <w:link w:val="Nadpis1Char"/>
    <w:uiPriority w:val="9"/>
    <w:qFormat/>
    <w:rsid w:val="00AB4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0B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B4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48D1"/>
  </w:style>
  <w:style w:type="paragraph" w:styleId="Zpat">
    <w:name w:val="footer"/>
    <w:basedOn w:val="Normln"/>
    <w:link w:val="ZpatChar"/>
    <w:uiPriority w:val="99"/>
    <w:semiHidden/>
    <w:unhideWhenUsed/>
    <w:rsid w:val="00AB4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48D1"/>
  </w:style>
  <w:style w:type="character" w:customStyle="1" w:styleId="Nadpis1Char">
    <w:name w:val="Nadpis 1 Char"/>
    <w:basedOn w:val="Standardnpsmoodstavce"/>
    <w:link w:val="Nadpis1"/>
    <w:uiPriority w:val="9"/>
    <w:rsid w:val="00AB48D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238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1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1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15C"/>
    <w:rPr>
      <w:vertAlign w:val="superscript"/>
    </w:rPr>
  </w:style>
  <w:style w:type="paragraph" w:customStyle="1" w:styleId="Default">
    <w:name w:val="Default"/>
    <w:rsid w:val="00F72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264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4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4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4A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B5C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B48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060B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AB4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B48D1"/>
  </w:style>
  <w:style w:type="paragraph" w:styleId="Zpat">
    <w:name w:val="footer"/>
    <w:basedOn w:val="Normln"/>
    <w:link w:val="ZpatChar"/>
    <w:uiPriority w:val="99"/>
    <w:semiHidden/>
    <w:unhideWhenUsed/>
    <w:rsid w:val="00AB4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B48D1"/>
  </w:style>
  <w:style w:type="character" w:customStyle="1" w:styleId="Nadpis1Char">
    <w:name w:val="Nadpis 1 Char"/>
    <w:basedOn w:val="Standardnpsmoodstavce"/>
    <w:link w:val="Nadpis1"/>
    <w:uiPriority w:val="9"/>
    <w:rsid w:val="00AB48D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8D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238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1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1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15C"/>
    <w:rPr>
      <w:vertAlign w:val="superscript"/>
    </w:rPr>
  </w:style>
  <w:style w:type="paragraph" w:customStyle="1" w:styleId="Default">
    <w:name w:val="Default"/>
    <w:rsid w:val="00F721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264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64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64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4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4A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eskehory.cz/krusne-hory/img-n-osek-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laster-osek.info/tschech/cz_zister.ht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15051-21C7-4816-A57D-5C3347CC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923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Koubek</dc:creator>
  <cp:lastModifiedBy>Koubek</cp:lastModifiedBy>
  <cp:revision>3</cp:revision>
  <dcterms:created xsi:type="dcterms:W3CDTF">2011-10-16T20:57:00Z</dcterms:created>
  <dcterms:modified xsi:type="dcterms:W3CDTF">2011-10-17T13:45:00Z</dcterms:modified>
</cp:coreProperties>
</file>