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D7" w:rsidRDefault="00C326D7" w:rsidP="00C326D7">
      <w:pPr>
        <w:jc w:val="both"/>
        <w:rPr>
          <w:rFonts w:ascii="Verdana" w:hAnsi="Verdana"/>
        </w:rPr>
      </w:pPr>
    </w:p>
    <w:p w:rsidR="006F427D" w:rsidRDefault="006F427D" w:rsidP="006F427D">
      <w:pPr>
        <w:rPr>
          <w:rFonts w:ascii="Verdana" w:hAnsi="Verdana"/>
        </w:rPr>
      </w:pPr>
    </w:p>
    <w:p w:rsidR="006F427D" w:rsidRDefault="000A21F7" w:rsidP="006F427D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>
            <wp:extent cx="2564145" cy="2273007"/>
            <wp:effectExtent l="0" t="0" r="7620" b="0"/>
            <wp:docPr id="1" name="Obrázek 1" descr="S:\Public\PR\European Money Week\JARMAR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ublic\PR\European Money Week\JARMARK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020" t="10023" r="29801" b="31207"/>
                    <a:stretch/>
                  </pic:blipFill>
                  <pic:spPr bwMode="auto">
                    <a:xfrm>
                      <a:off x="0" y="0"/>
                      <a:ext cx="2573365" cy="228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427D" w:rsidRPr="00BA2464" w:rsidRDefault="00B22EA7" w:rsidP="006F427D">
      <w:pPr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se uskuteční </w:t>
      </w:r>
      <w:bookmarkStart w:id="0" w:name="_GoBack"/>
      <w:bookmarkEnd w:id="0"/>
      <w:r w:rsidR="006F427D" w:rsidRPr="00BA2464">
        <w:rPr>
          <w:rFonts w:ascii="Verdana" w:hAnsi="Verdana"/>
          <w:b/>
          <w:szCs w:val="20"/>
        </w:rPr>
        <w:t xml:space="preserve">ve čtvrtek 12. </w:t>
      </w:r>
      <w:r w:rsidR="009B5DAA">
        <w:rPr>
          <w:rFonts w:ascii="Verdana" w:hAnsi="Verdana"/>
          <w:b/>
          <w:szCs w:val="20"/>
        </w:rPr>
        <w:t>listopadu</w:t>
      </w:r>
      <w:r w:rsidR="00C87928">
        <w:rPr>
          <w:rFonts w:ascii="Verdana" w:hAnsi="Verdana"/>
          <w:b/>
          <w:szCs w:val="20"/>
        </w:rPr>
        <w:t xml:space="preserve"> od 14.00 do 18.00 hod</w:t>
      </w:r>
    </w:p>
    <w:p w:rsidR="006F427D" w:rsidRPr="00BA2464" w:rsidRDefault="006F427D" w:rsidP="006F427D">
      <w:pPr>
        <w:jc w:val="center"/>
        <w:rPr>
          <w:rFonts w:ascii="Verdana" w:hAnsi="Verdana"/>
          <w:b/>
          <w:szCs w:val="20"/>
        </w:rPr>
      </w:pPr>
      <w:r w:rsidRPr="00BA2464">
        <w:rPr>
          <w:rFonts w:ascii="Verdana" w:hAnsi="Verdana"/>
          <w:b/>
          <w:szCs w:val="20"/>
        </w:rPr>
        <w:t xml:space="preserve">v prostorách </w:t>
      </w:r>
      <w:r w:rsidR="009B5DAA">
        <w:rPr>
          <w:rFonts w:ascii="Verdana" w:hAnsi="Verdana"/>
          <w:b/>
          <w:szCs w:val="20"/>
        </w:rPr>
        <w:t>Matičního</w:t>
      </w:r>
      <w:r w:rsidRPr="00BA2464">
        <w:rPr>
          <w:rFonts w:ascii="Verdana" w:hAnsi="Verdana"/>
          <w:b/>
          <w:szCs w:val="20"/>
        </w:rPr>
        <w:t xml:space="preserve"> gymnázia, </w:t>
      </w:r>
    </w:p>
    <w:p w:rsidR="00205194" w:rsidRDefault="009B5DAA" w:rsidP="00205194">
      <w:pPr>
        <w:jc w:val="center"/>
        <w:rPr>
          <w:rFonts w:ascii="Verdana" w:hAnsi="Verdana"/>
          <w:b/>
          <w:szCs w:val="20"/>
        </w:rPr>
      </w:pPr>
      <w:r w:rsidRPr="009B5DAA">
        <w:rPr>
          <w:rFonts w:ascii="Verdana" w:hAnsi="Verdana"/>
          <w:b/>
          <w:szCs w:val="20"/>
        </w:rPr>
        <w:t>Dr. Šmerala 25</w:t>
      </w:r>
      <w:r w:rsidR="006F427D" w:rsidRPr="00BA2464">
        <w:rPr>
          <w:rFonts w:ascii="Verdana" w:hAnsi="Verdana"/>
          <w:b/>
          <w:szCs w:val="20"/>
        </w:rPr>
        <w:t xml:space="preserve">, </w:t>
      </w:r>
      <w:r>
        <w:rPr>
          <w:rFonts w:ascii="Verdana" w:hAnsi="Verdana"/>
          <w:b/>
          <w:szCs w:val="20"/>
        </w:rPr>
        <w:t>Ostrava</w:t>
      </w:r>
    </w:p>
    <w:p w:rsidR="00205194" w:rsidRDefault="00205194" w:rsidP="00205194">
      <w:pPr>
        <w:jc w:val="center"/>
        <w:rPr>
          <w:rFonts w:ascii="Verdana" w:hAnsi="Verdana"/>
          <w:b/>
          <w:szCs w:val="20"/>
        </w:rPr>
      </w:pPr>
    </w:p>
    <w:p w:rsidR="00205194" w:rsidRPr="00BA2464" w:rsidRDefault="00205194" w:rsidP="00205194">
      <w:pPr>
        <w:jc w:val="center"/>
        <w:rPr>
          <w:rFonts w:ascii="Verdana" w:hAnsi="Verdana"/>
          <w:b/>
          <w:szCs w:val="20"/>
        </w:rPr>
      </w:pPr>
      <w:r w:rsidRPr="00BA2464">
        <w:rPr>
          <w:rFonts w:ascii="Verdana" w:hAnsi="Verdana"/>
          <w:b/>
          <w:szCs w:val="20"/>
        </w:rPr>
        <w:t>PROGRAM</w:t>
      </w:r>
    </w:p>
    <w:p w:rsidR="00205194" w:rsidRDefault="00205194" w:rsidP="00205194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14.00 hod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>zahájení</w:t>
      </w:r>
    </w:p>
    <w:p w:rsidR="00205194" w:rsidRDefault="00205194" w:rsidP="00205194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14.</w:t>
      </w:r>
      <w:r w:rsidR="00C87928">
        <w:rPr>
          <w:rFonts w:ascii="Verdana" w:hAnsi="Verdana"/>
          <w:szCs w:val="20"/>
        </w:rPr>
        <w:t>15</w:t>
      </w:r>
      <w:r w:rsidR="00FB45C7">
        <w:rPr>
          <w:rFonts w:ascii="Verdana" w:hAnsi="Verdana"/>
          <w:szCs w:val="20"/>
        </w:rPr>
        <w:t xml:space="preserve"> – 15.</w:t>
      </w:r>
      <w:r w:rsidR="0041443B">
        <w:rPr>
          <w:rFonts w:ascii="Verdana" w:hAnsi="Verdana"/>
          <w:szCs w:val="20"/>
        </w:rPr>
        <w:t>0</w:t>
      </w:r>
      <w:r w:rsidR="00FB45C7">
        <w:rPr>
          <w:rFonts w:ascii="Verdana" w:hAnsi="Verdana"/>
          <w:szCs w:val="20"/>
        </w:rPr>
        <w:t>0</w:t>
      </w:r>
      <w:r>
        <w:rPr>
          <w:rFonts w:ascii="Verdana" w:hAnsi="Verdana"/>
          <w:szCs w:val="20"/>
        </w:rPr>
        <w:tab/>
        <w:t xml:space="preserve">prezentace </w:t>
      </w:r>
      <w:r w:rsidR="00C87928">
        <w:rPr>
          <w:rFonts w:ascii="Verdana" w:hAnsi="Verdana"/>
          <w:szCs w:val="20"/>
        </w:rPr>
        <w:t>her</w:t>
      </w:r>
    </w:p>
    <w:p w:rsidR="00205194" w:rsidRDefault="00205194" w:rsidP="00205194">
      <w:pPr>
        <w:rPr>
          <w:rFonts w:ascii="Verdana" w:hAnsi="Verdana"/>
          <w:szCs w:val="20"/>
        </w:rPr>
      </w:pPr>
      <w:r w:rsidRPr="00DA6763">
        <w:rPr>
          <w:rFonts w:ascii="Verdana" w:hAnsi="Verdana"/>
          <w:szCs w:val="20"/>
        </w:rPr>
        <w:t>1</w:t>
      </w:r>
      <w:r w:rsidR="00C87928" w:rsidRPr="00DA6763">
        <w:rPr>
          <w:rFonts w:ascii="Verdana" w:hAnsi="Verdana"/>
          <w:szCs w:val="20"/>
        </w:rPr>
        <w:t>5</w:t>
      </w:r>
      <w:r w:rsidRPr="00DA6763">
        <w:rPr>
          <w:rFonts w:ascii="Verdana" w:hAnsi="Verdana"/>
          <w:szCs w:val="20"/>
        </w:rPr>
        <w:t>.</w:t>
      </w:r>
      <w:r w:rsidR="0041443B" w:rsidRPr="00DA6763">
        <w:rPr>
          <w:rFonts w:ascii="Verdana" w:hAnsi="Verdana"/>
          <w:szCs w:val="20"/>
        </w:rPr>
        <w:t>1</w:t>
      </w:r>
      <w:r w:rsidRPr="00DA6763">
        <w:rPr>
          <w:rFonts w:ascii="Verdana" w:hAnsi="Verdana"/>
          <w:szCs w:val="20"/>
        </w:rPr>
        <w:t xml:space="preserve">5 </w:t>
      </w:r>
      <w:r w:rsidR="00FB45C7" w:rsidRPr="00DA6763">
        <w:rPr>
          <w:rFonts w:ascii="Verdana" w:hAnsi="Verdana"/>
          <w:szCs w:val="20"/>
        </w:rPr>
        <w:t>– 1</w:t>
      </w:r>
      <w:r w:rsidR="00235ABD" w:rsidRPr="00DA6763">
        <w:rPr>
          <w:rFonts w:ascii="Verdana" w:hAnsi="Verdana"/>
          <w:szCs w:val="20"/>
        </w:rPr>
        <w:t>6.30</w:t>
      </w:r>
      <w:r w:rsidRPr="00DA6763">
        <w:rPr>
          <w:rFonts w:ascii="Verdana" w:hAnsi="Verdana"/>
          <w:szCs w:val="20"/>
        </w:rPr>
        <w:tab/>
        <w:t xml:space="preserve">prezentace </w:t>
      </w:r>
      <w:r w:rsidR="00C87928" w:rsidRPr="00DA6763">
        <w:rPr>
          <w:rFonts w:ascii="Verdana" w:hAnsi="Verdana"/>
          <w:szCs w:val="20"/>
        </w:rPr>
        <w:t>lektorů</w:t>
      </w:r>
    </w:p>
    <w:p w:rsidR="00205194" w:rsidRDefault="00235ABD" w:rsidP="00205194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17</w:t>
      </w:r>
      <w:r w:rsidR="00205194">
        <w:rPr>
          <w:rFonts w:ascii="Verdana" w:hAnsi="Verdana"/>
          <w:szCs w:val="20"/>
        </w:rPr>
        <w:t>.</w:t>
      </w:r>
      <w:r>
        <w:rPr>
          <w:rFonts w:ascii="Verdana" w:hAnsi="Verdana"/>
          <w:szCs w:val="20"/>
        </w:rPr>
        <w:t>00</w:t>
      </w:r>
      <w:r w:rsidR="00FB45C7">
        <w:rPr>
          <w:rFonts w:ascii="Verdana" w:hAnsi="Verdana"/>
          <w:szCs w:val="20"/>
        </w:rPr>
        <w:t xml:space="preserve"> – 1</w:t>
      </w:r>
      <w:r w:rsidR="004E598C">
        <w:rPr>
          <w:rFonts w:ascii="Verdana" w:hAnsi="Verdana"/>
          <w:szCs w:val="20"/>
        </w:rPr>
        <w:t>8</w:t>
      </w:r>
      <w:r w:rsidR="00FB45C7">
        <w:rPr>
          <w:rFonts w:ascii="Verdana" w:hAnsi="Verdana"/>
          <w:szCs w:val="20"/>
        </w:rPr>
        <w:t>.</w:t>
      </w:r>
      <w:r w:rsidR="004E598C">
        <w:rPr>
          <w:rFonts w:ascii="Verdana" w:hAnsi="Verdana"/>
          <w:szCs w:val="20"/>
        </w:rPr>
        <w:t>00</w:t>
      </w:r>
      <w:r w:rsidR="00205194">
        <w:rPr>
          <w:rFonts w:ascii="Verdana" w:hAnsi="Verdana"/>
          <w:szCs w:val="20"/>
        </w:rPr>
        <w:tab/>
        <w:t xml:space="preserve">prezentace </w:t>
      </w:r>
      <w:r w:rsidR="00FB45C7">
        <w:rPr>
          <w:rFonts w:ascii="Verdana" w:hAnsi="Verdana"/>
          <w:szCs w:val="20"/>
        </w:rPr>
        <w:t>vystavovatelů</w:t>
      </w:r>
    </w:p>
    <w:p w:rsidR="00205194" w:rsidRDefault="00205194" w:rsidP="00205194">
      <w:pPr>
        <w:rPr>
          <w:rFonts w:ascii="Verdana" w:hAnsi="Verdana"/>
          <w:szCs w:val="20"/>
        </w:rPr>
      </w:pPr>
    </w:p>
    <w:p w:rsidR="00205194" w:rsidRPr="00BA2464" w:rsidRDefault="00205194" w:rsidP="00205194">
      <w:pPr>
        <w:rPr>
          <w:rFonts w:ascii="Verdana" w:hAnsi="Verdana"/>
          <w:b/>
          <w:szCs w:val="20"/>
        </w:rPr>
      </w:pPr>
      <w:r w:rsidRPr="00BA2464">
        <w:rPr>
          <w:rFonts w:ascii="Verdana" w:hAnsi="Verdana"/>
          <w:b/>
          <w:szCs w:val="20"/>
        </w:rPr>
        <w:t xml:space="preserve">V průběhu celého odpoledne můžete </w:t>
      </w:r>
    </w:p>
    <w:p w:rsidR="00DA6763" w:rsidRPr="00DA6763" w:rsidRDefault="00205194" w:rsidP="00DA6763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- navštívit stánky všech vystavujících, zjistit více o jejich nabídce a konzultovat s nimi </w:t>
      </w:r>
      <w:r w:rsidRPr="00DA6763">
        <w:rPr>
          <w:rFonts w:ascii="Verdana" w:hAnsi="Verdana"/>
          <w:szCs w:val="20"/>
        </w:rPr>
        <w:t>konkrétní podmínky spolupráce</w:t>
      </w:r>
    </w:p>
    <w:p w:rsidR="00DA6763" w:rsidRPr="00DA6763" w:rsidRDefault="00DA6763" w:rsidP="00DA6763">
      <w:pPr>
        <w:rPr>
          <w:rFonts w:ascii="Verdana" w:hAnsi="Verdana"/>
          <w:szCs w:val="20"/>
        </w:rPr>
      </w:pPr>
      <w:r w:rsidRPr="00DA6763">
        <w:rPr>
          <w:rFonts w:ascii="Verdana" w:hAnsi="Verdana"/>
          <w:szCs w:val="20"/>
        </w:rPr>
        <w:t>- poznat zkušené lektory, kteří nabízejí hodiny workshopy a semináře finančního vzdělávání pro pedagogy a kteří si pro Vás připravili vlastní prezentace</w:t>
      </w:r>
    </w:p>
    <w:p w:rsidR="00205194" w:rsidRDefault="00CC70E7" w:rsidP="00205194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- poznat deskové h</w:t>
      </w:r>
      <w:r w:rsidR="00205194">
        <w:rPr>
          <w:rFonts w:ascii="Verdana" w:hAnsi="Verdana"/>
          <w:szCs w:val="20"/>
        </w:rPr>
        <w:t>r</w:t>
      </w:r>
      <w:r>
        <w:rPr>
          <w:rFonts w:ascii="Verdana" w:hAnsi="Verdana"/>
          <w:szCs w:val="20"/>
        </w:rPr>
        <w:t>y, které mohou sloužit jako výuková pomůcka k osvojení základů finanční</w:t>
      </w:r>
      <w:r w:rsidR="00205194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>gramotnosti a vyzkoušet je na vlastní kůži</w:t>
      </w:r>
      <w:r w:rsidR="007B1E87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>v ukázkových rozeh</w:t>
      </w:r>
      <w:r w:rsidR="00205194">
        <w:rPr>
          <w:rFonts w:ascii="Verdana" w:hAnsi="Verdana"/>
          <w:szCs w:val="20"/>
        </w:rPr>
        <w:t>r</w:t>
      </w:r>
      <w:r>
        <w:rPr>
          <w:rFonts w:ascii="Verdana" w:hAnsi="Verdana"/>
          <w:szCs w:val="20"/>
        </w:rPr>
        <w:t>ách</w:t>
      </w:r>
      <w:r w:rsidR="00205194">
        <w:rPr>
          <w:rFonts w:ascii="Verdana" w:hAnsi="Verdana"/>
          <w:szCs w:val="20"/>
        </w:rPr>
        <w:t xml:space="preserve">, které pro Vás budou připraveny po celé odpoledne, s výjimkou doby jejich vlastní prezentace </w:t>
      </w:r>
    </w:p>
    <w:p w:rsidR="00205194" w:rsidRDefault="00205194" w:rsidP="00BA2464">
      <w:pPr>
        <w:jc w:val="center"/>
        <w:rPr>
          <w:rFonts w:ascii="Verdana" w:hAnsi="Verdana"/>
          <w:b/>
          <w:szCs w:val="20"/>
        </w:rPr>
      </w:pPr>
    </w:p>
    <w:p w:rsidR="00E15FF0" w:rsidRDefault="00E15FF0" w:rsidP="00BA2464">
      <w:pPr>
        <w:jc w:val="center"/>
        <w:rPr>
          <w:rFonts w:ascii="Verdana" w:hAnsi="Verdana"/>
          <w:b/>
          <w:szCs w:val="20"/>
        </w:rPr>
      </w:pPr>
    </w:p>
    <w:p w:rsidR="00205194" w:rsidRPr="00BA2464" w:rsidRDefault="00205194" w:rsidP="00BA2464">
      <w:pPr>
        <w:jc w:val="center"/>
        <w:rPr>
          <w:rFonts w:ascii="Verdana" w:hAnsi="Verdana"/>
          <w:b/>
          <w:szCs w:val="20"/>
        </w:rPr>
      </w:pPr>
    </w:p>
    <w:p w:rsidR="00B22EA7" w:rsidRDefault="00B22EA7" w:rsidP="006F427D">
      <w:pPr>
        <w:rPr>
          <w:rFonts w:ascii="Verdana" w:hAnsi="Verdana"/>
          <w:b/>
          <w:szCs w:val="20"/>
        </w:rPr>
      </w:pPr>
    </w:p>
    <w:p w:rsidR="00205194" w:rsidRDefault="00205194" w:rsidP="006F427D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Vystavující:</w:t>
      </w:r>
    </w:p>
    <w:p w:rsidR="00205194" w:rsidRPr="00205194" w:rsidRDefault="00205194" w:rsidP="00205194">
      <w:pPr>
        <w:rPr>
          <w:rFonts w:ascii="Verdana" w:hAnsi="Verdana"/>
          <w:szCs w:val="20"/>
        </w:rPr>
      </w:pPr>
      <w:r w:rsidRPr="00205194">
        <w:rPr>
          <w:rFonts w:ascii="Verdana" w:hAnsi="Verdana"/>
          <w:szCs w:val="20"/>
        </w:rPr>
        <w:t xml:space="preserve">CEFIG, o.p.s. </w:t>
      </w:r>
    </w:p>
    <w:p w:rsidR="00205194" w:rsidRPr="00205194" w:rsidRDefault="00205194" w:rsidP="00205194">
      <w:pPr>
        <w:rPr>
          <w:rFonts w:ascii="Verdana" w:hAnsi="Verdana"/>
          <w:szCs w:val="20"/>
        </w:rPr>
      </w:pPr>
      <w:r w:rsidRPr="00205194">
        <w:rPr>
          <w:rFonts w:ascii="Verdana" w:hAnsi="Verdana"/>
          <w:szCs w:val="20"/>
        </w:rPr>
        <w:t>ABC finančního vzdělávání, o.p.s.</w:t>
      </w:r>
    </w:p>
    <w:p w:rsidR="00205194" w:rsidRPr="00205194" w:rsidRDefault="00205194" w:rsidP="00205194">
      <w:pPr>
        <w:rPr>
          <w:rFonts w:ascii="Verdana" w:hAnsi="Verdana"/>
          <w:szCs w:val="20"/>
        </w:rPr>
      </w:pPr>
      <w:r w:rsidRPr="00205194">
        <w:rPr>
          <w:rFonts w:ascii="Verdana" w:hAnsi="Verdana"/>
          <w:szCs w:val="20"/>
        </w:rPr>
        <w:t>Finance pro radost (</w:t>
      </w:r>
      <w:proofErr w:type="spellStart"/>
      <w:r w:rsidRPr="00205194">
        <w:rPr>
          <w:rFonts w:ascii="Verdana" w:hAnsi="Verdana"/>
          <w:szCs w:val="20"/>
        </w:rPr>
        <w:t>Bancor</w:t>
      </w:r>
      <w:proofErr w:type="spellEnd"/>
      <w:r w:rsidRPr="00205194">
        <w:rPr>
          <w:rFonts w:ascii="Verdana" w:hAnsi="Verdana"/>
          <w:szCs w:val="20"/>
        </w:rPr>
        <w:t>,</w:t>
      </w:r>
      <w:r w:rsidR="00FE7D92">
        <w:rPr>
          <w:rFonts w:ascii="Verdana" w:hAnsi="Verdana"/>
          <w:szCs w:val="20"/>
        </w:rPr>
        <w:t xml:space="preserve"> </w:t>
      </w:r>
      <w:r w:rsidRPr="00205194">
        <w:rPr>
          <w:rFonts w:ascii="Verdana" w:hAnsi="Verdana"/>
          <w:szCs w:val="20"/>
        </w:rPr>
        <w:t>s.r.o.)</w:t>
      </w:r>
    </w:p>
    <w:p w:rsidR="00205194" w:rsidRPr="00205194" w:rsidRDefault="00205194" w:rsidP="00205194">
      <w:pPr>
        <w:rPr>
          <w:rFonts w:ascii="Verdana" w:hAnsi="Verdana"/>
          <w:szCs w:val="20"/>
        </w:rPr>
      </w:pPr>
      <w:r w:rsidRPr="00205194">
        <w:rPr>
          <w:rFonts w:ascii="Verdana" w:hAnsi="Verdana"/>
          <w:szCs w:val="20"/>
        </w:rPr>
        <w:t>Finanční gramotnost do škol (</w:t>
      </w:r>
      <w:proofErr w:type="spellStart"/>
      <w:r w:rsidRPr="00205194">
        <w:rPr>
          <w:rFonts w:ascii="Verdana" w:hAnsi="Verdana"/>
          <w:szCs w:val="20"/>
        </w:rPr>
        <w:t>Your</w:t>
      </w:r>
      <w:proofErr w:type="spellEnd"/>
      <w:r w:rsidRPr="00205194">
        <w:rPr>
          <w:rFonts w:ascii="Verdana" w:hAnsi="Verdana"/>
          <w:szCs w:val="20"/>
        </w:rPr>
        <w:t xml:space="preserve"> </w:t>
      </w:r>
      <w:proofErr w:type="spellStart"/>
      <w:r w:rsidRPr="00205194">
        <w:rPr>
          <w:rFonts w:ascii="Verdana" w:hAnsi="Verdana"/>
          <w:szCs w:val="20"/>
        </w:rPr>
        <w:t>Chance</w:t>
      </w:r>
      <w:proofErr w:type="spellEnd"/>
      <w:r w:rsidRPr="00205194">
        <w:rPr>
          <w:rFonts w:ascii="Verdana" w:hAnsi="Verdana"/>
          <w:szCs w:val="20"/>
        </w:rPr>
        <w:t xml:space="preserve"> o.p.s.)</w:t>
      </w:r>
    </w:p>
    <w:p w:rsidR="00205194" w:rsidRPr="00205194" w:rsidRDefault="00205194" w:rsidP="00205194">
      <w:pPr>
        <w:rPr>
          <w:rFonts w:ascii="Verdana" w:hAnsi="Verdana"/>
          <w:szCs w:val="20"/>
        </w:rPr>
      </w:pPr>
      <w:r w:rsidRPr="00205194">
        <w:rPr>
          <w:rFonts w:ascii="Verdana" w:hAnsi="Verdana"/>
          <w:szCs w:val="20"/>
        </w:rPr>
        <w:t xml:space="preserve">Rozumíme penězům (AISIS, </w:t>
      </w:r>
      <w:proofErr w:type="gramStart"/>
      <w:r w:rsidRPr="00205194">
        <w:rPr>
          <w:rFonts w:ascii="Verdana" w:hAnsi="Verdana"/>
          <w:szCs w:val="20"/>
        </w:rPr>
        <w:t>o.s.</w:t>
      </w:r>
      <w:proofErr w:type="gramEnd"/>
      <w:r w:rsidR="00CC70E7">
        <w:rPr>
          <w:rFonts w:ascii="Verdana" w:hAnsi="Verdana"/>
          <w:szCs w:val="20"/>
        </w:rPr>
        <w:t xml:space="preserve">a </w:t>
      </w:r>
      <w:r>
        <w:rPr>
          <w:rFonts w:ascii="Verdana" w:hAnsi="Verdana"/>
          <w:szCs w:val="20"/>
        </w:rPr>
        <w:t>GE Money Bank)</w:t>
      </w:r>
    </w:p>
    <w:p w:rsidR="00205194" w:rsidRDefault="00205194" w:rsidP="00205194">
      <w:pPr>
        <w:rPr>
          <w:rFonts w:ascii="Verdana" w:hAnsi="Verdana"/>
          <w:szCs w:val="20"/>
        </w:rPr>
      </w:pPr>
      <w:r w:rsidRPr="00205194">
        <w:rPr>
          <w:rFonts w:ascii="Verdana" w:hAnsi="Verdana"/>
          <w:szCs w:val="20"/>
        </w:rPr>
        <w:t xml:space="preserve">JA </w:t>
      </w:r>
      <w:r w:rsidR="007B1E87">
        <w:rPr>
          <w:rFonts w:ascii="Verdana" w:hAnsi="Verdana"/>
          <w:szCs w:val="20"/>
        </w:rPr>
        <w:t>Bankovní gr</w:t>
      </w:r>
      <w:r w:rsidR="00CC70E7">
        <w:rPr>
          <w:rFonts w:ascii="Verdana" w:hAnsi="Verdana"/>
          <w:szCs w:val="20"/>
        </w:rPr>
        <w:t>amotnost pro učitele (JA o.p.s. a</w:t>
      </w:r>
      <w:r w:rsidR="007B1E87">
        <w:rPr>
          <w:rFonts w:ascii="Verdana" w:hAnsi="Verdana"/>
          <w:szCs w:val="20"/>
        </w:rPr>
        <w:t xml:space="preserve"> </w:t>
      </w:r>
      <w:proofErr w:type="spellStart"/>
      <w:r w:rsidRPr="00205194">
        <w:rPr>
          <w:rFonts w:ascii="Verdana" w:hAnsi="Verdana"/>
          <w:szCs w:val="20"/>
        </w:rPr>
        <w:t>CitiBank</w:t>
      </w:r>
      <w:proofErr w:type="spellEnd"/>
      <w:r w:rsidRPr="00205194">
        <w:rPr>
          <w:rFonts w:ascii="Verdana" w:hAnsi="Verdana"/>
          <w:szCs w:val="20"/>
        </w:rPr>
        <w:t>)</w:t>
      </w:r>
    </w:p>
    <w:p w:rsidR="002066E6" w:rsidRDefault="002066E6" w:rsidP="00205194">
      <w:pPr>
        <w:rPr>
          <w:rFonts w:ascii="Verdana" w:hAnsi="Verdana"/>
          <w:szCs w:val="20"/>
        </w:rPr>
      </w:pPr>
      <w:proofErr w:type="spellStart"/>
      <w:r>
        <w:rPr>
          <w:rFonts w:ascii="Verdana" w:hAnsi="Verdana"/>
          <w:szCs w:val="20"/>
        </w:rPr>
        <w:t>Terra</w:t>
      </w:r>
      <w:proofErr w:type="spellEnd"/>
      <w:r>
        <w:rPr>
          <w:rFonts w:ascii="Verdana" w:hAnsi="Verdana"/>
          <w:szCs w:val="20"/>
        </w:rPr>
        <w:t xml:space="preserve"> Klub</w:t>
      </w:r>
      <w:r w:rsidR="00CC70E7">
        <w:rPr>
          <w:rFonts w:ascii="Verdana" w:hAnsi="Verdana"/>
          <w:szCs w:val="20"/>
        </w:rPr>
        <w:t xml:space="preserve"> (Dnešní finanční svět a</w:t>
      </w:r>
      <w:r w:rsidR="000F2D5B">
        <w:rPr>
          <w:rFonts w:ascii="Verdana" w:hAnsi="Verdana"/>
          <w:szCs w:val="20"/>
        </w:rPr>
        <w:t xml:space="preserve"> Česká spořitelna)</w:t>
      </w:r>
    </w:p>
    <w:p w:rsidR="00C87928" w:rsidRDefault="00C87928" w:rsidP="00205194">
      <w:pPr>
        <w:rPr>
          <w:rFonts w:ascii="Verdana" w:hAnsi="Verdana"/>
          <w:szCs w:val="20"/>
        </w:rPr>
      </w:pPr>
    </w:p>
    <w:p w:rsidR="00C87928" w:rsidRDefault="00C87928" w:rsidP="00C87928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Lektoři:</w:t>
      </w:r>
    </w:p>
    <w:p w:rsidR="00C87928" w:rsidRDefault="00C87928" w:rsidP="006F427D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Marcela Hrubošová</w:t>
      </w:r>
      <w:r w:rsidR="00CC3F05">
        <w:rPr>
          <w:rFonts w:ascii="Verdana" w:hAnsi="Verdana"/>
          <w:szCs w:val="20"/>
        </w:rPr>
        <w:t xml:space="preserve">, lektorka </w:t>
      </w:r>
      <w:r w:rsidR="00235ABD">
        <w:rPr>
          <w:rFonts w:ascii="Verdana" w:hAnsi="Verdana"/>
          <w:szCs w:val="20"/>
        </w:rPr>
        <w:t xml:space="preserve">projektu </w:t>
      </w:r>
      <w:r w:rsidR="00CC3F05">
        <w:rPr>
          <w:rFonts w:ascii="Verdana" w:hAnsi="Verdana"/>
          <w:szCs w:val="20"/>
        </w:rPr>
        <w:t>Finance pro radost</w:t>
      </w:r>
    </w:p>
    <w:p w:rsidR="00235ABD" w:rsidRDefault="00235ABD" w:rsidP="006F427D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Kateřina Lichtenberková, lektorka projektu Finanční gramotnost do škol</w:t>
      </w:r>
    </w:p>
    <w:p w:rsidR="008F263E" w:rsidRDefault="00CC3F05" w:rsidP="006F427D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Stanislava Křížová, l</w:t>
      </w:r>
      <w:r w:rsidR="004E598C">
        <w:rPr>
          <w:rFonts w:ascii="Verdana" w:hAnsi="Verdana"/>
          <w:szCs w:val="20"/>
        </w:rPr>
        <w:t>ektor</w:t>
      </w:r>
      <w:r>
        <w:rPr>
          <w:rFonts w:ascii="Verdana" w:hAnsi="Verdana"/>
          <w:szCs w:val="20"/>
        </w:rPr>
        <w:t>ka</w:t>
      </w:r>
      <w:r w:rsidR="004E598C">
        <w:rPr>
          <w:rFonts w:ascii="Verdana" w:hAnsi="Verdana"/>
          <w:szCs w:val="20"/>
        </w:rPr>
        <w:t xml:space="preserve"> </w:t>
      </w:r>
      <w:r w:rsidR="008F263E">
        <w:rPr>
          <w:rFonts w:ascii="Verdana" w:hAnsi="Verdana"/>
          <w:szCs w:val="20"/>
        </w:rPr>
        <w:t>projektu Rozumíme penězům</w:t>
      </w:r>
    </w:p>
    <w:p w:rsidR="00235ABD" w:rsidRDefault="006147AA" w:rsidP="006F427D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Lucie </w:t>
      </w:r>
      <w:proofErr w:type="spellStart"/>
      <w:r>
        <w:rPr>
          <w:rFonts w:ascii="Verdana" w:hAnsi="Verdana"/>
          <w:szCs w:val="20"/>
        </w:rPr>
        <w:t>Sichová</w:t>
      </w:r>
      <w:proofErr w:type="spellEnd"/>
      <w:r>
        <w:rPr>
          <w:rFonts w:ascii="Verdana" w:hAnsi="Verdana"/>
          <w:szCs w:val="20"/>
        </w:rPr>
        <w:t xml:space="preserve"> a Jakub Urban</w:t>
      </w:r>
      <w:r w:rsidR="00235ABD">
        <w:rPr>
          <w:rFonts w:ascii="Verdana" w:hAnsi="Verdana"/>
          <w:szCs w:val="20"/>
        </w:rPr>
        <w:t>, l</w:t>
      </w:r>
      <w:r>
        <w:rPr>
          <w:rFonts w:ascii="Verdana" w:hAnsi="Verdana"/>
          <w:szCs w:val="20"/>
        </w:rPr>
        <w:t>ektoři projektu ABC finančního vzdělávání</w:t>
      </w:r>
      <w:r w:rsidR="008F263E">
        <w:rPr>
          <w:rFonts w:ascii="Verdana" w:hAnsi="Verdana"/>
          <w:szCs w:val="20"/>
        </w:rPr>
        <w:t xml:space="preserve"> </w:t>
      </w:r>
    </w:p>
    <w:p w:rsidR="00C87928" w:rsidRDefault="00C87928" w:rsidP="006F427D">
      <w:pPr>
        <w:rPr>
          <w:rFonts w:ascii="Verdana" w:hAnsi="Verdana"/>
          <w:szCs w:val="20"/>
        </w:rPr>
      </w:pPr>
    </w:p>
    <w:p w:rsidR="00BA2464" w:rsidRDefault="00205194" w:rsidP="006F427D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Prezentace her:</w:t>
      </w:r>
    </w:p>
    <w:p w:rsidR="00205194" w:rsidRPr="00205194" w:rsidRDefault="00205194" w:rsidP="00205194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Finanční svoboda</w:t>
      </w:r>
    </w:p>
    <w:p w:rsidR="00205194" w:rsidRPr="00205194" w:rsidRDefault="00205194" w:rsidP="00205194">
      <w:pPr>
        <w:rPr>
          <w:rFonts w:ascii="Verdana" w:hAnsi="Verdana"/>
          <w:szCs w:val="20"/>
        </w:rPr>
      </w:pPr>
      <w:r w:rsidRPr="00205194">
        <w:rPr>
          <w:rFonts w:ascii="Verdana" w:hAnsi="Verdana"/>
          <w:szCs w:val="20"/>
        </w:rPr>
        <w:t>Peníze navíc</w:t>
      </w:r>
    </w:p>
    <w:p w:rsidR="00C326D7" w:rsidRDefault="00C326D7"/>
    <w:p w:rsidR="007B1E87" w:rsidRDefault="00205194" w:rsidP="006F427D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</w:t>
      </w:r>
      <w:r w:rsidR="002066E6">
        <w:rPr>
          <w:rFonts w:ascii="Verdana" w:hAnsi="Verdana"/>
          <w:b/>
          <w:sz w:val="24"/>
          <w:szCs w:val="24"/>
        </w:rPr>
        <w:t>ořádá Česká bankovní asociace</w:t>
      </w:r>
    </w:p>
    <w:p w:rsidR="00205194" w:rsidRDefault="000B7A6B" w:rsidP="006F427D">
      <w:pPr>
        <w:jc w:val="center"/>
        <w:rPr>
          <w:rFonts w:ascii="Verdana" w:hAnsi="Verdana"/>
        </w:rPr>
      </w:pPr>
      <w:hyperlink r:id="rId7" w:history="1">
        <w:r w:rsidR="00205194" w:rsidRPr="00616E30">
          <w:rPr>
            <w:rStyle w:val="Hypertextovodkaz"/>
            <w:rFonts w:ascii="Verdana" w:hAnsi="Verdana"/>
          </w:rPr>
          <w:t>www.financnivzdelavani.cz</w:t>
        </w:r>
      </w:hyperlink>
    </w:p>
    <w:p w:rsidR="00C326D7" w:rsidRPr="002066E6" w:rsidRDefault="000B7A6B" w:rsidP="002066E6">
      <w:pPr>
        <w:jc w:val="center"/>
        <w:rPr>
          <w:rFonts w:ascii="Verdana" w:hAnsi="Verdana"/>
        </w:rPr>
      </w:pPr>
      <w:hyperlink r:id="rId8" w:history="1">
        <w:r w:rsidR="00205194" w:rsidRPr="00616E30">
          <w:rPr>
            <w:rStyle w:val="Hypertextovodkaz"/>
            <w:rFonts w:ascii="Verdana" w:hAnsi="Verdana"/>
          </w:rPr>
          <w:t>www.czech-ba.cz</w:t>
        </w:r>
      </w:hyperlink>
    </w:p>
    <w:sectPr w:rsidR="00C326D7" w:rsidRPr="002066E6" w:rsidSect="000A21F7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794" w:rsidRDefault="00A27794" w:rsidP="000A21F7">
      <w:pPr>
        <w:spacing w:after="0"/>
      </w:pPr>
      <w:r>
        <w:separator/>
      </w:r>
    </w:p>
  </w:endnote>
  <w:endnote w:type="continuationSeparator" w:id="0">
    <w:p w:rsidR="00A27794" w:rsidRDefault="00A27794" w:rsidP="000A21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794" w:rsidRDefault="00A27794" w:rsidP="000A21F7">
      <w:pPr>
        <w:spacing w:after="0"/>
      </w:pPr>
      <w:r>
        <w:separator/>
      </w:r>
    </w:p>
  </w:footnote>
  <w:footnote w:type="continuationSeparator" w:id="0">
    <w:p w:rsidR="00A27794" w:rsidRDefault="00A27794" w:rsidP="000A21F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94" w:rsidRDefault="00A27794">
    <w:pPr>
      <w:pStyle w:val="Zhlav"/>
    </w:pPr>
    <w:r>
      <w:rPr>
        <w:rFonts w:ascii="Verdana" w:hAnsi="Verdana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-2540</wp:posOffset>
          </wp:positionV>
          <wp:extent cx="1790700" cy="621665"/>
          <wp:effectExtent l="0" t="0" r="0" b="0"/>
          <wp:wrapTight wrapText="bothSides">
            <wp:wrapPolygon edited="0">
              <wp:start x="0" y="0"/>
              <wp:lineTo x="0" y="21181"/>
              <wp:lineTo x="21370" y="21181"/>
              <wp:lineTo x="21370" y="0"/>
              <wp:lineTo x="0" y="0"/>
            </wp:wrapPolygon>
          </wp:wrapTight>
          <wp:docPr id="4" name="Obrázek 4" descr="S:\Info\CBA Design\01_logotype\jpg\logotyp_vel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Info\CBA Design\01_logotype\jpg\logotyp_velk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F32FD"/>
    <w:rsid w:val="000A21F7"/>
    <w:rsid w:val="000B7A6B"/>
    <w:rsid w:val="000F2D5B"/>
    <w:rsid w:val="001E70FD"/>
    <w:rsid w:val="00200C30"/>
    <w:rsid w:val="00205194"/>
    <w:rsid w:val="002066E6"/>
    <w:rsid w:val="00235ABD"/>
    <w:rsid w:val="00235BD4"/>
    <w:rsid w:val="002D580D"/>
    <w:rsid w:val="002E77B8"/>
    <w:rsid w:val="002F32FD"/>
    <w:rsid w:val="003046D6"/>
    <w:rsid w:val="00331903"/>
    <w:rsid w:val="00374FED"/>
    <w:rsid w:val="0041443B"/>
    <w:rsid w:val="00427DFE"/>
    <w:rsid w:val="004B41C9"/>
    <w:rsid w:val="004E598C"/>
    <w:rsid w:val="004E5A26"/>
    <w:rsid w:val="005101F6"/>
    <w:rsid w:val="0055421A"/>
    <w:rsid w:val="006147AA"/>
    <w:rsid w:val="00674B92"/>
    <w:rsid w:val="006F427D"/>
    <w:rsid w:val="00774478"/>
    <w:rsid w:val="007B00F8"/>
    <w:rsid w:val="007B1E87"/>
    <w:rsid w:val="007B4A74"/>
    <w:rsid w:val="007D3C7C"/>
    <w:rsid w:val="007F032C"/>
    <w:rsid w:val="008D240A"/>
    <w:rsid w:val="008F263E"/>
    <w:rsid w:val="00994C0C"/>
    <w:rsid w:val="009B5DAA"/>
    <w:rsid w:val="009E342C"/>
    <w:rsid w:val="009F4395"/>
    <w:rsid w:val="009F5186"/>
    <w:rsid w:val="00A27794"/>
    <w:rsid w:val="00A341E9"/>
    <w:rsid w:val="00A7248B"/>
    <w:rsid w:val="00B14D7D"/>
    <w:rsid w:val="00B15CB0"/>
    <w:rsid w:val="00B22EA7"/>
    <w:rsid w:val="00B4662C"/>
    <w:rsid w:val="00BA2464"/>
    <w:rsid w:val="00BB4366"/>
    <w:rsid w:val="00C326D7"/>
    <w:rsid w:val="00C41229"/>
    <w:rsid w:val="00C4586D"/>
    <w:rsid w:val="00C87928"/>
    <w:rsid w:val="00CC3F05"/>
    <w:rsid w:val="00CC70E7"/>
    <w:rsid w:val="00CD062A"/>
    <w:rsid w:val="00D33F15"/>
    <w:rsid w:val="00DA6763"/>
    <w:rsid w:val="00DD5ED0"/>
    <w:rsid w:val="00E15FF0"/>
    <w:rsid w:val="00E57121"/>
    <w:rsid w:val="00E9631B"/>
    <w:rsid w:val="00EC77E6"/>
    <w:rsid w:val="00FB45C7"/>
    <w:rsid w:val="00FB4A7A"/>
    <w:rsid w:val="00FE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6D7"/>
    <w:pPr>
      <w:spacing w:after="240" w:line="240" w:lineRule="auto"/>
    </w:pPr>
    <w:rPr>
      <w:rFonts w:ascii="Arial" w:eastAsia="Calibri" w:hAnsi="Arial" w:cs="Times New Roman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32FD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2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A21F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A21F7"/>
    <w:rPr>
      <w:rFonts w:ascii="Arial" w:eastAsia="Calibri" w:hAnsi="Arial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21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A21F7"/>
    <w:rPr>
      <w:rFonts w:ascii="Arial" w:eastAsia="Calibri" w:hAnsi="Arial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42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6D7"/>
    <w:pPr>
      <w:spacing w:after="240" w:line="240" w:lineRule="auto"/>
    </w:pPr>
    <w:rPr>
      <w:rFonts w:ascii="Arial" w:eastAsia="Calibri" w:hAnsi="Arial" w:cs="Times New Roman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32FD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2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A21F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A21F7"/>
    <w:rPr>
      <w:rFonts w:ascii="Arial" w:eastAsia="Calibri" w:hAnsi="Arial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21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A21F7"/>
    <w:rPr>
      <w:rFonts w:ascii="Arial" w:eastAsia="Calibri" w:hAnsi="Arial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42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7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-b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nancnivzdelavani.cz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Brychová</dc:creator>
  <cp:lastModifiedBy>Helena Brychová</cp:lastModifiedBy>
  <cp:revision>4</cp:revision>
  <dcterms:created xsi:type="dcterms:W3CDTF">2015-10-29T09:48:00Z</dcterms:created>
  <dcterms:modified xsi:type="dcterms:W3CDTF">2015-10-30T09:55:00Z</dcterms:modified>
</cp:coreProperties>
</file>