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29D" w:rsidRPr="00E675C8" w:rsidRDefault="001B329D" w:rsidP="00E675C8">
      <w:pPr>
        <w:pStyle w:val="Nadpis1"/>
      </w:pPr>
      <w:r w:rsidRPr="00E675C8">
        <w:t>Modul Nový občanský zákoník</w:t>
      </w:r>
    </w:p>
    <w:p w:rsidR="001B329D" w:rsidRPr="00E675C8" w:rsidRDefault="001B329D" w:rsidP="00E675C8">
      <w:pPr>
        <w:pStyle w:val="Nadpis2"/>
      </w:pPr>
      <w:r w:rsidRPr="00E675C8">
        <w:t>Srovnání se starou úpravou občanského a obchodního zákoníku</w:t>
      </w:r>
    </w:p>
    <w:p w:rsidR="00DE2CC9" w:rsidRPr="00E675C8" w:rsidRDefault="00DE2CC9" w:rsidP="00E675C8">
      <w:r w:rsidRPr="00E675C8">
        <w:t>Občanský zákoník (zákon č. 89/2012 Sb.) nahrazuje do konce roku 2013 platný zákon č. 40/1964 Sb.</w:t>
      </w:r>
      <w:r w:rsidR="00A43B65">
        <w:t xml:space="preserve"> (tj. „starý občanský zákoník“)</w:t>
      </w:r>
      <w:r w:rsidRPr="00E675C8">
        <w:t xml:space="preserve"> a zároveň byl v souvislosti s jeho přijetím zrušen obchodní zákoník a to bez náhrady. Otázky jenž byly v minulosti upraveny obchodním zákoníkem upravuje od roku 2014 nový občanský zákoník a částečně, co se týče práva obchodních společností a družstev zákon o obchodních korporacích (z.č.90/2012 Sb.).</w:t>
      </w:r>
    </w:p>
    <w:p w:rsidR="00731A10" w:rsidRPr="00E675C8" w:rsidRDefault="00731A10" w:rsidP="00E675C8">
      <w:r w:rsidRPr="00E675C8">
        <w:t xml:space="preserve">Ustanovení § 3030 občanského </w:t>
      </w:r>
      <w:r w:rsidR="00FF5FEC" w:rsidRPr="00E675C8">
        <w:t>zákoníku</w:t>
      </w:r>
      <w:r w:rsidRPr="00E675C8">
        <w:t xml:space="preserve"> upravuje jeho vztah k smlouvám (a obecně právním vztahům) upraveným na základě předešlého občanského resp. obchodního zákoníku. I když v právu v zásadě platí zákaz zpětného působnosti právních pravidel (tzv. zákaz retroaktivity), použijí se dle tohoto ustanovení základní principy nového občanského práva </w:t>
      </w:r>
      <w:r w:rsidR="00FF5FEC" w:rsidRPr="00E675C8">
        <w:t>upravené</w:t>
      </w:r>
      <w:r w:rsidRPr="00E675C8">
        <w:t xml:space="preserve"> v jeho první hlavě (viz níže) i na tyto případy. Budeme-li žalovat protistranu, jenž má například plnit dluh dle smlouvy uzavřené podle dřívější úpravy a </w:t>
      </w:r>
      <w:r w:rsidR="00FF5FEC" w:rsidRPr="00E675C8">
        <w:t xml:space="preserve">příslušný </w:t>
      </w:r>
      <w:r w:rsidRPr="00E675C8">
        <w:t>soud</w:t>
      </w:r>
      <w:r w:rsidR="00FF5FEC" w:rsidRPr="00E675C8">
        <w:t xml:space="preserve">, i když nucený postupovat podle „starého práva“ použije ke své práci i principů upravených v novém zákoně. </w:t>
      </w:r>
    </w:p>
    <w:p w:rsidR="001B329D" w:rsidRPr="00E675C8" w:rsidRDefault="001B329D" w:rsidP="00E675C8">
      <w:pPr>
        <w:pStyle w:val="Nadpis2"/>
      </w:pPr>
      <w:r w:rsidRPr="00E675C8">
        <w:t>Principy nového občanského práva</w:t>
      </w:r>
    </w:p>
    <w:p w:rsidR="00FF5FEC" w:rsidRPr="00E675C8" w:rsidRDefault="00F73C45" w:rsidP="00E675C8">
      <w:pPr>
        <w:pStyle w:val="Nadpis3"/>
      </w:pPr>
      <w:r w:rsidRPr="00E675C8">
        <w:t>Soukromé právo</w:t>
      </w:r>
    </w:p>
    <w:p w:rsidR="00FF5FEC" w:rsidRPr="00E675C8" w:rsidRDefault="00FF5FEC" w:rsidP="00E675C8">
      <w:r w:rsidRPr="00E675C8">
        <w:t>V právu tradičně rozlišujeme dvě relativně neprostupné oblasti. Veřejné právo upravuje problematiku veřejného zájmu. Je pro ně</w:t>
      </w:r>
      <w:r w:rsidR="00F73C45" w:rsidRPr="00E675C8">
        <w:t>j</w:t>
      </w:r>
      <w:r w:rsidRPr="00E675C8">
        <w:t xml:space="preserve"> typická silná role státu v právních vztazích. Typicky se jedná o právo trestní, kde jednou ze dvou stran stojících před soudem je státní zástupce reprezentující stát resp. veřejnost. Na rozdíl od obyčejného soudního procesu je jenom stát oprávněn zahájit trestní řízení. Trestní řízení se v části řízení před soudem typicky zahajuje obžalobou (na rozdíl žaloby, již může podat fyzická osoba v obyčejném soudním procesu). Dalším významným </w:t>
      </w:r>
      <w:r w:rsidR="00DE2CC9" w:rsidRPr="00E675C8">
        <w:t>odvětvím</w:t>
      </w:r>
      <w:r w:rsidRPr="00E675C8">
        <w:t xml:space="preserve"> veřejného práva je právo správní. Správní právo je právem úřednickým, administrativním. Kdykoliv vstupujeme do právních s úřady (například stavební úřad nebo úřad živnostenský resp. živnostenský odbor obecního úřadu), řídí se tento vztah správním řádem a dalším speciálními zákony. Pro obě oblasti je tedy typická účast státu, jenž zde hájí zájmy veřejnosti (např. zájem veřejnosti na vyšetření krádeže nebo zájem veřejnosti na zajištění kvality životního </w:t>
      </w:r>
      <w:r w:rsidR="001A7F47" w:rsidRPr="00E675C8">
        <w:t>prostředí</w:t>
      </w:r>
      <w:r w:rsidRPr="00E675C8">
        <w:t>).</w:t>
      </w:r>
    </w:p>
    <w:p w:rsidR="00F73C45" w:rsidRPr="00E675C8" w:rsidRDefault="00FF5FEC" w:rsidP="00E675C8">
      <w:r w:rsidRPr="00E675C8">
        <w:t>Naopak v soukromoprávní</w:t>
      </w:r>
      <w:r w:rsidR="0048772B">
        <w:t>ch vztazích</w:t>
      </w:r>
      <w:r w:rsidRPr="00E675C8">
        <w:t xml:space="preserve"> hraje hlavní roly fyzická osoba, tj. člověk a jeho vztahy k dalším osobám. Typickým účastníkem soukromoprávních vztahů jsou rovněž osoby právnické (nepřesně označované jako firmy, ale může se jednat i o spolky, apod.) a za určitých okolností stát</w:t>
      </w:r>
      <w:r w:rsidR="001A7F47" w:rsidRPr="00E675C8">
        <w:t xml:space="preserve"> nebo veřejnoprávní korporace (typicky obce a kraje). </w:t>
      </w:r>
      <w:r w:rsidR="00092F82" w:rsidRPr="00E675C8">
        <w:t>Například když</w:t>
      </w:r>
      <w:r w:rsidR="001A7F47" w:rsidRPr="00E675C8">
        <w:t xml:space="preserve"> Ministerstvo školství nakupuje v místním obchodě s nábytkem židle pro své kanceláře vstupuje s provozovatelem obchodu s nábytkem do soukromoprávního vztahu, jenž je upravený občanským zákoníkem jako kupní smlouva.</w:t>
      </w:r>
    </w:p>
    <w:p w:rsidR="00F73C45" w:rsidRPr="00E675C8" w:rsidRDefault="00F73C45" w:rsidP="00E675C8">
      <w:r w:rsidRPr="00E675C8">
        <w:t xml:space="preserve">Důležitým znakem soukromého práva je jeho relativní nezávislost na právu veřejném, jenž je vyjádřena v ustanovení § 1 odst. 1 občanského </w:t>
      </w:r>
      <w:r w:rsidR="00DE2CC9" w:rsidRPr="00E675C8">
        <w:t>zákoníku</w:t>
      </w:r>
      <w:r w:rsidRPr="00E675C8">
        <w:t xml:space="preserve">. Že je určité jednání zakázané předpisem veřejného práva automaticky neznamená, že by tato skutečnost měla ovlivnit soukromoprávní oblast. </w:t>
      </w:r>
      <w:r w:rsidRPr="00E675C8">
        <w:lastRenderedPageBreak/>
        <w:t>Například postavíme-li stavbu bez stavebního povolení, je tato stavba z hlediska soukromého práva součástí pozemku, na kterém je postavena a lze ji kupní smlouvou převést na jiného.</w:t>
      </w:r>
    </w:p>
    <w:p w:rsidR="00731A10" w:rsidRPr="00E675C8" w:rsidRDefault="00F73C45" w:rsidP="00E675C8">
      <w:pPr>
        <w:pStyle w:val="Nadpis3"/>
      </w:pPr>
      <w:r w:rsidRPr="00E675C8">
        <w:t>Příkaz nebo doporučení?</w:t>
      </w:r>
    </w:p>
    <w:p w:rsidR="00F73C45" w:rsidRPr="00E675C8" w:rsidRDefault="00F73C45" w:rsidP="00E675C8">
      <w:r w:rsidRPr="00E675C8">
        <w:t>Mezi důležité znalosti, jenž nám pomohou lépe rozumět textu zákona</w:t>
      </w:r>
      <w:r w:rsidR="00F53FDE" w:rsidRPr="00E675C8">
        <w:t>,</w:t>
      </w:r>
      <w:r w:rsidRPr="00E675C8">
        <w:t xml:space="preserve"> patří schopnost odlišit tzv. kogentní ustanovení od ustanovení dispozitivního. Za </w:t>
      </w:r>
      <w:r w:rsidR="00F53FDE" w:rsidRPr="00E675C8">
        <w:t>kogentní (nařizující</w:t>
      </w:r>
      <w:r w:rsidRPr="00E675C8">
        <w:t>, donucující, přikazující) je dle ustanovení § 1 odst. 2 nutno považovat všechna ustanovení</w:t>
      </w:r>
      <w:r w:rsidR="004B04C7" w:rsidRPr="00E675C8">
        <w:t>, ve kterých je výslovně uvedeno, že se od nich nelze odchýlit. Dispozitivní ustanovení zákona obsahují naopak slovní spojení „není-li ujednáno jinak“ apod. Tato ustanovení zákona se tedy pro posouzení skutečné povahy právního vztahu použijí v případě, kdy smlouva nebo právní vztah mezi osobami nemá moc jasné obrysy. Typicky se bude jednat o smlouvy uzavřené ústně.</w:t>
      </w:r>
    </w:p>
    <w:p w:rsidR="00F53FDE" w:rsidRPr="00E675C8" w:rsidRDefault="008C0C59" w:rsidP="00E675C8">
      <w:r w:rsidRPr="00E675C8">
        <w:t>Občanský</w:t>
      </w:r>
      <w:r w:rsidR="00F53FDE" w:rsidRPr="00E675C8">
        <w:t xml:space="preserve"> zákoník vychází ze zásady legální licence. Tj. to co zákon výslovně nezak</w:t>
      </w:r>
      <w:r w:rsidR="00CE2736" w:rsidRPr="00E675C8">
        <w:t>a</w:t>
      </w:r>
      <w:r w:rsidR="00F53FDE" w:rsidRPr="00E675C8">
        <w:t>zuje, je povoleno a od ustanovení majících dispozitivní povahu se lze odchýlit.</w:t>
      </w:r>
      <w:r w:rsidR="00CE2736" w:rsidRPr="00E675C8">
        <w:t xml:space="preserve"> Jsou však zakázaná taková ujednání, jenž porušují dobré mravy, veřejný pořádek nebo práva týkající se postavení osob, včetně práva na ochranu osobnosti. Co se týče dobrý mravů a veřejného pořádku, nejsou tyto pojmy v zákoně jednoznačně vymezeny. U dobrých mravů se můžeme spolehnout na intuici, u veřejného pořádku je však pravděpodobně potřeba bližšího popisu. V rozporu s veřejným pořádkem mohou být například smlouvy, jenž jsou v rozporu s povahou základních právních institutů (například pokusy od odlišnou definici pojmu věc nebo zvíře, jenž jsou vymezeny zákonem, smlouvy jenž vylučují působení veřejné moci apod. V souvislosti se zákazem o odlišném ujednání, jenž by se týkalo postavení osob</w:t>
      </w:r>
      <w:r w:rsidR="005B2BB3" w:rsidRPr="00E675C8">
        <w:t>,</w:t>
      </w:r>
      <w:r w:rsidR="00CE2736" w:rsidRPr="00E675C8">
        <w:t xml:space="preserve"> měl zákonodárce na mysli například dohodu otce se synem, dle které by bylo dohodnut, že se od její účinnosti syn stává synovcem nebo otcem. Rovněž nás zákon nutí k respektu před </w:t>
      </w:r>
      <w:r w:rsidRPr="00E675C8">
        <w:t>instituty</w:t>
      </w:r>
      <w:r w:rsidR="00CE2736" w:rsidRPr="00E675C8">
        <w:t xml:space="preserve"> práva na ochranu osobnosti.</w:t>
      </w:r>
    </w:p>
    <w:p w:rsidR="00731A10" w:rsidRPr="00E675C8" w:rsidRDefault="00731A10" w:rsidP="00E675C8">
      <w:pPr>
        <w:pStyle w:val="Nadpis3"/>
      </w:pPr>
      <w:r w:rsidRPr="00E675C8">
        <w:t>Výklad zákona</w:t>
      </w:r>
    </w:p>
    <w:p w:rsidR="00CE2736" w:rsidRPr="00E675C8" w:rsidRDefault="00CE2736" w:rsidP="00E675C8">
      <w:r w:rsidRPr="00E675C8">
        <w:t xml:space="preserve">Ustanovení § 2 obsahuje </w:t>
      </w:r>
      <w:r w:rsidR="00BE0257" w:rsidRPr="00E675C8">
        <w:t xml:space="preserve">n2kolik pravidel pro </w:t>
      </w:r>
      <w:r w:rsidR="00DE2CC9" w:rsidRPr="00E675C8">
        <w:t>výklad</w:t>
      </w:r>
      <w:r w:rsidR="00BE0257" w:rsidRPr="00E675C8">
        <w:t xml:space="preserve"> zákonů. Tato ustanovení jsou zejména adresovaná soudům, mohou ale pomoct i nám. Zákon je tvořen pouze texty, jenž musel někdo napsat a mohou obsahovat chyby nebo být nejasné. Ustanovení odst. 1 § 2 nás nutí k tomu, abychom zákon vykládali ve shodě s listinou základních práv a svobod, jenž je součástí ústavního pořádku České republiky. Pravidlo, jež vyčteme z následujícího odstavce zase každou osobu vykládající zákon nutí k tomu, aby respektovala slova zákona a vykládala je na základě ustálených gramatických pravidel. Na druhou stranu však </w:t>
      </w:r>
      <w:r w:rsidR="00DE2CC9" w:rsidRPr="00E675C8">
        <w:t>zákonodárce</w:t>
      </w:r>
      <w:r w:rsidR="00BE0257" w:rsidRPr="00E675C8">
        <w:t xml:space="preserve"> varuje před zneužíváním této metody (tzv. slovíčkaření), kdy je text ustanovení postaven proti jeho smyslu. Takový výklad práva je v rozporu se zákonem. Výklad a použití právního předpisu rovněž nesmí být v rozporu s dobrými mravy a nesmí vést ke krutosti nebo bezohlednosti urážející obyčejné lidské cítění. </w:t>
      </w:r>
    </w:p>
    <w:p w:rsidR="00731A10" w:rsidRPr="00E675C8" w:rsidRDefault="00731A10" w:rsidP="00E675C8">
      <w:pPr>
        <w:pStyle w:val="Nadpis3"/>
      </w:pPr>
      <w:r w:rsidRPr="00E675C8">
        <w:t>Právní zásady</w:t>
      </w:r>
    </w:p>
    <w:p w:rsidR="00E5062B" w:rsidRPr="00E675C8" w:rsidRDefault="00E5062B" w:rsidP="00E675C8">
      <w:r w:rsidRPr="00E675C8">
        <w:t xml:space="preserve">Mimo zásad vyjmenovaných v odstavci 2 § 3 občanského zákoníku je v jeho odst. 1 vyjádřena zásada neminem laedere, tj. nikomu neškodit. Zákon uvádí jako povolené jakékoliv jednání, jehož cílem je realizace přirozeného práva člověka brát se o své vlastní štěstí a štěstí jeho rodiny. Tím je vyjádřena zásada autonomie vůle. Člověk může s výše uvedeným cílem jednat jakkoliv a to třeba i takovým způsobem, který není zákonem předvídán. Nesmí tím však bezdůvodně působit újmu jiným. Důležité </w:t>
      </w:r>
      <w:r w:rsidRPr="00E675C8">
        <w:lastRenderedPageBreak/>
        <w:t>je právě ono „bezdůvodně“. Pokud k tomu máme právní důvod (takovým může být například smlouva), je způsobení újmy (typicky majetkové) jinému právem tzv. aprobované</w:t>
      </w:r>
      <w:r w:rsidR="00AD330B">
        <w:t>,</w:t>
      </w:r>
      <w:r w:rsidRPr="00E675C8">
        <w:t xml:space="preserve"> nebo-li povolené.</w:t>
      </w:r>
    </w:p>
    <w:p w:rsidR="00731A10" w:rsidRPr="00E675C8" w:rsidRDefault="00731A10" w:rsidP="00E675C8">
      <w:pPr>
        <w:pStyle w:val="Nadpis3"/>
      </w:pPr>
      <w:r w:rsidRPr="00E675C8">
        <w:t>Průměrný člověk</w:t>
      </w:r>
    </w:p>
    <w:p w:rsidR="00E5062B" w:rsidRPr="00E675C8" w:rsidRDefault="00BF49EC" w:rsidP="00E675C8">
      <w:r w:rsidRPr="00E675C8">
        <w:t>Občanský zákoník ve svém § 4 předpokládá (srov. „má se za to“, tedy domněnka, jenž je vyvratitelná), že každá svéprávná osoba má rozum průměrného člověka. Předpokládá se tedy, že svéprávná osoba je schopna číst a rozumět jasnému a srozumitelnému textu, apod. Pouhý odkaz na paragraf zákona obsažený ve smlouvě uzavírané se slabší stranou (např. spotřebitel, ale může být obecně i strana, jenž v daném případě jedná mimo rozsah svého podnikání) však již majiteli průměrného rozumu, dle názoru autora tohoto textu, srozumitelný nebude.</w:t>
      </w:r>
    </w:p>
    <w:p w:rsidR="00731A10" w:rsidRPr="00E675C8" w:rsidRDefault="00731A10" w:rsidP="00E675C8">
      <w:pPr>
        <w:pStyle w:val="Nadpis3"/>
      </w:pPr>
      <w:r w:rsidRPr="00E675C8">
        <w:t>Odborný výkon profese</w:t>
      </w:r>
    </w:p>
    <w:p w:rsidR="00BF49EC" w:rsidRPr="00E675C8" w:rsidRDefault="00BF49EC" w:rsidP="00E675C8">
      <w:r w:rsidRPr="00E675C8">
        <w:t xml:space="preserve">Ustanovení § 5 obsahuje pravidlo, jenž doplňuje úprava § 3. Dopadá totiž na situace, kdy jednající osoba vystupuje jako příslušník určitého povolání nebo stavu (např. právník poskytující právní služby nebo </w:t>
      </w:r>
      <w:r w:rsidR="00DE2CC9" w:rsidRPr="00E675C8">
        <w:t>finanční</w:t>
      </w:r>
      <w:r w:rsidRPr="00E675C8">
        <w:t xml:space="preserve"> poradce poskytující poradenství finanční). V těchto případech se naopak předpokládá, že jednající je schopen jednat se znalostí a pečlivostí, jenž je s jeho </w:t>
      </w:r>
      <w:r w:rsidR="00A81A0C" w:rsidRPr="00E675C8">
        <w:t>povoláním nebo stavem spojena. Případná „hloupost“ nebo omyl jde v těchto případech k tíži jednajícího – profesionála.</w:t>
      </w:r>
    </w:p>
    <w:p w:rsidR="00731A10" w:rsidRPr="00E675C8" w:rsidRDefault="00731A10" w:rsidP="00E675C8">
      <w:pPr>
        <w:pStyle w:val="Nadpis3"/>
      </w:pPr>
      <w:r w:rsidRPr="00E675C8">
        <w:t>Poctivost</w:t>
      </w:r>
    </w:p>
    <w:p w:rsidR="00A81A0C" w:rsidRPr="00E675C8" w:rsidRDefault="00A81A0C" w:rsidP="00E675C8">
      <w:r w:rsidRPr="00E675C8">
        <w:t xml:space="preserve">Poctivost je dle § 6 občanského zákoníku </w:t>
      </w:r>
      <w:r w:rsidR="00DE2CC9" w:rsidRPr="00E675C8">
        <w:t>standardem</w:t>
      </w:r>
      <w:r w:rsidRPr="00E675C8">
        <w:t xml:space="preserve"> jednání. Nepoctivé jednání nepožívá právní ochrany a je zakázáno z takového jednání těžit. Podobně je zakázáno těžit z protiprávních stavů tomu, jenž tyto zdánlivě mimovolné stavy (například lavina nebo pád lešení) způsobil. </w:t>
      </w:r>
    </w:p>
    <w:p w:rsidR="00731A10" w:rsidRPr="00E675C8" w:rsidRDefault="00731A10" w:rsidP="00E675C8">
      <w:pPr>
        <w:pStyle w:val="Nadpis3"/>
      </w:pPr>
      <w:r w:rsidRPr="00E675C8">
        <w:t>Předpoklad dobré víry</w:t>
      </w:r>
    </w:p>
    <w:p w:rsidR="00A81A0C" w:rsidRPr="00E675C8" w:rsidRDefault="00A81A0C" w:rsidP="00E675C8">
      <w:r w:rsidRPr="00E675C8">
        <w:t xml:space="preserve">Další vyvratitelná domněnka (srov. „má se za to“) předpokládá u jednajícího jak dobrou víru (víra v to, že „všechno dobře dopadne“), tak poctivost. Důkazem opaku by pak v těchto případech mohl být důkaz o tom, že jednající osoba např. věděla, že nemovitost kupuje od </w:t>
      </w:r>
      <w:r w:rsidR="00F33DF5" w:rsidRPr="00E675C8">
        <w:t>nevlastníka</w:t>
      </w:r>
      <w:r w:rsidR="001954A0" w:rsidRPr="00E675C8">
        <w:t>.</w:t>
      </w:r>
    </w:p>
    <w:p w:rsidR="00731A10" w:rsidRPr="00E675C8" w:rsidRDefault="00731A10" w:rsidP="00E675C8">
      <w:pPr>
        <w:pStyle w:val="Nadpis3"/>
      </w:pPr>
      <w:r w:rsidRPr="00E675C8">
        <w:t>Zneužití práva</w:t>
      </w:r>
    </w:p>
    <w:p w:rsidR="001954A0" w:rsidRPr="00E675C8" w:rsidRDefault="001954A0" w:rsidP="00E675C8">
      <w:r w:rsidRPr="00E675C8">
        <w:t xml:space="preserve">Zákaz zneužití práva obsažený v ustanovení § 8 občanského zákoníku je zásadou, jenž byla upravena i ve staré právní úpravě (srov. </w:t>
      </w:r>
      <w:r w:rsidR="007A7FA8">
        <w:t xml:space="preserve">ustanovení </w:t>
      </w:r>
      <w:r w:rsidRPr="00E675C8">
        <w:t xml:space="preserve"> § 8, odst. 1 z.č. 40/1964 Sb.). Zjevné zneužití práva tak nepožívá právní ochrany. Tato situace může nastat například v případě, kdy zaměstnavatel nebo pronajímatel bytu potřebuje ukončit smlouvu (pracovní resp. nájemní) a z nedostatku právních důvodů „ohýbá“ zákon a např. zruší pracovní pozici (důvod pro výpověď pracovní smlouvy), jen aby s krátkým zpožděním tuto pracovní pozici (často pod jiným názvem) obnovil.</w:t>
      </w:r>
    </w:p>
    <w:p w:rsidR="00731A10" w:rsidRPr="00E675C8" w:rsidRDefault="00731A10" w:rsidP="00E675C8">
      <w:pPr>
        <w:pStyle w:val="Nadpis3"/>
      </w:pPr>
      <w:r w:rsidRPr="00E675C8">
        <w:t>Předmět úpravy</w:t>
      </w:r>
    </w:p>
    <w:p w:rsidR="001954A0" w:rsidRPr="00E675C8" w:rsidRDefault="001954A0" w:rsidP="00E675C8">
      <w:r w:rsidRPr="00E675C8">
        <w:t>Pracovní právo bylo v </w:t>
      </w:r>
      <w:r w:rsidR="007A7FA8" w:rsidRPr="00E675C8">
        <w:t>předchozím</w:t>
      </w:r>
      <w:r w:rsidRPr="00E675C8">
        <w:t xml:space="preserve"> odstavci zmíněno záměrně. Z ustanovení § 9, odst. 2 občanského zákoníku plyne, že jeho pravidla se použijí pro všechny oblasti soukromého práva a to do té míry, v jaké nejsou odchylně upraveny speciálním zákonem. Občanský zákoník tedy částečně zasahuje i do pracovního práva a to typicky v případě základních zásad soukromého práva, o nichž je pojednáváno v této kapitole.</w:t>
      </w:r>
    </w:p>
    <w:p w:rsidR="00731A10" w:rsidRPr="00E675C8" w:rsidRDefault="00731A10" w:rsidP="00E675C8">
      <w:pPr>
        <w:pStyle w:val="Nadpis3"/>
      </w:pPr>
      <w:r w:rsidRPr="00E675C8">
        <w:t>Denegatio iustitiae</w:t>
      </w:r>
    </w:p>
    <w:p w:rsidR="001954A0" w:rsidRPr="00E675C8" w:rsidRDefault="001954A0" w:rsidP="00E675C8">
      <w:r w:rsidRPr="00E675C8">
        <w:t>Latinské slovní spojení denegatio iustitiae ve volném překladu znamená odepření spravedlnosti. V ustanovení § 10 občanského zákoníku</w:t>
      </w:r>
      <w:r w:rsidR="005D155A" w:rsidRPr="00E675C8">
        <w:t>, jenž je vodítkem zejména pro soudy</w:t>
      </w:r>
      <w:r w:rsidRPr="00E675C8">
        <w:t xml:space="preserve"> je stanoveno, že nelze</w:t>
      </w:r>
      <w:r w:rsidR="005D155A" w:rsidRPr="00E675C8">
        <w:t>-li případ rozhodnout na základě výslovného ustanovení, posoudí se podle ustanovení, které se týká právního případu co do obsahu a účelu posuzovanému právnímu případu nejbližšího. Neexistuje-li takové ustanovení, posoudí se právní případ podle principů spravedlnosti a zásad, na nichž spočívá občanský zákoník, tak, aby se dospělo se zřetelem k zvyklostem soukromého života a s přihlédnutím k stavu právní nauky i ustálené rozhodovací praxi k dobrému uspořádání práv a povinností.</w:t>
      </w:r>
    </w:p>
    <w:p w:rsidR="00731A10" w:rsidRPr="00E675C8" w:rsidRDefault="00731A10" w:rsidP="00E675C8">
      <w:pPr>
        <w:pStyle w:val="Nadpis3"/>
      </w:pPr>
      <w:r w:rsidRPr="00E675C8">
        <w:t>Soudní ochrana</w:t>
      </w:r>
    </w:p>
    <w:p w:rsidR="005D155A" w:rsidRPr="00E675C8" w:rsidRDefault="009C7F51" w:rsidP="00E675C8">
      <w:r w:rsidRPr="00E675C8">
        <w:t xml:space="preserve">Pravidlo obsažené v ustanovení § 12 občanského zákoníku zakotvuje možnost každého, kdo se cítí ve svém právu zkrácen domáhat se </w:t>
      </w:r>
      <w:r w:rsidR="00F33DF5" w:rsidRPr="00E675C8">
        <w:t>se ochrany svých práv u orgánu veřejné moci. Není-li stanoveno jinak, je tímto orgánem soud.</w:t>
      </w:r>
    </w:p>
    <w:p w:rsidR="00731A10" w:rsidRPr="00E675C8" w:rsidRDefault="00731A10" w:rsidP="00E675C8">
      <w:pPr>
        <w:pStyle w:val="Nadpis3"/>
      </w:pPr>
      <w:r w:rsidRPr="00E675C8">
        <w:t>Předvídatelnost soudů</w:t>
      </w:r>
    </w:p>
    <w:p w:rsidR="00F33DF5" w:rsidRPr="00E675C8" w:rsidRDefault="00F33DF5" w:rsidP="00E675C8">
      <w:r w:rsidRPr="00E675C8">
        <w:t>Dle ustanovení § 13 je princip legitimního očekávání ohledně rozhodování soudů vtažen mezi základní principy soukromého práva. Každý, kdo se domáhá právní ochrany, může důvodně očekávat, že jeho právní případ bude rozhodnut obdobně jako jiný právní případ, který již byl rozhodnut a který se s jeho právním případem shoduje v podstatných znacích</w:t>
      </w:r>
      <w:r w:rsidR="00933BC9" w:rsidRPr="00E675C8">
        <w:t>. Pokud tomu tak není, má adresát rozhodnutí právo na odůvodnění této odchylky.</w:t>
      </w:r>
    </w:p>
    <w:p w:rsidR="00731A10" w:rsidRPr="00E675C8" w:rsidRDefault="00731A10" w:rsidP="00E675C8">
      <w:pPr>
        <w:pStyle w:val="Nadpis3"/>
      </w:pPr>
      <w:r w:rsidRPr="00E675C8">
        <w:lastRenderedPageBreak/>
        <w:t>Svépomoc</w:t>
      </w:r>
    </w:p>
    <w:p w:rsidR="00933BC9" w:rsidRPr="00E675C8" w:rsidRDefault="00933BC9" w:rsidP="00E675C8">
      <w:r w:rsidRPr="00E675C8">
        <w:t xml:space="preserve">Právo na svépomoc je výjimkou z pravidla obsaženého v ustanovení § 12, dle kterého je orgán veřejné moci (není-li stanoveno jinak tak soud) exkluzivním ochráncem práv. Zákon odlišuje dva případy, kdy se může člověk sám stát ochráncem svých práv. Jednak je to situace, kdy hrozí neoprávněný zásad do práv člověka a z okolností je zřejmé, že by zásah veřejné moci přišel pozdě, jednak je to v případě bezprostředně hrozícího zásahu do práv člověka. Rozdíl </w:t>
      </w:r>
      <w:r w:rsidR="00CF6B89" w:rsidRPr="00E675C8">
        <w:t>mezi těmito skutkovými podstatami je hlavně v možnostech bránícího se. V zásadě platí, že prostředky obrany by měli být přiměřené hrozícímu zásahu. V případě bezprostředního ohrožení práva však zákonodárce uznává</w:t>
      </w:r>
      <w:r w:rsidRPr="00E675C8">
        <w:t xml:space="preserve">, </w:t>
      </w:r>
      <w:r w:rsidR="00CF6B89" w:rsidRPr="00E675C8">
        <w:t>že schopnost zvolit přiměřenou odpověď může být u člověka omezena. Adekvátnost obrany se tak posuzuje subjektivně a bezprostředně ohrožený je oprávněn odvrátit hrozící zásah úsilím a prostředky, které se osobě v jeho postavení musí jevit vzhledem k okolnostem jako přiměřené. Dovětek za středníkem pak upozorňuje na to, že v případě kdy svépomoc směřuje jen k zajištění práva, které by bylo jinak zmařeno, musí se ten, kdo k ní přikročil, obrátit bez zbytečného odkladu na příslušný orgán veřejné moci. Příkladem takové situace může být třeba přichycení zloděje při činu.</w:t>
      </w:r>
    </w:p>
    <w:p w:rsidR="001B329D" w:rsidRPr="00E675C8" w:rsidRDefault="001B329D" w:rsidP="00E675C8">
      <w:pPr>
        <w:pStyle w:val="Nadpis2"/>
      </w:pPr>
      <w:r w:rsidRPr="00E675C8">
        <w:t>Osoby</w:t>
      </w:r>
    </w:p>
    <w:p w:rsidR="003619A3" w:rsidRPr="00E675C8" w:rsidRDefault="003619A3" w:rsidP="00E675C8">
      <w:pPr>
        <w:pStyle w:val="Nadpis3"/>
      </w:pPr>
      <w:r w:rsidRPr="00E675C8">
        <w:t>Fyzická osoba – po novém člověk</w:t>
      </w:r>
    </w:p>
    <w:p w:rsidR="00881EAC" w:rsidRPr="00E675C8" w:rsidRDefault="00881EAC" w:rsidP="00E675C8">
      <w:r w:rsidRPr="00E675C8">
        <w:t>Postavení osob v právním řádu je věnovaná hlava II občanského zákoníku. Zásadní terminologickou změnou je opuštění termínu fyzická osoba a jeho nahrazení „lidštějším“ termínem člověk.</w:t>
      </w:r>
      <w:r w:rsidR="002975BC" w:rsidRPr="00E675C8">
        <w:t xml:space="preserve"> V právu se rozlišuje mezi právní osobností a způsobilostí k právním úkonům. První termín „právní osobnost“ označuje subjekty práv a povinností. Jsou jimi právě osoby. Jen ty mohou (na rozdíl od třeba věcí) mít nějaké právo (právo na zaplacení dlužné částky nebo třeba právo na spravedlivý proces) nebo povinnost (povinnost vyklidit nemovitost nebo třeba povinnost nikomu bezdůvodně neškodit). Osobnost člověka vzniká jeho narozením, za určitých okolností však mohou práva nabývat i nenarozené děti. Podmínkou pro nabytí práv za dobu pobytu v těle matky je jednak skutečnost, že takové nabytí je ve prospěch nenarozeného dítěte, jednak fakt, že se dítě narodí živé. Nenarozené dítě tak může za jistých okolností například dědit po zesnulém.</w:t>
      </w:r>
    </w:p>
    <w:p w:rsidR="00F615D8" w:rsidRPr="00E675C8" w:rsidRDefault="002975BC" w:rsidP="00E675C8">
      <w:r w:rsidRPr="00E675C8">
        <w:t>U dětí zůstaneme i při výkladu pojmu způsobilost k právním úkonům v novém občanském zákoníku označené staronovým termínem svéprávnost. Svéprávnost člověk nenabývá automaticky narozením Svéprávnost totiž znamená možnost člověka na</w:t>
      </w:r>
      <w:r w:rsidR="00F615D8" w:rsidRPr="00E675C8">
        <w:t>bývat</w:t>
      </w:r>
      <w:r w:rsidRPr="00E675C8">
        <w:t xml:space="preserve"> pro sebe vlastním právním jednáním práva a zavazovat se k</w:t>
      </w:r>
      <w:r w:rsidR="00510121" w:rsidRPr="00E675C8">
        <w:t> </w:t>
      </w:r>
      <w:r w:rsidRPr="00E675C8">
        <w:t>povinnostem</w:t>
      </w:r>
      <w:r w:rsidR="00510121" w:rsidRPr="00E675C8">
        <w:t xml:space="preserve">. Za zmínku stojí i odklon od slovního spojení činit právní úkon k jednoduššímu </w:t>
      </w:r>
      <w:r w:rsidR="00F615D8" w:rsidRPr="00E675C8">
        <w:t>„(proti)</w:t>
      </w:r>
      <w:r w:rsidR="00510121" w:rsidRPr="00E675C8">
        <w:t>právnímu jednání</w:t>
      </w:r>
      <w:r w:rsidR="00F615D8" w:rsidRPr="00E675C8">
        <w:t>“</w:t>
      </w:r>
      <w:r w:rsidR="00510121" w:rsidRPr="00E675C8">
        <w:t xml:space="preserve"> (tj. svéprávná osoba je způsobilá právně</w:t>
      </w:r>
      <w:r w:rsidRPr="00E675C8">
        <w:t xml:space="preserve"> jednat)</w:t>
      </w:r>
      <w:r w:rsidR="00510121" w:rsidRPr="00E675C8">
        <w:t>. Svéprávný člověk je tedy schopen postarat se o své záležitosti sám, nepotřebuje k tomu zástupce nebo opatrovníka. Svéprávným se člověk stává v souvislosti s dovršením zletilosti.</w:t>
      </w:r>
      <w:r w:rsidR="00F615D8" w:rsidRPr="00E675C8">
        <w:t xml:space="preserve"> Před dovršení osmnáctého roku věku člověka (zletilost), lze svéprávnost nabýt uzavřením manželství</w:t>
      </w:r>
      <w:r w:rsidR="008808D1" w:rsidRPr="00E675C8">
        <w:t xml:space="preserve"> (podmínkou je dovršení věku šestnácti let a přivolení soudu)</w:t>
      </w:r>
      <w:r w:rsidR="00F615D8" w:rsidRPr="00E675C8">
        <w:t xml:space="preserve"> nebo přiznáním svéprávnosti</w:t>
      </w:r>
      <w:r w:rsidR="008808D1" w:rsidRPr="00E675C8">
        <w:t xml:space="preserve"> (přiznává soud nezletilému staršímu šestnácti let na jeho návrh)</w:t>
      </w:r>
      <w:r w:rsidR="00F615D8" w:rsidRPr="00E675C8">
        <w:t xml:space="preserve">. To </w:t>
      </w:r>
      <w:r w:rsidR="008808D1" w:rsidRPr="00E675C8">
        <w:t>však neznamená</w:t>
      </w:r>
      <w:r w:rsidR="00F615D8" w:rsidRPr="00E675C8">
        <w:t>, že nezletilá osoba je úplně nesvéprávná. Kupní smlouva, jenž dítě uzavírá při nákupu žvýkačky nebo zmrzlina by tak nemohla být platně uzavřena. V ustanovení § 31 občanského zákoníku zákonodárce zavádí vyvratitelnou právní domněnku, dle které každý nezletilý, který nenabyl plné svéprávnosti, je způsobilý k právním jednáním co do povahy přiměřeným rozumové a volní vyspělosti nezletilých jeho věku.</w:t>
      </w:r>
      <w:r w:rsidR="008808D1" w:rsidRPr="00E675C8">
        <w:t xml:space="preserve"> Rodiče (obecně zákonný zástupci) mohou svým dětem udělit souhlas k určitému právnímu jednání nebo k dosažení určitého účelu. Např. otec zedník udělí svému nezletilému synovy souhlas k pravidelnému nákupu stavebních pomůcek a </w:t>
      </w:r>
      <w:r w:rsidR="00AC127E" w:rsidRPr="00E675C8">
        <w:t>7</w:t>
      </w:r>
      <w:r w:rsidR="008808D1" w:rsidRPr="00E675C8">
        <w:t>jejich následnému prodeji dělníkům na stavbě. Takový souhlas může být následně omezen nebo vzat zpět. Třetí osoba se musí takovým souhlasem řídit.</w:t>
      </w:r>
      <w:r w:rsidR="00F615D8" w:rsidRPr="00E675C8">
        <w:t xml:space="preserve"> Nezletilí rovněž za určitých okolností může provozovat obchodní závod (např. </w:t>
      </w:r>
      <w:r w:rsidR="008808D1" w:rsidRPr="00E675C8">
        <w:t xml:space="preserve">prodejnu stavebních pomůcek) nebo </w:t>
      </w:r>
      <w:r w:rsidR="008808D1" w:rsidRPr="00E675C8">
        <w:lastRenderedPageBreak/>
        <w:t>obdobnou obchodní činnost. Podmínkou je však souhlas jeho zákonného</w:t>
      </w:r>
      <w:r w:rsidR="00F615D8" w:rsidRPr="00E675C8">
        <w:t xml:space="preserve"> zástupce (zpravidla rodič) </w:t>
      </w:r>
      <w:r w:rsidR="008808D1" w:rsidRPr="00E675C8">
        <w:t>a přivolení soudu.</w:t>
      </w:r>
    </w:p>
    <w:p w:rsidR="008808D1" w:rsidRPr="00E675C8" w:rsidRDefault="00422A3E" w:rsidP="00E675C8">
      <w:r w:rsidRPr="00E675C8">
        <w:t>Člověk má</w:t>
      </w:r>
      <w:r w:rsidR="008808D1" w:rsidRPr="00E675C8">
        <w:t xml:space="preserve"> rovněž právo na ochranu své </w:t>
      </w:r>
      <w:r w:rsidRPr="00E675C8">
        <w:t>osobnosti, jakož</w:t>
      </w:r>
      <w:r w:rsidR="008808D1" w:rsidRPr="00E675C8">
        <w:t xml:space="preserve"> i právo na ochranu svých projevů osobní povahy. Člověk má právo na ochranu svého </w:t>
      </w:r>
      <w:r w:rsidRPr="00E675C8">
        <w:t xml:space="preserve">jména a příjmení a za podmínky, že vejde ve známost právo na ochranu svého pseudonymu. Člověk může svoje jméno nebo pseudonym užívat v právním styku a žalobou vyžadovat dodržování úcty ke svému jménu ostatními lidmi. </w:t>
      </w:r>
    </w:p>
    <w:p w:rsidR="00422A3E" w:rsidRPr="00E675C8" w:rsidRDefault="00422A3E" w:rsidP="00E675C8">
      <w:r w:rsidRPr="00E675C8">
        <w:t>Zachytit podobu člověka (typicky formou fotografického záznamu) není možné bez jeho souhlasu. Rozšiřování takového záznamu (fotografie nebo digitální fotka zachycená v počítačovém souboru) je možné rovněž pouze s jeho svolením. Obdobným způsobem je chráněno i soukromí člověka. Bez souhlasu konkrétního člověk tak můžeme jeho projevy osobní povahy (typicky fotografické záznamy, zvukové záznamy apod.) použít jen pokud jsou naplněny podmínky tzv. zákonných licencí, jenž jsou popsané v ustanoveních § 88 a násl. občanského zákoníku. Svolení není třeba, pokud se podobizna nebo zvukový či obrazový záznam pořídí nebo použijí k výkonu nebo ochraně jiných práv nebo právem chráněných zájmů jiných osob.</w:t>
      </w:r>
      <w:r w:rsidR="00152C96" w:rsidRPr="00E675C8">
        <w:t xml:space="preserve"> Toto pravidlo za určitých okolností umožňuje využít zvukový nebo obrazový záznam obsahující osobní projevy člověka jako důkazní prostředek v řízení před soudem a to i bez souhlasu dotčené osoby. Mezi další výjimky např. patří užití projevů osobní povahy pro úřední potřeby nebo použití podobizny nebo zvukového či obrazového záznamu bez svolení člověka též k vědeckému nebo uměleckému účelu a pro tiskové, rozhlasové, televizní nebo obdobné zpravodajství.</w:t>
      </w:r>
    </w:p>
    <w:p w:rsidR="003619A3" w:rsidRPr="00E675C8" w:rsidRDefault="003619A3" w:rsidP="00E675C8">
      <w:pPr>
        <w:pStyle w:val="Nadpis3"/>
      </w:pPr>
      <w:r w:rsidRPr="00E675C8">
        <w:t>Právnická osoba</w:t>
      </w:r>
    </w:p>
    <w:p w:rsidR="00821359" w:rsidRPr="00E675C8" w:rsidRDefault="00821359" w:rsidP="00E675C8">
      <w:r w:rsidRPr="00E675C8">
        <w:t xml:space="preserve">Právnická osoba je vedle člověka druhým nejtypičtějším subjektem práv a povinností (viz ustanovení § 18 občanského zákoníku – „osoba je fyzická nebo právnická“). Právnická osoba je však na rozdíl od člověka pouhou fikcí, ve skutečném světě fyzicky neexistuje. Její právní existence, vznik a zánik je upraven v občanském zákoníku. Na rozdíl od staré úpravy, ve které otázky subjektivity a jednání právnických osob nebyly upraveny jednotně (část úpravy v občanském zákoníku, část v obchodním zákoníku a dalších zákonech), přichází nový občanský zákoník s jednotnou úpravou základních otázek fungování právnických osob. Zvláštní skupině právnických osob, jimž jsou obchodní společnosti a jejich fungování je věnován speciální zákon- zákon o obchodních korporacích. </w:t>
      </w:r>
    </w:p>
    <w:p w:rsidR="00152C96" w:rsidRPr="00E675C8" w:rsidRDefault="00821359" w:rsidP="00E675C8">
      <w:r w:rsidRPr="00E675C8">
        <w:t xml:space="preserve">Podobně jako je tomu u lidí, mají i právnické osoby právo na ochranu </w:t>
      </w:r>
      <w:r w:rsidR="00BB7036" w:rsidRPr="00E675C8">
        <w:t>názvu, pověsti a soukromí. Právnická osoba se může domáhat, aby bylo upuštěno od neoprávněného zásahu do jejího práva ke svému názvu nebo aby byl odstraněn následek takového zásahu. Stejná ochrana náleží právnické osobě proti tomu, kdo zasahuje do její pověsti nebo soukromí. Výjimkou je, podobně jako u osobnostních práv člověka situace, kdy se jedná o účely vědecké či umělecké nebo o tiskové, rozhlasové, televizní nebo obdobné zpravodajství.</w:t>
      </w:r>
    </w:p>
    <w:p w:rsidR="00BB7036" w:rsidRPr="00E675C8" w:rsidRDefault="00BB7036" w:rsidP="00E675C8">
      <w:r w:rsidRPr="00E675C8">
        <w:t xml:space="preserve">Občanský zákoník přichází ve svém ustanovení § 146 s institutem veřejné prospěšnosti právnické osoby. </w:t>
      </w:r>
      <w:r w:rsidR="0086374C" w:rsidRPr="00E675C8">
        <w:t>Z pohledu tohoto institutu je veřejná prospěšnost otázkou statusovou, faktickou. Tj. bez ohledu na to, zda se jedná o spolek (nástupce občanského sdružení dle staré právní úpravy) nebo akciovou společnost, může být konkrétní právnická osoba za podmínky, že jejím posláním je přispívat k dosahování obecného blaha považována za osobu veřejně prospěšnou. Další podmínkou je, že svůj majetek nabyla z pocitových zdrojů a své jmění hospodárně využívá k veřejně prospěšnému účelu.</w:t>
      </w:r>
    </w:p>
    <w:p w:rsidR="0086374C" w:rsidRPr="00E675C8" w:rsidRDefault="0086374C" w:rsidP="00E675C8">
      <w:r w:rsidRPr="00E675C8">
        <w:t>Zásadní nóvum přináší občanský zákoník ve svém ustanovení § 159, jenž se týká odpovědnosti členů orgánů právnické osoby</w:t>
      </w:r>
      <w:r w:rsidR="00592AC1" w:rsidRPr="00E675C8">
        <w:t>, resp. jejich povinnosti vykonávat svou funkci s péčí řádného hospodáře</w:t>
      </w:r>
      <w:r w:rsidRPr="00E675C8">
        <w:t xml:space="preserve">. Nově se rozšiřuje odpovědnost těchto osob (jedná se například o členy dozorčí rady nebo o představenstvo osoby) za škodu, kterou svým jednáním právnické osobě způsobí. </w:t>
      </w:r>
      <w:r w:rsidR="00846F27" w:rsidRPr="00E675C8">
        <w:t xml:space="preserve">Zákon zavádí </w:t>
      </w:r>
      <w:r w:rsidR="00846F27" w:rsidRPr="00E675C8">
        <w:lastRenderedPageBreak/>
        <w:t>povinnost každého člena takového orgánu právnické osoby vykonávat svou funkci s nezbytnou loajalitou, s potřebnými znalostmi a pečlivostí. Pokud tedy člen představenstva společnosti nejedná dostatečně loajálně, například vynáší vnitřní informace konkurenci, nebo třeba rozhoduje bez toho, aby k tomu měl potřebné znalosti, a v důsledku takového jednání vznikne společnosti škoda, může jej poškozená společnost žalovat z titulu náhrady škody. Toto ustanovení se díky znění § 20, jenž rozšiřuje působnost ustanovení občanského zákoníku týkajících se právnický osob i na právnické osoby veřejného práva (například obce nebo kraje). Je však potřeba zdůraznit, že v případě osob veřejného práva jsou vedoucí funkce často vykonávány v rámci pracovního poměru. V konfliktu odpovědnosti pracovněprávní a obecné odpovědnosti občanskoprávní je pravděpodobné, že odpovědnost daného zaměstnance se bude, místo ustanovení § 159 občanského zákoníku posuzovat dle mírnějších ustanovení zákoníku práce.</w:t>
      </w:r>
    </w:p>
    <w:p w:rsidR="001B329D" w:rsidRPr="00E675C8" w:rsidRDefault="001B329D" w:rsidP="00E675C8">
      <w:pPr>
        <w:pStyle w:val="Nadpis2"/>
      </w:pPr>
      <w:r w:rsidRPr="00E675C8">
        <w:t>Věci</w:t>
      </w:r>
    </w:p>
    <w:p w:rsidR="00846F27" w:rsidRPr="00E675C8" w:rsidRDefault="00846F27" w:rsidP="00E675C8">
      <w:r w:rsidRPr="00E675C8">
        <w:t xml:space="preserve">Věc je na rozdíl od osob objektem právních vztahů. Nemůže mít žádná práva a už vůbec nemůže právně jednat. </w:t>
      </w:r>
      <w:r w:rsidR="00BE0159" w:rsidRPr="00E675C8">
        <w:t>Za věc se dle občanského zákoníku považuje vše, co je rozdílné od osoby a slouží potřebě lidí. Vě</w:t>
      </w:r>
      <w:r w:rsidR="001065DF" w:rsidRPr="00E675C8">
        <w:t>c určená k obecnému užívání se označuje jako</w:t>
      </w:r>
      <w:r w:rsidR="00BE0159" w:rsidRPr="00E675C8">
        <w:t xml:space="preserve"> veřejný statek. Nově se za věc též nepovažuje </w:t>
      </w:r>
      <w:r w:rsidR="001065DF" w:rsidRPr="00E675C8">
        <w:t xml:space="preserve">zvíře. Dle ust. § 494 má zvíře zvláštní význam a hodnotu. Zvíře však není osobou. V právních otázkách se na zvíře použijí ustanovení občanského zákoníku, ale to jenom v tom rozsahu, ve kterém to neodporuje jeho povaze. Praktické dopady má tato změna například v souvislosti s otázkou náhrady škody vzniklé usmrcením zvířete (slovy starého občanského práva „zničení věci“) jeho majiteli. Soudy zpravidla před rozhodnutím o výši částky, jenž má být nahrazena škůdcem požadují přesné vyčíslení škody. Přistupoval-li bychom například ke zvířeti, jenž naše děti přinesli domů z ulice tak jako v minulosti pouze jako k věci, byla by jeho hodnota nepatrná. Současné právní ponětí zvířete umožňuje soudům v těchto otázkách zohlednit jeho zvláštní povahu. </w:t>
      </w:r>
    </w:p>
    <w:p w:rsidR="00215C28" w:rsidRPr="00E675C8" w:rsidRDefault="00215C28" w:rsidP="00E675C8">
      <w:r w:rsidRPr="00E675C8">
        <w:t>Zákon dále ve svém ustanovení § 495 rozlišuje, co se rozumí majetkem a co jměním osoby. Majetek je souhrn všeho co sobě patří (tj. soubor všech věcí, které má osoba ve vlastnictví). Jmění je širším pojmem, jenž kromě majetku zahrnuje i dluhy dané osoby (viz například společné jmění manželů v rodinném právu, jenž zahrnuje i dluhy manželů).</w:t>
      </w:r>
    </w:p>
    <w:p w:rsidR="00215C28" w:rsidRPr="00E675C8" w:rsidRDefault="00215C28" w:rsidP="00E675C8">
      <w:r w:rsidRPr="00E675C8">
        <w:t xml:space="preserve">Kromě rozdělení věcí na nemovité a movité v ustanovení § 498 občanského zákoníku, kdy jsou za nemovité věci považovány hlavně pozemky (stavba je zpravidla pouze příslušenstvím pozemku a náleží proto jeho vlastníku), rozlišuje občanský zákoník věci movité na věci hmotné a nehmotné. Hmotnými věcmi jsou samostatné a ovladatelné předměty, jenž jsou součástí „vnějšího světa. Nehmotné věci, jako je například duševní vlastnictví, jsou práva, jejichž povaha to připouští a další věci bez hmotné podstaty (za určitých okolností například i informace). </w:t>
      </w:r>
    </w:p>
    <w:p w:rsidR="00215C28" w:rsidRPr="00E675C8" w:rsidRDefault="00215C28" w:rsidP="00E675C8">
      <w:r w:rsidRPr="00E675C8">
        <w:t xml:space="preserve">Vymezení věcí je důležité mimo jiné i proto, že jen něco co je věcí v právním smyslu, může být předmětem resp. objektem právních vztahů. Nemůžeme tedy platně uzavřít kupní smlouvu </w:t>
      </w:r>
      <w:r w:rsidR="00477474" w:rsidRPr="00E675C8">
        <w:t>k člověku a to ani po jeho smrti, nebo snad jen k částem jeho těla. Dle ustanovení § 493 občanského zákoníku lidské tělo ani jeho části, třebaže byly od těla odděleny, nejsou věcí.</w:t>
      </w:r>
    </w:p>
    <w:p w:rsidR="001B329D" w:rsidRPr="00E675C8" w:rsidRDefault="001B329D" w:rsidP="00E675C8">
      <w:pPr>
        <w:pStyle w:val="Nadpis2"/>
      </w:pPr>
      <w:r w:rsidRPr="00E675C8">
        <w:t>Právní skutečnosti</w:t>
      </w:r>
    </w:p>
    <w:p w:rsidR="00A2622C" w:rsidRPr="00E675C8" w:rsidRDefault="00A2622C" w:rsidP="00E675C8">
      <w:pPr>
        <w:pStyle w:val="Nadpis3"/>
      </w:pPr>
      <w:r w:rsidRPr="00E675C8">
        <w:t>Právní jednání</w:t>
      </w:r>
    </w:p>
    <w:p w:rsidR="00A2622C" w:rsidRPr="00E675C8" w:rsidRDefault="00A2622C" w:rsidP="00E675C8">
      <w:r w:rsidRPr="00E675C8">
        <w:t>Nejdůležitějším druhem právních skutečností, tj. skutečností pro právo významných, je jednání (v minulosti se též hovořilo o právních úkonech). Dle ustanovení § 545 občanského zákoníku vyvolává právní jednání následky, které jsou v něm vyjádřeny, jakož i následky plynoucí ze zákona, dobrých mravů, zvyklostí a zavedené praxe stran. Takovým slovy projeveným jednáním může být například výpověď pracovní smlouvy (jednostranné právní jednání) nebo dohoda o ukončení pracovního poměru (dvoustranné právní jednání, tj. dohoda resp. smlouva).</w:t>
      </w:r>
    </w:p>
    <w:p w:rsidR="00341E3C" w:rsidRPr="00E675C8" w:rsidRDefault="00341E3C" w:rsidP="00E675C8">
      <w:r w:rsidRPr="00E675C8">
        <w:lastRenderedPageBreak/>
        <w:t>Dle ustanovení § 553 zákona však o právní jednání nejde, nelze-li pro neurčitost nebo nesrozumitelnost zjistit jeho obsah ani výkladem. Za takové právní jednání by za určitých okolností mohla být populární „výpověď pracovní smlouvy dohodou“, kde by nemuselo být jasné, zda bylo úmyslem jednajících nebo jednajícího uzavřít dvoustrannou dohodu o zrušení pracovního poměru nebo jednostranně vypovědět pracovní smlouvu. Dle druhého ustanovení výše uvedeného paragrafu je však naštěstí stanoveno, že dojde-li k dodatečnému vyjasnění takového jednání, nepřihlíží se k jeho vadě a hledí se, jako by tu bylo právní jednání od počátku.</w:t>
      </w:r>
    </w:p>
    <w:p w:rsidR="00046B60" w:rsidRPr="00E675C8" w:rsidRDefault="00341E3C" w:rsidP="00E675C8">
      <w:r w:rsidRPr="00E675C8">
        <w:t xml:space="preserve">Při zkoumání právního jednání (kupříkladu soudem) se toto posuzuje podle svého obsahu. Zákon ve svém ustanovení § 555 stanoví pravidlo, dle kterého </w:t>
      </w:r>
      <w:r w:rsidR="00046B60" w:rsidRPr="00E675C8">
        <w:t>má-li být určitým právním jednáním zastřeno jiné právní jednání, posoudí se podle jeho pravé povahy. Z toho plyne, že pokud se například snažíme vyhnout darovací dani tím, že se svým vzdáleným příbuzným místo darovací smlouvy k nemovitosti uzavřeme smlouvu kupní (samozřejmě za symbolickou kupní cenou), vyhodnotí tuto soud, zpravidla z podnětu finančního úřadu jako neplatnou a na právní vztah bude nahlíženo jako na smlouvu darovací, jejíž uzavření bylo skutečným úmyslem jednajících stran.</w:t>
      </w:r>
    </w:p>
    <w:p w:rsidR="00341E3C" w:rsidRPr="00E675C8" w:rsidRDefault="00046B60" w:rsidP="00E675C8">
      <w:r w:rsidRPr="00E675C8">
        <w:t>Právně jednat můžeme i vůči nepřítomné osobě (tzv. distanční právní jednání). Dle ustanovení § 570 občanského zákoníku působí právní jednání vůči nepřítomné osobě od okamžiku, kdy jí daný projev vůle dojde.</w:t>
      </w:r>
      <w:r w:rsidR="00144718" w:rsidRPr="00E675C8">
        <w:t xml:space="preserve"> Má se tím na mysli dojití do sféry vlivu adresáta právního jednání, tedy například do poštovní nebo emailové schránky. Dle ustanovení </w:t>
      </w:r>
      <w:r w:rsidR="00147690" w:rsidRPr="00E675C8">
        <w:t>§ 573 se má za to, že došlá zásilka odeslaná s využitím provozovatele poštovních služeb došla třetí pracovní den po odeslání, byla-li však odeslána na adresu v jiném státu, pak patnáctý pracovní den po odeslání.</w:t>
      </w:r>
      <w:r w:rsidR="00144718" w:rsidRPr="00E675C8">
        <w:t xml:space="preserve"> </w:t>
      </w:r>
    </w:p>
    <w:p w:rsidR="00954090" w:rsidRPr="00E675C8" w:rsidRDefault="00954090" w:rsidP="00E675C8">
      <w:r w:rsidRPr="00E675C8">
        <w:t>Dle ustanovení § 580 občanského zákoníku platí, že je-li posuzované právní jednání v rozporu se zákonem, v rozporu s dobrými mravy anebo má být podle právního jednání plněno něco, co je od počátku nemožné (například příslib modrého z nebe), je takové právní jednání neplatné. Za neplatné se,</w:t>
      </w:r>
      <w:r w:rsidR="00F24385" w:rsidRPr="00E675C8">
        <w:t xml:space="preserve"> </w:t>
      </w:r>
      <w:r w:rsidRPr="00E675C8">
        <w:t xml:space="preserve">dle </w:t>
      </w:r>
      <w:r w:rsidR="00F24385" w:rsidRPr="00E675C8">
        <w:t>ustanovení § 581</w:t>
      </w:r>
      <w:r w:rsidRPr="00E675C8">
        <w:t>, bude rovněž považovat jednání nesvéprávné osoby a dále, dle ustanovení § 582, jednání, jenž nebylo učiněno ve formě jenž je předepsaná zákonem nebo dohodou stran. Ze zákona musí být v písemné formě uzavřena například kupní smlouva na nemovitost. Častým důvodem neplatnosti ji též omyl, jenž je upraven v § 583 občanského zákoníku.</w:t>
      </w:r>
    </w:p>
    <w:p w:rsidR="00A2622C" w:rsidRPr="00E675C8" w:rsidRDefault="00F24385" w:rsidP="00E675C8">
      <w:pPr>
        <w:pStyle w:val="Nadpis3"/>
      </w:pPr>
      <w:r w:rsidRPr="00E675C8">
        <w:t>Právní události</w:t>
      </w:r>
    </w:p>
    <w:p w:rsidR="001B1327" w:rsidRPr="00E675C8" w:rsidRDefault="00C37572" w:rsidP="00E675C8">
      <w:r w:rsidRPr="00E675C8">
        <w:t>Právními událostmi se v právu rozumí skutečnosti , jenž jsou na rozdíl od právního jednání nezávislé na vůli osob. Příkladem může být třeba čas a jeho plynutí. Ustanovení § 601 zákon kodifikuje pravidlo známé již z dob římského práva, dle kterého nabývá-li se právo nebo vzniká-li povinnost v určitý den, nabude se nebo vznikne počátkem toho dne; zaniká-li právo nebo povinnost v určitý den, zanikne koncem toho dne. Tj. zletilosti dítě nabývá již v 00:01 v den jeho narozenin a naopak máme-li splnit určitou povinnost v určitý den, považuje se plnění za včasné, pokud k němu došlo alespoň do 24:00.</w:t>
      </w:r>
    </w:p>
    <w:p w:rsidR="00F24385" w:rsidRPr="00E675C8" w:rsidRDefault="00F24385" w:rsidP="00E675C8">
      <w:r w:rsidRPr="00E675C8">
        <w:t xml:space="preserve">Co se týče času, dává nám občanský zákoník rovněž návod na jeho počítání. Dle ustanovení § 605 lhůta nebo doba určená podle dnů počíná dnem, který následuje po skutečnosti rozhodné pro její počátek. Tj. pokud je kupní cena splatná do 15 dnů od podpisu kupní smlouvy a k podpisu smlouvy </w:t>
      </w:r>
      <w:r w:rsidR="00E21899" w:rsidRPr="00E675C8">
        <w:t>došlo</w:t>
      </w:r>
      <w:r w:rsidRPr="00E675C8">
        <w:t xml:space="preserve"> prvního října, začínáme výše uvedenou lhůtu počítat od druhého října. </w:t>
      </w:r>
    </w:p>
    <w:p w:rsidR="00F24385" w:rsidRPr="00E675C8" w:rsidRDefault="00F24385" w:rsidP="00E675C8">
      <w:r w:rsidRPr="00E675C8">
        <w:t>Platí pravidlo, že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 Dle ustanovení § 607 pak platí, že připadne-li poslední den lhůty na sobotu, neděli nebo svátek, je posledním dnem lhůty pracovní den nejblíže následující.</w:t>
      </w:r>
    </w:p>
    <w:p w:rsidR="00F24385" w:rsidRPr="00E675C8" w:rsidRDefault="00F24385" w:rsidP="00E675C8">
      <w:pPr>
        <w:pStyle w:val="Nadpis3"/>
      </w:pPr>
      <w:r w:rsidRPr="00E675C8">
        <w:lastRenderedPageBreak/>
        <w:t>Promlčení</w:t>
      </w:r>
    </w:p>
    <w:p w:rsidR="00F24385" w:rsidRPr="00E675C8" w:rsidRDefault="00F24385" w:rsidP="00E675C8">
      <w:r w:rsidRPr="00E675C8">
        <w:t xml:space="preserve">Promlčení je vyjádřením římského úsloví „vigilantibus iura“, volně přeloženo jako právo přeje bdělým. Člověk může na svých právech „usnout“ nevykonává-li je delší dobu. Taková situace zpravidla mimo jiné způsobuje ztížení dokazování ve sporech a další komplikace. Z toho důvodu stanoví ustanovení § 609 pravidlo, dle kterého nebylo-li právo vykonáno v promlčecí lhůtě, promlčí se a dlužník není povinen plnit. Promlčecí lhůta má zpravidla délku tří let a typicky začíná plynou od okamžiku, kdy právo mohlo být uplatněno poprvé u orgánu veřejné moci (tedy například soud). U pohledávek na finanční plnění je tímto dnem den jejich splatnosti. </w:t>
      </w:r>
      <w:r w:rsidR="008C0BF9" w:rsidRPr="00E675C8">
        <w:t>Právo může být uplatněno poprvé, pokud se oprávněná osoba dozvěděla o okolnostech rozhodných pro počátek běhu promlčecí lhůty, anebo kdy se o nich dozvědět měla a mohla.</w:t>
      </w:r>
    </w:p>
    <w:p w:rsidR="001B329D" w:rsidRPr="00E675C8" w:rsidRDefault="00E449BA" w:rsidP="00E675C8">
      <w:pPr>
        <w:pStyle w:val="Nadpis2"/>
      </w:pPr>
      <w:r w:rsidRPr="00E675C8">
        <w:t>Smlouvy</w:t>
      </w:r>
    </w:p>
    <w:p w:rsidR="008C0BF9" w:rsidRPr="00E675C8" w:rsidRDefault="00BB691E" w:rsidP="00E675C8">
      <w:r w:rsidRPr="00E675C8">
        <w:t xml:space="preserve">Před výkladem smluvního práva se krátce zastavíme „před </w:t>
      </w:r>
      <w:r w:rsidR="000F4A6F" w:rsidRPr="00E675C8">
        <w:t>smlouvou</w:t>
      </w:r>
      <w:r w:rsidRPr="00E675C8">
        <w:t xml:space="preserve">“, resp. před jejím uzavřením. Ne všechny smlouvy, o kterých se </w:t>
      </w:r>
      <w:r w:rsidR="003E3BD5" w:rsidRPr="00E675C8">
        <w:t>vyjednává</w:t>
      </w:r>
      <w:r w:rsidRPr="00E675C8">
        <w:t>, jsou nakonec uzavřeny. Zaměstnanec banky, přesvědčující nás v místní pobočce o výhodnosti n</w:t>
      </w:r>
      <w:r w:rsidR="003E3BD5" w:rsidRPr="00E675C8">
        <w:t>abízené hypotéky často odchází s</w:t>
      </w:r>
      <w:r w:rsidRPr="00E675C8">
        <w:t> prázdnou.</w:t>
      </w:r>
      <w:r w:rsidR="003E3BD5" w:rsidRPr="00E675C8">
        <w:t xml:space="preserve"> Jak se může banka chránit </w:t>
      </w:r>
      <w:r w:rsidRPr="00E675C8">
        <w:t xml:space="preserve">v případě, že banku z různých důvodů „taháme za nos“, tváříme se, že máme zájem smlouvu uzavřít, ale v skutečnosti nám jde jen o výbornou kávu, která je zákazníkům jednajícím o hypotéce „zdarma“ servírovaná. Na nepoctivé jednání před uzavřením smlouvy dopadá nově vymezená předsmluvní odpovědnost. </w:t>
      </w:r>
    </w:p>
    <w:p w:rsidR="003E3BD5" w:rsidRPr="00E675C8" w:rsidRDefault="003E3BD5" w:rsidP="00E675C8">
      <w:r w:rsidRPr="00E675C8">
        <w:t xml:space="preserve">Dle ustanovení  § </w:t>
      </w:r>
      <w:r w:rsidR="000F4A6F" w:rsidRPr="00E675C8">
        <w:t xml:space="preserve">1728 sice každý může vést jednání o smlouvě svobodně a neodpovídá za to, že ji neuzavře, na druhé straně však, pokud jednající jednání o smlouvě zahájí nebo v něm pokračuje aniž má úmysl smlouvu uzavřít, nastupuje předsmluvní odpovědnost. Jejím projevem může být povinnost nahradit druhé straně škodu, která jí vznikla a to v tom rozsahu (viz ust. § 1729), který odpovídá ztrátě z neuzavřené smlouvy v obdobných případech. </w:t>
      </w:r>
    </w:p>
    <w:p w:rsidR="000F4A6F" w:rsidRPr="00E675C8" w:rsidRDefault="000F4A6F" w:rsidP="00E675C8">
      <w:r w:rsidRPr="00E675C8">
        <w:t>V rozporu se zásadou poctivosti jedná dle ustanovení § 1729 rovněž ten, kdo v situaci kdy se uzavření smlouvy jeví jako vysoce pravděpodobné, přes důvodné očekávání druhé strany v uzavření smlouvy jednání o uzavření smlouvy ukončí, aniž pro to má spravedlivý důvod.</w:t>
      </w:r>
    </w:p>
    <w:p w:rsidR="000F4A6F" w:rsidRPr="00E675C8" w:rsidRDefault="000F4A6F" w:rsidP="00E675C8">
      <w:r w:rsidRPr="00E675C8">
        <w:t>Smlouva je uzavřena v okamžiku, kdy se nabídka potká s jejím přijetím. Nabídka je tedy jednostranné právní jednání osoby, jenž obsahuje tzv. podstatné náležitosti smlouvy (např. popis zboží a kupní cenu a typicky třeba dobu dodání u kupní smlouvy) a z něhož plyne vůle navrhovatele být nabídkou vázán (viz ust. § 1732). Dle ustanovení § 1734 musí být nabídka učiněna ústně přijata bezodkladně, ledaže něco jiného plyne z jejího obsahu nebo z okolností, za nichž se stala. To platí i tehdy, byla-li přítomné osobě předložena nabídka učiněná v písemné formě.</w:t>
      </w:r>
      <w:r w:rsidR="00502679" w:rsidRPr="00E675C8">
        <w:t xml:space="preserve"> Přijetím nabídky se dle ustanovení § 1740 rozumí jednání osoby, které byla nabídka určena, jenž spočívá v projevení včasného souhlasu s nabídkou vůči navrhovateli. Mlčení nebo nečinnost samy o sobě přijetím nejsou.</w:t>
      </w:r>
    </w:p>
    <w:p w:rsidR="00502679" w:rsidRPr="00E675C8" w:rsidRDefault="00502679" w:rsidP="00E675C8">
      <w:r w:rsidRPr="00E675C8">
        <w:t xml:space="preserve">Zákon obsahuje ve své části čtvrté, hlava II. popis jednotlivých smluvních typů jako je například kupní smlouva, smlouva o dílo atd. (viz též níže uvedený rejstřík). Tato zákonná úprava jednotlivých smluvních typů se použije na smlouvy, jejichž obsah zahrnuje podstatné náležitosti smlouvy stanovené v základním ustanovení pro každou z těchto smluv. Strany však mohou uzavřít i takovou smlouvu, která není zvláště jako typ smlouvy upravena. Jedná se o tzv. nepojmenovanou smlouvu, jejíž zavření umožňuje ustanovení § 1749, odst. 2. Je však potřeba mít na paměti, že uzavíráme-li vlastní nepojmenovanou smlouvu a ta obsahuje podstatné náležitosti některého ze zákonem upravených smluvních typů, může soud při posuzování smlouvy dojít k rozhodnutí o uplatnění pravidel týkajících se daného smluvního typu i na naši nepojmenovanou smlouvu. </w:t>
      </w:r>
    </w:p>
    <w:p w:rsidR="00AC127E" w:rsidRPr="00E675C8" w:rsidRDefault="00AC127E" w:rsidP="00E675C8">
      <w:pPr>
        <w:pStyle w:val="Nadpis2"/>
      </w:pPr>
      <w:r w:rsidRPr="00E675C8">
        <w:t>Přehled obsahu nového občanského zákoníku (zákon číslo 89/2012 Sb.)</w:t>
      </w:r>
    </w:p>
    <w:p w:rsidR="00AC127E" w:rsidRPr="00E675C8" w:rsidRDefault="00AC127E" w:rsidP="00E675C8">
      <w:pPr>
        <w:pStyle w:val="Nadpis3"/>
        <w:sectPr w:rsidR="00AC127E" w:rsidRPr="00E675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AC127E" w:rsidRPr="00E675C8" w:rsidRDefault="00AC127E" w:rsidP="00E675C8">
      <w:pPr>
        <w:pStyle w:val="Nadpis3"/>
      </w:pPr>
      <w:r w:rsidRPr="00E675C8">
        <w:lastRenderedPageBreak/>
        <w:t xml:space="preserve">  § 1-654   ČÁST PRVNÍ OBECNÁ ČÁST</w:t>
      </w:r>
    </w:p>
    <w:p w:rsidR="00AC127E" w:rsidRPr="00E675C8" w:rsidRDefault="00AC127E" w:rsidP="00E675C8">
      <w:pPr>
        <w:pStyle w:val="Nadpis4"/>
      </w:pPr>
      <w:r w:rsidRPr="00E675C8">
        <w:t xml:space="preserve">    § 1-14     HLAVA I PŘEDMĚT ÚPRAVY A JEJÍ ZÁKLADNÍ ZÁSADY</w:t>
      </w:r>
    </w:p>
    <w:p w:rsidR="00AC127E" w:rsidRPr="00E675C8" w:rsidRDefault="00AC127E" w:rsidP="00E675C8">
      <w:pPr>
        <w:pStyle w:val="Nadpis5"/>
      </w:pPr>
      <w:r w:rsidRPr="00E675C8">
        <w:t xml:space="preserve">      § 1-8       Díl 1 Soukromé právo</w:t>
      </w:r>
    </w:p>
    <w:p w:rsidR="00AC127E" w:rsidRPr="00E675C8" w:rsidRDefault="009E0106" w:rsidP="00E675C8">
      <w:pPr>
        <w:pStyle w:val="Nadpis5"/>
      </w:pPr>
      <w:r w:rsidRPr="00E675C8">
        <w:t xml:space="preserve">      § 9-11     </w:t>
      </w:r>
      <w:r w:rsidR="00AC127E" w:rsidRPr="00E675C8">
        <w:t>Díl 2 Užití předpisů občanského práva</w:t>
      </w:r>
    </w:p>
    <w:p w:rsidR="00AC127E" w:rsidRPr="00E675C8" w:rsidRDefault="00AC127E" w:rsidP="00E675C8">
      <w:pPr>
        <w:pStyle w:val="Nadpis5"/>
      </w:pPr>
      <w:r w:rsidRPr="00E675C8">
        <w:t xml:space="preserve">      § 12-14       Díl 3 Ochrana soukromých práv</w:t>
      </w:r>
    </w:p>
    <w:p w:rsidR="00AC127E" w:rsidRPr="00E675C8" w:rsidRDefault="00AC127E" w:rsidP="00E675C8">
      <w:pPr>
        <w:pStyle w:val="Nadpis4"/>
      </w:pPr>
      <w:r w:rsidRPr="00E675C8">
        <w:t xml:space="preserve">    § 15-435     HLAVA II OSOBY</w:t>
      </w:r>
    </w:p>
    <w:p w:rsidR="00AC127E" w:rsidRPr="00E675C8" w:rsidRDefault="00AC127E" w:rsidP="00E675C8">
      <w:pPr>
        <w:pStyle w:val="Nadpis5"/>
      </w:pPr>
      <w:r w:rsidRPr="00E675C8">
        <w:t xml:space="preserve">      § 15-22       Díl 1 Všeobecná ustanovení</w:t>
      </w:r>
    </w:p>
    <w:p w:rsidR="00AC127E" w:rsidRPr="00E675C8" w:rsidRDefault="00AC127E" w:rsidP="00E675C8">
      <w:pPr>
        <w:pStyle w:val="Nadpis5"/>
      </w:pPr>
      <w:r w:rsidRPr="00E675C8">
        <w:t xml:space="preserve">      § 23-117       Díl 2 Fyzické osoby</w:t>
      </w:r>
    </w:p>
    <w:p w:rsidR="00AC127E" w:rsidRPr="00E675C8" w:rsidRDefault="00AC127E" w:rsidP="00E675C8">
      <w:pPr>
        <w:pStyle w:val="Nadpis6"/>
      </w:pPr>
      <w:r w:rsidRPr="00E675C8">
        <w:t xml:space="preserve">        § 23-37         </w:t>
      </w:r>
      <w:r w:rsidR="00400C4B" w:rsidRPr="00E675C8">
        <w:t>Oddíl</w:t>
      </w:r>
      <w:r w:rsidRPr="00E675C8">
        <w:t xml:space="preserve"> 1 Obecná ustanovení</w:t>
      </w:r>
    </w:p>
    <w:p w:rsidR="00AC127E" w:rsidRPr="00E675C8" w:rsidRDefault="00AC127E" w:rsidP="00E675C8">
      <w:pPr>
        <w:pStyle w:val="Nadpis6"/>
      </w:pPr>
      <w:r w:rsidRPr="00E675C8">
        <w:t xml:space="preserve">        § 38-65         </w:t>
      </w:r>
      <w:r w:rsidR="00400C4B" w:rsidRPr="00E675C8">
        <w:t>Oddíl</w:t>
      </w:r>
      <w:r w:rsidRPr="00E675C8">
        <w:t xml:space="preserve"> 2 Podpůrná opatření při narušení schopnosti zletilého právně jednat</w:t>
      </w:r>
    </w:p>
    <w:p w:rsidR="00AC127E" w:rsidRPr="00E675C8" w:rsidRDefault="00AC127E" w:rsidP="00E675C8">
      <w:pPr>
        <w:pStyle w:val="Nadpis6"/>
      </w:pPr>
      <w:r w:rsidRPr="00E675C8">
        <w:t xml:space="preserve">        § 66-70         </w:t>
      </w:r>
      <w:r w:rsidR="00400C4B" w:rsidRPr="00E675C8">
        <w:t>Oddíl</w:t>
      </w:r>
      <w:r w:rsidRPr="00E675C8">
        <w:t xml:space="preserve"> 3 Nezvěstnost</w:t>
      </w:r>
    </w:p>
    <w:p w:rsidR="00AC127E" w:rsidRPr="00E675C8" w:rsidRDefault="00AC127E" w:rsidP="00E675C8">
      <w:pPr>
        <w:pStyle w:val="Nadpis6"/>
      </w:pPr>
      <w:r w:rsidRPr="00E675C8">
        <w:t xml:space="preserve">        § 71-76         </w:t>
      </w:r>
      <w:r w:rsidR="00400C4B" w:rsidRPr="00E675C8">
        <w:t>Oddíl</w:t>
      </w:r>
      <w:r w:rsidRPr="00E675C8">
        <w:t xml:space="preserve"> 4 Domněnka smrti</w:t>
      </w:r>
    </w:p>
    <w:p w:rsidR="00AC127E" w:rsidRPr="00E675C8" w:rsidRDefault="00AC127E" w:rsidP="00E675C8">
      <w:pPr>
        <w:pStyle w:val="Nadpis6"/>
      </w:pPr>
      <w:r w:rsidRPr="00E675C8">
        <w:t xml:space="preserve">        § 77-80         </w:t>
      </w:r>
      <w:r w:rsidR="00400C4B" w:rsidRPr="00E675C8">
        <w:t>Oddíl</w:t>
      </w:r>
      <w:r w:rsidRPr="00E675C8">
        <w:t xml:space="preserve"> 5 Jméno a bydliště člověka</w:t>
      </w:r>
    </w:p>
    <w:p w:rsidR="00AC127E" w:rsidRPr="00E675C8" w:rsidRDefault="00AC127E" w:rsidP="00E675C8">
      <w:pPr>
        <w:pStyle w:val="Nadpis5"/>
      </w:pPr>
      <w:r w:rsidRPr="00E675C8">
        <w:t xml:space="preserve">      § 118-418       Díl 3 Právnické osoby</w:t>
      </w:r>
    </w:p>
    <w:p w:rsidR="00AC127E" w:rsidRPr="00E675C8" w:rsidRDefault="00AC127E" w:rsidP="00E675C8">
      <w:pPr>
        <w:pStyle w:val="Nadpis6"/>
      </w:pPr>
      <w:r w:rsidRPr="00E675C8">
        <w:t xml:space="preserve">        § 118-209         </w:t>
      </w:r>
      <w:r w:rsidR="00400C4B" w:rsidRPr="00E675C8">
        <w:t>Oddíl</w:t>
      </w:r>
      <w:r w:rsidRPr="00E675C8">
        <w:t xml:space="preserve"> 1 Obecná ustanovení</w:t>
      </w:r>
    </w:p>
    <w:p w:rsidR="00AC127E" w:rsidRPr="00E675C8" w:rsidRDefault="00AC127E" w:rsidP="00E675C8">
      <w:pPr>
        <w:pStyle w:val="Nadpis6"/>
      </w:pPr>
      <w:r w:rsidRPr="00E675C8">
        <w:t xml:space="preserve">        § 210-302         </w:t>
      </w:r>
      <w:r w:rsidR="00400C4B" w:rsidRPr="00E675C8">
        <w:t>Oddíl</w:t>
      </w:r>
      <w:r w:rsidRPr="00E675C8">
        <w:t xml:space="preserve"> 2 Korporace</w:t>
      </w:r>
    </w:p>
    <w:p w:rsidR="00AC127E" w:rsidRPr="00E675C8" w:rsidRDefault="00AC127E" w:rsidP="00E675C8">
      <w:pPr>
        <w:pStyle w:val="Nadpis7"/>
      </w:pPr>
      <w:r w:rsidRPr="00E675C8">
        <w:t xml:space="preserve">          § 210-213           </w:t>
      </w:r>
      <w:r w:rsidR="00400C4B" w:rsidRPr="00E675C8">
        <w:t>Pododdíl</w:t>
      </w:r>
      <w:r w:rsidRPr="00E675C8">
        <w:t xml:space="preserve"> 1 Obecně o korporacích</w:t>
      </w:r>
    </w:p>
    <w:p w:rsidR="00AC127E" w:rsidRPr="00E675C8" w:rsidRDefault="00AC127E" w:rsidP="00E675C8">
      <w:pPr>
        <w:pStyle w:val="Nadpis7"/>
      </w:pPr>
      <w:r w:rsidRPr="00E675C8">
        <w:t xml:space="preserve">          § 214-302           </w:t>
      </w:r>
      <w:r w:rsidR="00400C4B" w:rsidRPr="00E675C8">
        <w:t>Pododdíl</w:t>
      </w:r>
      <w:r w:rsidRPr="00E675C8">
        <w:t xml:space="preserve"> 2 Spolek</w:t>
      </w:r>
    </w:p>
    <w:p w:rsidR="00AC127E" w:rsidRPr="00E675C8" w:rsidRDefault="00AC127E" w:rsidP="00E675C8">
      <w:pPr>
        <w:pStyle w:val="Nadpis6"/>
      </w:pPr>
      <w:r w:rsidRPr="00E675C8">
        <w:t xml:space="preserve">        § 303-401         </w:t>
      </w:r>
      <w:r w:rsidR="00400C4B" w:rsidRPr="00E675C8">
        <w:t>Oddíl</w:t>
      </w:r>
      <w:r w:rsidRPr="00E675C8">
        <w:t xml:space="preserve"> 3 Fundace</w:t>
      </w:r>
    </w:p>
    <w:p w:rsidR="00AC127E" w:rsidRPr="00E675C8" w:rsidRDefault="00AC127E" w:rsidP="00E675C8">
      <w:pPr>
        <w:pStyle w:val="Nadpis7"/>
      </w:pPr>
      <w:r w:rsidRPr="00E675C8">
        <w:t xml:space="preserve">          § 303-305           </w:t>
      </w:r>
      <w:r w:rsidR="00400C4B" w:rsidRPr="00E675C8">
        <w:t>Pododdíl</w:t>
      </w:r>
      <w:r w:rsidRPr="00E675C8">
        <w:t xml:space="preserve"> 1 Obecně o fundacích</w:t>
      </w:r>
    </w:p>
    <w:p w:rsidR="00AC127E" w:rsidRPr="00E675C8" w:rsidRDefault="00AC127E" w:rsidP="00E675C8">
      <w:pPr>
        <w:pStyle w:val="Nadpis7"/>
      </w:pPr>
      <w:r w:rsidRPr="00E675C8">
        <w:t xml:space="preserve">          § 306-393           </w:t>
      </w:r>
      <w:r w:rsidR="00400C4B" w:rsidRPr="00E675C8">
        <w:t>Pododdíl</w:t>
      </w:r>
      <w:r w:rsidRPr="00E675C8">
        <w:t xml:space="preserve"> 2 Nadace</w:t>
      </w:r>
    </w:p>
    <w:p w:rsidR="00AC127E" w:rsidRPr="00E675C8" w:rsidRDefault="00AC127E" w:rsidP="00E675C8">
      <w:pPr>
        <w:pStyle w:val="Nadpis7"/>
      </w:pPr>
      <w:r w:rsidRPr="00E675C8">
        <w:t xml:space="preserve">          § 394-401           </w:t>
      </w:r>
      <w:r w:rsidR="00400C4B" w:rsidRPr="00E675C8">
        <w:t>Pododdíl</w:t>
      </w:r>
      <w:r w:rsidRPr="00E675C8">
        <w:t xml:space="preserve"> 3 Nadační fond</w:t>
      </w:r>
    </w:p>
    <w:p w:rsidR="00AC127E" w:rsidRPr="00E675C8" w:rsidRDefault="00AC127E" w:rsidP="00E675C8">
      <w:pPr>
        <w:pStyle w:val="Nadpis6"/>
      </w:pPr>
      <w:r w:rsidRPr="00E675C8">
        <w:t xml:space="preserve">        § 402-418         </w:t>
      </w:r>
      <w:r w:rsidR="00400C4B" w:rsidRPr="00E675C8">
        <w:t>Oddíl</w:t>
      </w:r>
      <w:r w:rsidRPr="00E675C8">
        <w:t xml:space="preserve"> 4 Ústav</w:t>
      </w:r>
    </w:p>
    <w:p w:rsidR="00AC127E" w:rsidRPr="00E675C8" w:rsidRDefault="00AC127E" w:rsidP="00E675C8">
      <w:pPr>
        <w:pStyle w:val="Nadpis5"/>
      </w:pPr>
      <w:r w:rsidRPr="00E675C8">
        <w:t xml:space="preserve">      § 419       Díl 4 Spotřebitel</w:t>
      </w:r>
    </w:p>
    <w:p w:rsidR="00AC127E" w:rsidRPr="00E675C8" w:rsidRDefault="00AC127E" w:rsidP="00E675C8">
      <w:pPr>
        <w:pStyle w:val="Nadpis5"/>
      </w:pPr>
      <w:r w:rsidRPr="00E675C8">
        <w:t xml:space="preserve">      § 420-435       Díl 5 Podnikatel</w:t>
      </w:r>
    </w:p>
    <w:p w:rsidR="00AC127E" w:rsidRPr="00E675C8" w:rsidRDefault="00AC127E" w:rsidP="00E675C8">
      <w:pPr>
        <w:pStyle w:val="Nadpis4"/>
      </w:pPr>
      <w:r w:rsidRPr="00E675C8">
        <w:t xml:space="preserve">    § 436-488     HLAVA III ZASTOUPENÍ</w:t>
      </w:r>
    </w:p>
    <w:p w:rsidR="00AC127E" w:rsidRPr="00E675C8" w:rsidRDefault="00AC127E" w:rsidP="00E675C8">
      <w:pPr>
        <w:pStyle w:val="Nadpis5"/>
      </w:pPr>
      <w:r w:rsidRPr="00E675C8">
        <w:t xml:space="preserve">      § 436-440       Díl 1 Všeobecná ustanovení</w:t>
      </w:r>
    </w:p>
    <w:p w:rsidR="00AC127E" w:rsidRPr="00E675C8" w:rsidRDefault="00AC127E" w:rsidP="00E675C8">
      <w:pPr>
        <w:pStyle w:val="Nadpis5"/>
      </w:pPr>
      <w:r w:rsidRPr="00E675C8">
        <w:t xml:space="preserve">      § 441-456       Díl 2 Smluvní zastoupení</w:t>
      </w:r>
    </w:p>
    <w:p w:rsidR="00AC127E" w:rsidRPr="00E675C8" w:rsidRDefault="00AC127E" w:rsidP="00E675C8">
      <w:pPr>
        <w:pStyle w:val="Nadpis6"/>
      </w:pPr>
      <w:r w:rsidRPr="00E675C8">
        <w:t xml:space="preserve">        § 441-449         </w:t>
      </w:r>
      <w:r w:rsidR="00400C4B" w:rsidRPr="00E675C8">
        <w:t>Oddíl</w:t>
      </w:r>
      <w:r w:rsidRPr="00E675C8">
        <w:t xml:space="preserve"> 1 Obecná ustanovení</w:t>
      </w:r>
    </w:p>
    <w:p w:rsidR="00AC127E" w:rsidRPr="00E675C8" w:rsidRDefault="00AC127E" w:rsidP="00E675C8">
      <w:pPr>
        <w:pStyle w:val="Nadpis6"/>
      </w:pPr>
      <w:r w:rsidRPr="00E675C8">
        <w:t xml:space="preserve">        § 450-456         </w:t>
      </w:r>
      <w:r w:rsidR="00400C4B" w:rsidRPr="00E675C8">
        <w:t>Oddíl</w:t>
      </w:r>
      <w:r w:rsidRPr="00E675C8">
        <w:t xml:space="preserve"> 2 Prokura</w:t>
      </w:r>
    </w:p>
    <w:p w:rsidR="00AC127E" w:rsidRPr="00E675C8" w:rsidRDefault="00AC127E" w:rsidP="00E675C8">
      <w:pPr>
        <w:pStyle w:val="Nadpis5"/>
      </w:pPr>
      <w:r w:rsidRPr="00E675C8">
        <w:t xml:space="preserve">      § 457-488       Díl 3 Zákonné zastoupení a opatrovnictví</w:t>
      </w:r>
    </w:p>
    <w:p w:rsidR="00AC127E" w:rsidRPr="00E675C8" w:rsidRDefault="00AC127E" w:rsidP="00E675C8">
      <w:pPr>
        <w:pStyle w:val="Nadpis6"/>
      </w:pPr>
      <w:r w:rsidRPr="00E675C8">
        <w:t xml:space="preserve">        § 457-464         </w:t>
      </w:r>
      <w:r w:rsidR="00400C4B" w:rsidRPr="00E675C8">
        <w:t>Oddíl</w:t>
      </w:r>
      <w:r w:rsidRPr="00E675C8">
        <w:t xml:space="preserve"> 1 Obecná ustanovení</w:t>
      </w:r>
    </w:p>
    <w:p w:rsidR="00AC127E" w:rsidRPr="00E675C8" w:rsidRDefault="00AC127E" w:rsidP="00E675C8">
      <w:pPr>
        <w:pStyle w:val="Nadpis6"/>
      </w:pPr>
      <w:r w:rsidRPr="00E675C8">
        <w:t xml:space="preserve">        § 465-485         </w:t>
      </w:r>
      <w:r w:rsidR="00400C4B" w:rsidRPr="00E675C8">
        <w:t>Oddíl</w:t>
      </w:r>
      <w:r w:rsidRPr="00E675C8">
        <w:t xml:space="preserve"> 2 Opatrovnictví člověka</w:t>
      </w:r>
    </w:p>
    <w:p w:rsidR="00AC127E" w:rsidRPr="00E675C8" w:rsidRDefault="00AC127E" w:rsidP="00E675C8">
      <w:pPr>
        <w:pStyle w:val="Nadpis6"/>
      </w:pPr>
      <w:r w:rsidRPr="00E675C8">
        <w:t xml:space="preserve">        § 486-488         </w:t>
      </w:r>
      <w:r w:rsidR="00400C4B" w:rsidRPr="00E675C8">
        <w:t>Oddíl</w:t>
      </w:r>
      <w:r w:rsidRPr="00E675C8">
        <w:t xml:space="preserve"> 3 Opatrovnictví právnické osoby</w:t>
      </w:r>
    </w:p>
    <w:p w:rsidR="00AC127E" w:rsidRPr="00E675C8" w:rsidRDefault="00AC127E" w:rsidP="00E675C8">
      <w:pPr>
        <w:pStyle w:val="Nadpis4"/>
      </w:pPr>
      <w:r w:rsidRPr="00E675C8">
        <w:t xml:space="preserve">    § 489-544     HLAVA IV VĚCI A JEJICH ROZDĚLENÍ</w:t>
      </w:r>
    </w:p>
    <w:p w:rsidR="00AC127E" w:rsidRPr="00E675C8" w:rsidRDefault="00AC127E" w:rsidP="00E675C8">
      <w:pPr>
        <w:pStyle w:val="Nadpis5"/>
      </w:pPr>
      <w:r w:rsidRPr="00E675C8">
        <w:t xml:space="preserve">      § 489-495       Díl 1 Všeobecná ustanovení</w:t>
      </w:r>
    </w:p>
    <w:p w:rsidR="00AC127E" w:rsidRPr="00E675C8" w:rsidRDefault="00AC127E" w:rsidP="00E675C8">
      <w:pPr>
        <w:pStyle w:val="Nadpis5"/>
      </w:pPr>
      <w:r w:rsidRPr="00E675C8">
        <w:t xml:space="preserve">      § 496-504       Díl 2 Rozdělení věcí</w:t>
      </w:r>
    </w:p>
    <w:p w:rsidR="00AC127E" w:rsidRPr="00E675C8" w:rsidRDefault="00AC127E" w:rsidP="00E675C8">
      <w:pPr>
        <w:pStyle w:val="Nadpis5"/>
      </w:pPr>
      <w:r w:rsidRPr="00E675C8">
        <w:t xml:space="preserve">      § 505-513       Díl 3 Součást věci a příslušenství věci</w:t>
      </w:r>
    </w:p>
    <w:p w:rsidR="00AC127E" w:rsidRPr="00E675C8" w:rsidRDefault="00AC127E" w:rsidP="00E675C8">
      <w:pPr>
        <w:pStyle w:val="Nadpis5"/>
      </w:pPr>
      <w:r w:rsidRPr="00E675C8">
        <w:t xml:space="preserve">      § 514-544       Díl 4 Cenný papír</w:t>
      </w:r>
    </w:p>
    <w:p w:rsidR="00AC127E" w:rsidRPr="00E675C8" w:rsidRDefault="00AC127E" w:rsidP="00E675C8">
      <w:pPr>
        <w:pStyle w:val="Nadpis6"/>
      </w:pPr>
      <w:r w:rsidRPr="00E675C8">
        <w:t xml:space="preserve">        § 514-524         </w:t>
      </w:r>
      <w:r w:rsidR="00400C4B" w:rsidRPr="00E675C8">
        <w:t>Oddíl</w:t>
      </w:r>
      <w:r w:rsidRPr="00E675C8">
        <w:t xml:space="preserve"> 1 Obecná ustanovení</w:t>
      </w:r>
    </w:p>
    <w:p w:rsidR="00AC127E" w:rsidRPr="00E675C8" w:rsidRDefault="00AC127E" w:rsidP="00E675C8">
      <w:pPr>
        <w:pStyle w:val="Nadpis6"/>
      </w:pPr>
      <w:r w:rsidRPr="00E675C8">
        <w:t xml:space="preserve">        § 525-528         </w:t>
      </w:r>
      <w:r w:rsidR="00400C4B" w:rsidRPr="00E675C8">
        <w:t>Oddíl</w:t>
      </w:r>
      <w:r w:rsidRPr="00E675C8">
        <w:t xml:space="preserve"> 2 Zaknihované cenné papíry</w:t>
      </w:r>
    </w:p>
    <w:p w:rsidR="00AC127E" w:rsidRPr="00E675C8" w:rsidRDefault="00AC127E" w:rsidP="00E675C8">
      <w:pPr>
        <w:pStyle w:val="Nadpis6"/>
      </w:pPr>
      <w:r w:rsidRPr="00E675C8">
        <w:t xml:space="preserve">        § 529-544         </w:t>
      </w:r>
      <w:r w:rsidR="00400C4B" w:rsidRPr="00E675C8">
        <w:t>Oddíl</w:t>
      </w:r>
      <w:r w:rsidRPr="00E675C8">
        <w:t xml:space="preserve"> 3 Přeměna cenného papíru na zaknihovaný cenný papír a přeměna zaknihovaného cenného papíru na cenný papír</w:t>
      </w:r>
    </w:p>
    <w:p w:rsidR="00AC127E" w:rsidRPr="00E675C8" w:rsidRDefault="00AC127E" w:rsidP="00E675C8">
      <w:pPr>
        <w:pStyle w:val="Nadpis7"/>
      </w:pPr>
      <w:r w:rsidRPr="00E675C8">
        <w:t xml:space="preserve">          § 529-535           </w:t>
      </w:r>
      <w:r w:rsidR="00400C4B" w:rsidRPr="00E675C8">
        <w:t>Pododdíl</w:t>
      </w:r>
      <w:r w:rsidRPr="00E675C8">
        <w:t xml:space="preserve"> 1 Přeměna cenného papíru na zaknihovaný cenný papír</w:t>
      </w:r>
    </w:p>
    <w:p w:rsidR="00AC127E" w:rsidRPr="00E675C8" w:rsidRDefault="00AC127E" w:rsidP="00E675C8">
      <w:pPr>
        <w:pStyle w:val="Nadpis7"/>
      </w:pPr>
      <w:r w:rsidRPr="00E675C8">
        <w:t xml:space="preserve">          § 536-544           </w:t>
      </w:r>
      <w:r w:rsidR="00400C4B" w:rsidRPr="00E675C8">
        <w:t>Pododdíl</w:t>
      </w:r>
      <w:r w:rsidRPr="00E675C8">
        <w:t xml:space="preserve"> 2 Přeměna zaknihovaného cenného papíru na cenný papír</w:t>
      </w:r>
    </w:p>
    <w:p w:rsidR="00AC127E" w:rsidRPr="00E675C8" w:rsidRDefault="00AC127E" w:rsidP="00E675C8">
      <w:pPr>
        <w:pStyle w:val="Nadpis4"/>
      </w:pPr>
      <w:r w:rsidRPr="00E675C8">
        <w:t xml:space="preserve">    § 545-654     HLAVA V PRÁVNÍ SKUTEČNOSTI</w:t>
      </w:r>
    </w:p>
    <w:p w:rsidR="00AC127E" w:rsidRPr="00E675C8" w:rsidRDefault="00AC127E" w:rsidP="00E675C8">
      <w:pPr>
        <w:pStyle w:val="Nadpis5"/>
      </w:pPr>
      <w:r w:rsidRPr="00E675C8">
        <w:t xml:space="preserve">      § 545-599       Díl 1 Právní jednání</w:t>
      </w:r>
    </w:p>
    <w:p w:rsidR="00AC127E" w:rsidRPr="00E675C8" w:rsidRDefault="00AC127E" w:rsidP="00E675C8">
      <w:pPr>
        <w:pStyle w:val="Nadpis6"/>
      </w:pPr>
      <w:r w:rsidRPr="00E675C8">
        <w:t xml:space="preserve">        § 545-554         </w:t>
      </w:r>
      <w:r w:rsidR="00400C4B" w:rsidRPr="00E675C8">
        <w:t>Oddíl</w:t>
      </w:r>
      <w:r w:rsidRPr="00E675C8">
        <w:t xml:space="preserve"> 1 Všeobecná ustanovení</w:t>
      </w:r>
    </w:p>
    <w:p w:rsidR="00AC127E" w:rsidRPr="00E675C8" w:rsidRDefault="00AC127E" w:rsidP="00E675C8">
      <w:pPr>
        <w:pStyle w:val="Nadpis6"/>
      </w:pPr>
      <w:r w:rsidRPr="00E675C8">
        <w:t xml:space="preserve">        § 555-558         </w:t>
      </w:r>
      <w:r w:rsidR="00400C4B" w:rsidRPr="00E675C8">
        <w:t>Oddíl</w:t>
      </w:r>
      <w:r w:rsidRPr="00E675C8">
        <w:t xml:space="preserve"> 2 Výklad právních jednání</w:t>
      </w:r>
    </w:p>
    <w:p w:rsidR="00AC127E" w:rsidRPr="00E675C8" w:rsidRDefault="00AC127E" w:rsidP="00E675C8">
      <w:pPr>
        <w:pStyle w:val="Nadpis6"/>
      </w:pPr>
      <w:r w:rsidRPr="00E675C8">
        <w:t xml:space="preserve">        § 559-564         </w:t>
      </w:r>
      <w:r w:rsidR="00400C4B" w:rsidRPr="00E675C8">
        <w:t>Oddíl</w:t>
      </w:r>
      <w:r w:rsidRPr="00E675C8">
        <w:t xml:space="preserve"> 3 Forma právních jednání</w:t>
      </w:r>
    </w:p>
    <w:p w:rsidR="00AC127E" w:rsidRPr="00E675C8" w:rsidRDefault="00AC127E" w:rsidP="00E675C8">
      <w:pPr>
        <w:pStyle w:val="Nadpis6"/>
      </w:pPr>
      <w:r w:rsidRPr="00E675C8">
        <w:t xml:space="preserve">        § 565-569         </w:t>
      </w:r>
      <w:r w:rsidR="00400C4B" w:rsidRPr="00E675C8">
        <w:t>Oddíl</w:t>
      </w:r>
      <w:r w:rsidRPr="00E675C8">
        <w:t xml:space="preserve"> 4 Soukromá listina a veřejná listina</w:t>
      </w:r>
    </w:p>
    <w:p w:rsidR="00AC127E" w:rsidRPr="00E675C8" w:rsidRDefault="00AC127E" w:rsidP="00E675C8">
      <w:pPr>
        <w:pStyle w:val="Nadpis6"/>
      </w:pPr>
      <w:r w:rsidRPr="00E675C8">
        <w:t xml:space="preserve">        § 570-573         </w:t>
      </w:r>
      <w:r w:rsidR="00400C4B" w:rsidRPr="00E675C8">
        <w:t>Oddíl</w:t>
      </w:r>
      <w:r w:rsidRPr="00E675C8">
        <w:t xml:space="preserve"> 5 Právní jednání vůči nepřítomné osobě</w:t>
      </w:r>
    </w:p>
    <w:p w:rsidR="00AC127E" w:rsidRPr="00E675C8" w:rsidRDefault="00AC127E" w:rsidP="00E675C8">
      <w:pPr>
        <w:pStyle w:val="Nadpis6"/>
      </w:pPr>
      <w:r w:rsidRPr="00E675C8">
        <w:t xml:space="preserve">        § 574-588         </w:t>
      </w:r>
      <w:r w:rsidR="00400C4B" w:rsidRPr="00E675C8">
        <w:t>Oddíl</w:t>
      </w:r>
      <w:r w:rsidRPr="00E675C8">
        <w:t xml:space="preserve"> 6 Neplatnost právních jednání</w:t>
      </w:r>
    </w:p>
    <w:p w:rsidR="00AC127E" w:rsidRPr="00E675C8" w:rsidRDefault="00AC127E" w:rsidP="00E675C8">
      <w:pPr>
        <w:pStyle w:val="Nadpis6"/>
      </w:pPr>
      <w:r w:rsidRPr="00E675C8">
        <w:t xml:space="preserve">        § 589-599         </w:t>
      </w:r>
      <w:r w:rsidR="00400C4B" w:rsidRPr="00E675C8">
        <w:t>Oddíl</w:t>
      </w:r>
      <w:r w:rsidRPr="00E675C8">
        <w:t xml:space="preserve"> 7 Relativní neúčinnost</w:t>
      </w:r>
    </w:p>
    <w:p w:rsidR="00AC127E" w:rsidRPr="00E675C8" w:rsidRDefault="00AC127E" w:rsidP="00E675C8">
      <w:pPr>
        <w:pStyle w:val="Nadpis5"/>
      </w:pPr>
      <w:r w:rsidRPr="00E675C8">
        <w:t xml:space="preserve">      § 600-608       Díl 2 Právní události</w:t>
      </w:r>
    </w:p>
    <w:p w:rsidR="00AC127E" w:rsidRPr="00E675C8" w:rsidRDefault="00AC127E" w:rsidP="00E675C8">
      <w:pPr>
        <w:pStyle w:val="Nadpis5"/>
      </w:pPr>
      <w:r w:rsidRPr="00E675C8">
        <w:t xml:space="preserve">      § 609-654       Díl 3 Promlčení a prekluze</w:t>
      </w:r>
    </w:p>
    <w:p w:rsidR="00AC127E" w:rsidRPr="00E675C8" w:rsidRDefault="00AC127E" w:rsidP="00E675C8">
      <w:pPr>
        <w:pStyle w:val="Nadpis6"/>
      </w:pPr>
      <w:r w:rsidRPr="00E675C8">
        <w:t xml:space="preserve">        § 609-653         </w:t>
      </w:r>
      <w:r w:rsidR="00400C4B" w:rsidRPr="00E675C8">
        <w:t>Oddíl</w:t>
      </w:r>
      <w:r w:rsidRPr="00E675C8">
        <w:t xml:space="preserve"> 1 Promlčení</w:t>
      </w:r>
    </w:p>
    <w:p w:rsidR="00AC127E" w:rsidRPr="00E675C8" w:rsidRDefault="00AC127E" w:rsidP="00E675C8">
      <w:pPr>
        <w:pStyle w:val="Nadpis7"/>
      </w:pPr>
      <w:r w:rsidRPr="00E675C8">
        <w:t xml:space="preserve">          § 609-628           </w:t>
      </w:r>
      <w:r w:rsidR="00400C4B" w:rsidRPr="00E675C8">
        <w:t>Pododdíl</w:t>
      </w:r>
      <w:r w:rsidRPr="00E675C8">
        <w:t xml:space="preserve"> 1 Všeobecná ustanovení</w:t>
      </w:r>
    </w:p>
    <w:p w:rsidR="00AC127E" w:rsidRPr="00E675C8" w:rsidRDefault="00AC127E" w:rsidP="00E675C8">
      <w:pPr>
        <w:pStyle w:val="Nadpis7"/>
      </w:pPr>
      <w:r w:rsidRPr="00E675C8">
        <w:t xml:space="preserve">          § 629-644           </w:t>
      </w:r>
      <w:r w:rsidR="00400C4B" w:rsidRPr="00E675C8">
        <w:t>Pododdíl</w:t>
      </w:r>
      <w:r w:rsidRPr="00E675C8">
        <w:t xml:space="preserve"> 2 Délka promlčecí lhůty</w:t>
      </w:r>
    </w:p>
    <w:p w:rsidR="00AC127E" w:rsidRPr="00E675C8" w:rsidRDefault="00AC127E" w:rsidP="00E675C8">
      <w:pPr>
        <w:pStyle w:val="Nadpis7"/>
      </w:pPr>
      <w:r w:rsidRPr="00E675C8">
        <w:t xml:space="preserve">          § 645-652           </w:t>
      </w:r>
      <w:r w:rsidR="00400C4B" w:rsidRPr="00E675C8">
        <w:t>Pododdíl</w:t>
      </w:r>
      <w:r w:rsidRPr="00E675C8">
        <w:t xml:space="preserve"> 3 Běh promlčecí lhůty</w:t>
      </w:r>
    </w:p>
    <w:p w:rsidR="00AC127E" w:rsidRPr="00E675C8" w:rsidRDefault="00AC127E" w:rsidP="00E675C8">
      <w:pPr>
        <w:pStyle w:val="Nadpis7"/>
      </w:pPr>
      <w:r w:rsidRPr="00E675C8">
        <w:t xml:space="preserve">          § 653           </w:t>
      </w:r>
      <w:r w:rsidR="00400C4B" w:rsidRPr="00E675C8">
        <w:t>Pododdíl</w:t>
      </w:r>
      <w:r w:rsidRPr="00E675C8">
        <w:t xml:space="preserve"> 4 Obnovení nároku a běh nové promlčecí lhůty</w:t>
      </w:r>
    </w:p>
    <w:p w:rsidR="00AC127E" w:rsidRPr="00E675C8" w:rsidRDefault="00AC127E" w:rsidP="00E675C8">
      <w:pPr>
        <w:pStyle w:val="Nadpis6"/>
      </w:pPr>
      <w:r w:rsidRPr="00E675C8">
        <w:t xml:space="preserve">        § 654         </w:t>
      </w:r>
      <w:r w:rsidR="00400C4B" w:rsidRPr="00E675C8">
        <w:t>Oddíl</w:t>
      </w:r>
      <w:r w:rsidRPr="00E675C8">
        <w:t xml:space="preserve"> 2 Prekluze</w:t>
      </w:r>
    </w:p>
    <w:p w:rsidR="00AC127E" w:rsidRPr="00E675C8" w:rsidRDefault="00AC127E" w:rsidP="00E675C8">
      <w:pPr>
        <w:pStyle w:val="Nadpis3"/>
      </w:pPr>
      <w:r w:rsidRPr="00E675C8">
        <w:t xml:space="preserve">  § 655-975   ČÁST DRUHÁ RODINNÉ PRÁVO</w:t>
      </w:r>
    </w:p>
    <w:p w:rsidR="00AC127E" w:rsidRPr="00E675C8" w:rsidRDefault="00AC127E" w:rsidP="00E675C8">
      <w:pPr>
        <w:pStyle w:val="Nadpis4"/>
      </w:pPr>
      <w:r w:rsidRPr="00E675C8">
        <w:t xml:space="preserve">    § 655-770     HLAVA I MANŽELSTVÍ</w:t>
      </w:r>
    </w:p>
    <w:p w:rsidR="00AC127E" w:rsidRPr="00E675C8" w:rsidRDefault="00AC127E" w:rsidP="00E675C8">
      <w:pPr>
        <w:pStyle w:val="Nadpis5"/>
      </w:pPr>
      <w:r w:rsidRPr="00E675C8">
        <w:t xml:space="preserve">      § 655       Díl 1 Všeobecné ustanovení</w:t>
      </w:r>
    </w:p>
    <w:p w:rsidR="00AC127E" w:rsidRPr="00E675C8" w:rsidRDefault="00AC127E" w:rsidP="00E675C8">
      <w:pPr>
        <w:pStyle w:val="Nadpis5"/>
      </w:pPr>
      <w:r w:rsidRPr="00E675C8">
        <w:t xml:space="preserve">      § 656-676       Díl 2 Vznik manželství</w:t>
      </w:r>
    </w:p>
    <w:p w:rsidR="00AC127E" w:rsidRPr="00E675C8" w:rsidRDefault="00AC127E" w:rsidP="00E675C8">
      <w:pPr>
        <w:pStyle w:val="Nadpis5"/>
      </w:pPr>
      <w:r w:rsidRPr="00E675C8">
        <w:t xml:space="preserve">      § 677-686       Díl 3 Zdánlivé manželství a neplatnost manželství</w:t>
      </w:r>
    </w:p>
    <w:p w:rsidR="00AC127E" w:rsidRPr="00E675C8" w:rsidRDefault="00AC127E" w:rsidP="00E675C8">
      <w:pPr>
        <w:pStyle w:val="Nadpis6"/>
      </w:pPr>
      <w:r w:rsidRPr="00E675C8">
        <w:t xml:space="preserve">        § 677-679         </w:t>
      </w:r>
      <w:r w:rsidR="00400C4B" w:rsidRPr="00E675C8">
        <w:t>Oddíl</w:t>
      </w:r>
      <w:r w:rsidRPr="00E675C8">
        <w:t xml:space="preserve"> 1 Zdánlivé manželství</w:t>
      </w:r>
    </w:p>
    <w:p w:rsidR="00AC127E" w:rsidRPr="00E675C8" w:rsidRDefault="00AC127E" w:rsidP="00E675C8">
      <w:pPr>
        <w:pStyle w:val="Nadpis6"/>
      </w:pPr>
      <w:r w:rsidRPr="00E675C8">
        <w:t xml:space="preserve">        § 680-686         </w:t>
      </w:r>
      <w:r w:rsidR="00400C4B" w:rsidRPr="00E675C8">
        <w:t>Oddíl</w:t>
      </w:r>
      <w:r w:rsidRPr="00E675C8">
        <w:t xml:space="preserve"> 2 Neplatnost manželství</w:t>
      </w:r>
    </w:p>
    <w:p w:rsidR="00AC127E" w:rsidRPr="00E675C8" w:rsidRDefault="00AC127E" w:rsidP="00E675C8">
      <w:pPr>
        <w:pStyle w:val="Nadpis5"/>
      </w:pPr>
      <w:r w:rsidRPr="00E675C8">
        <w:t xml:space="preserve">      § 687-753       Díl 4 Povinnosti a práva manželů</w:t>
      </w:r>
    </w:p>
    <w:p w:rsidR="00AC127E" w:rsidRPr="00E675C8" w:rsidRDefault="00AC127E" w:rsidP="00E675C8">
      <w:pPr>
        <w:pStyle w:val="Nadpis6"/>
      </w:pPr>
      <w:r w:rsidRPr="00E675C8">
        <w:t xml:space="preserve">        § 687-707         </w:t>
      </w:r>
      <w:r w:rsidR="00400C4B" w:rsidRPr="00E675C8">
        <w:t>Oddíl</w:t>
      </w:r>
      <w:r w:rsidRPr="00E675C8">
        <w:t xml:space="preserve"> 1 Obecná ustanovení</w:t>
      </w:r>
    </w:p>
    <w:p w:rsidR="00AC127E" w:rsidRPr="00E675C8" w:rsidRDefault="00AC127E" w:rsidP="00E675C8">
      <w:pPr>
        <w:pStyle w:val="Nadpis6"/>
      </w:pPr>
      <w:r w:rsidRPr="00E675C8">
        <w:t xml:space="preserve">        § 708-753         </w:t>
      </w:r>
      <w:r w:rsidR="00400C4B" w:rsidRPr="00E675C8">
        <w:t>Oddíl</w:t>
      </w:r>
      <w:r w:rsidRPr="00E675C8">
        <w:t xml:space="preserve"> 2 Manželské majetkové právo</w:t>
      </w:r>
    </w:p>
    <w:p w:rsidR="00AC127E" w:rsidRPr="00E675C8" w:rsidRDefault="00AC127E" w:rsidP="00E675C8">
      <w:pPr>
        <w:pStyle w:val="Nadpis5"/>
      </w:pPr>
      <w:r w:rsidRPr="00E675C8">
        <w:t xml:space="preserve">      § 754-770       Díl 5 Zánik manželství</w:t>
      </w:r>
    </w:p>
    <w:p w:rsidR="00AC127E" w:rsidRPr="00E675C8" w:rsidRDefault="00AC127E" w:rsidP="00E675C8">
      <w:pPr>
        <w:pStyle w:val="Nadpis6"/>
      </w:pPr>
      <w:r w:rsidRPr="00E675C8">
        <w:t xml:space="preserve">        § 754         </w:t>
      </w:r>
      <w:r w:rsidR="00400C4B" w:rsidRPr="00E675C8">
        <w:t>Oddíl</w:t>
      </w:r>
      <w:r w:rsidRPr="00E675C8">
        <w:t xml:space="preserve"> 1 Obecné ustanovení</w:t>
      </w:r>
    </w:p>
    <w:p w:rsidR="00AC127E" w:rsidRPr="00E675C8" w:rsidRDefault="00AC127E" w:rsidP="00E675C8">
      <w:pPr>
        <w:pStyle w:val="Nadpis6"/>
      </w:pPr>
      <w:r w:rsidRPr="00E675C8">
        <w:t xml:space="preserve">        § 755-758         </w:t>
      </w:r>
      <w:r w:rsidR="00400C4B" w:rsidRPr="00E675C8">
        <w:t>Oddíl</w:t>
      </w:r>
      <w:r w:rsidRPr="00E675C8">
        <w:t xml:space="preserve"> 2 Rozvod manželství</w:t>
      </w:r>
    </w:p>
    <w:p w:rsidR="00AC127E" w:rsidRPr="00E675C8" w:rsidRDefault="00AC127E" w:rsidP="00E675C8">
      <w:pPr>
        <w:pStyle w:val="Nadpis6"/>
      </w:pPr>
      <w:r w:rsidRPr="00E675C8">
        <w:t xml:space="preserve">        § 759-770         </w:t>
      </w:r>
      <w:r w:rsidR="00400C4B" w:rsidRPr="00E675C8">
        <w:t>Oddíl</w:t>
      </w:r>
      <w:r w:rsidRPr="00E675C8">
        <w:t xml:space="preserve"> 3 Následky zániku manželství</w:t>
      </w:r>
    </w:p>
    <w:p w:rsidR="00AC127E" w:rsidRPr="00E675C8" w:rsidRDefault="00AC127E" w:rsidP="00E675C8">
      <w:pPr>
        <w:pStyle w:val="Nadpis4"/>
      </w:pPr>
      <w:r w:rsidRPr="00E675C8">
        <w:t xml:space="preserve">    § 771-927     HLAVA II PŘÍBUZENSTVÍ A ŠVAGROVSTVÍ</w:t>
      </w:r>
    </w:p>
    <w:p w:rsidR="00AC127E" w:rsidRPr="00E675C8" w:rsidRDefault="00AC127E" w:rsidP="00E675C8">
      <w:pPr>
        <w:pStyle w:val="Nadpis5"/>
      </w:pPr>
      <w:r w:rsidRPr="00E675C8">
        <w:t xml:space="preserve">      § 771-774       Díl 1 Všeobecná ustanovení</w:t>
      </w:r>
    </w:p>
    <w:p w:rsidR="00AC127E" w:rsidRPr="00E675C8" w:rsidRDefault="00AC127E" w:rsidP="00E675C8">
      <w:pPr>
        <w:pStyle w:val="Nadpis5"/>
      </w:pPr>
      <w:r w:rsidRPr="00E675C8">
        <w:t xml:space="preserve">      § 775-927       Díl 2 Poměry mezi rodiči a dítětem</w:t>
      </w:r>
    </w:p>
    <w:p w:rsidR="00AC127E" w:rsidRPr="00E675C8" w:rsidRDefault="00AC127E" w:rsidP="00E675C8">
      <w:pPr>
        <w:pStyle w:val="Nadpis6"/>
      </w:pPr>
      <w:r w:rsidRPr="00E675C8">
        <w:t xml:space="preserve">        § 775-793         </w:t>
      </w:r>
      <w:r w:rsidR="00400C4B" w:rsidRPr="00E675C8">
        <w:t>Oddíl</w:t>
      </w:r>
      <w:r w:rsidRPr="00E675C8">
        <w:t xml:space="preserve"> 1 Určování rodičovství</w:t>
      </w:r>
    </w:p>
    <w:p w:rsidR="00AC127E" w:rsidRPr="00E675C8" w:rsidRDefault="00AC127E" w:rsidP="00E675C8">
      <w:pPr>
        <w:pStyle w:val="Nadpis6"/>
      </w:pPr>
      <w:r w:rsidRPr="00E675C8">
        <w:t xml:space="preserve">        § 794-854         </w:t>
      </w:r>
      <w:r w:rsidR="00400C4B" w:rsidRPr="00E675C8">
        <w:t>Oddíl</w:t>
      </w:r>
      <w:r w:rsidRPr="00E675C8">
        <w:t xml:space="preserve"> 2 Osvojení</w:t>
      </w:r>
    </w:p>
    <w:p w:rsidR="00AC127E" w:rsidRPr="00E675C8" w:rsidRDefault="00AC127E" w:rsidP="00E675C8">
      <w:pPr>
        <w:pStyle w:val="Nadpis7"/>
      </w:pPr>
      <w:r w:rsidRPr="00E675C8">
        <w:t xml:space="preserve">          § 794-804           </w:t>
      </w:r>
      <w:r w:rsidR="00400C4B" w:rsidRPr="00E675C8">
        <w:t>Pododdíl</w:t>
      </w:r>
      <w:r w:rsidRPr="00E675C8">
        <w:t xml:space="preserve"> 1 Osvojení, osvojitel a osvojované dítě</w:t>
      </w:r>
    </w:p>
    <w:p w:rsidR="00AC127E" w:rsidRPr="00E675C8" w:rsidRDefault="00AC127E" w:rsidP="00E675C8">
      <w:pPr>
        <w:pStyle w:val="Nadpis7"/>
      </w:pPr>
      <w:r w:rsidRPr="00E675C8">
        <w:t xml:space="preserve">          § 805-822           </w:t>
      </w:r>
      <w:r w:rsidR="00400C4B" w:rsidRPr="00E675C8">
        <w:t>Pododdíl</w:t>
      </w:r>
      <w:r w:rsidRPr="00E675C8">
        <w:t xml:space="preserve"> 2 Souhlas s osvojením</w:t>
      </w:r>
    </w:p>
    <w:p w:rsidR="00AC127E" w:rsidRPr="00E675C8" w:rsidRDefault="00AC127E" w:rsidP="00E675C8">
      <w:pPr>
        <w:pStyle w:val="Nadpis7"/>
      </w:pPr>
      <w:r w:rsidRPr="00E675C8">
        <w:t xml:space="preserve">          § 823-831           </w:t>
      </w:r>
      <w:r w:rsidR="00400C4B" w:rsidRPr="00E675C8">
        <w:t>Pododdíl</w:t>
      </w:r>
      <w:r w:rsidRPr="00E675C8">
        <w:t xml:space="preserve"> 3 Péče před osvojením</w:t>
      </w:r>
    </w:p>
    <w:p w:rsidR="00AC127E" w:rsidRPr="00E675C8" w:rsidRDefault="00AC127E" w:rsidP="00E675C8">
      <w:pPr>
        <w:pStyle w:val="Nadpis7"/>
      </w:pPr>
      <w:r w:rsidRPr="00E675C8">
        <w:t xml:space="preserve">          § 832-845           </w:t>
      </w:r>
      <w:r w:rsidR="00400C4B" w:rsidRPr="00E675C8">
        <w:t>Pododdíl</w:t>
      </w:r>
      <w:r w:rsidRPr="00E675C8">
        <w:t xml:space="preserve"> 4 Následky osvojení</w:t>
      </w:r>
    </w:p>
    <w:p w:rsidR="00AC127E" w:rsidRPr="00E675C8" w:rsidRDefault="00AC127E" w:rsidP="00E675C8">
      <w:pPr>
        <w:pStyle w:val="Prosttext"/>
      </w:pPr>
    </w:p>
    <w:p w:rsidR="00AC127E" w:rsidRPr="00E675C8" w:rsidRDefault="00AC127E" w:rsidP="00E675C8">
      <w:pPr>
        <w:pStyle w:val="Nadpis7"/>
      </w:pPr>
      <w:r w:rsidRPr="00E675C8">
        <w:t xml:space="preserve">          § 846-854           </w:t>
      </w:r>
      <w:r w:rsidR="00400C4B" w:rsidRPr="00E675C8">
        <w:t>Pododdíl</w:t>
      </w:r>
      <w:r w:rsidRPr="00E675C8">
        <w:t xml:space="preserve"> 5 Osvojení zletilého</w:t>
      </w:r>
    </w:p>
    <w:p w:rsidR="00AC127E" w:rsidRPr="00E675C8" w:rsidRDefault="00AC127E" w:rsidP="00E675C8">
      <w:pPr>
        <w:pStyle w:val="Nadpis6"/>
      </w:pPr>
      <w:r w:rsidRPr="00E675C8">
        <w:t xml:space="preserve">        § 855-923         </w:t>
      </w:r>
      <w:r w:rsidR="00400C4B" w:rsidRPr="00E675C8">
        <w:t>Oddíl</w:t>
      </w:r>
      <w:r w:rsidRPr="00E675C8">
        <w:t xml:space="preserve"> 3 Rodiče a dítě</w:t>
      </w:r>
    </w:p>
    <w:p w:rsidR="00AC127E" w:rsidRPr="00E675C8" w:rsidRDefault="00AC127E" w:rsidP="00E675C8">
      <w:pPr>
        <w:pStyle w:val="Nadpis7"/>
      </w:pPr>
      <w:r w:rsidRPr="00E675C8">
        <w:t xml:space="preserve">          § 855-859           </w:t>
      </w:r>
      <w:r w:rsidR="00400C4B" w:rsidRPr="00E675C8">
        <w:t>Pododdíl</w:t>
      </w:r>
      <w:r w:rsidRPr="00E675C8">
        <w:t xml:space="preserve"> 1 Obecná ustanovení</w:t>
      </w:r>
    </w:p>
    <w:p w:rsidR="00AC127E" w:rsidRPr="00E675C8" w:rsidRDefault="00AC127E" w:rsidP="00E675C8">
      <w:pPr>
        <w:pStyle w:val="Nadpis7"/>
      </w:pPr>
      <w:r w:rsidRPr="00E675C8">
        <w:t xml:space="preserve">          § 860-864           </w:t>
      </w:r>
      <w:r w:rsidR="00400C4B" w:rsidRPr="00E675C8">
        <w:t>Pododdíl</w:t>
      </w:r>
      <w:r w:rsidRPr="00E675C8">
        <w:t xml:space="preserve"> 2 Osobní jméno a příjmení dítěte</w:t>
      </w:r>
    </w:p>
    <w:p w:rsidR="00AC127E" w:rsidRPr="00E675C8" w:rsidRDefault="00AC127E" w:rsidP="00E675C8">
      <w:pPr>
        <w:pStyle w:val="Nadpis7"/>
      </w:pPr>
      <w:r w:rsidRPr="00E675C8">
        <w:t xml:space="preserve">          § 865-909           </w:t>
      </w:r>
      <w:r w:rsidR="00400C4B" w:rsidRPr="00E675C8">
        <w:t>Pododdíl</w:t>
      </w:r>
      <w:r w:rsidRPr="00E675C8">
        <w:t xml:space="preserve"> 3 Rodičovská odpovědnost</w:t>
      </w:r>
    </w:p>
    <w:p w:rsidR="00AC127E" w:rsidRPr="00E675C8" w:rsidRDefault="00AC127E" w:rsidP="00E675C8">
      <w:pPr>
        <w:pStyle w:val="Prosttext"/>
      </w:pPr>
      <w:r w:rsidRPr="00E675C8">
        <w:t xml:space="preserve">            </w:t>
      </w:r>
    </w:p>
    <w:p w:rsidR="00AC127E" w:rsidRPr="00E675C8" w:rsidRDefault="00AC127E" w:rsidP="00E675C8">
      <w:pPr>
        <w:pStyle w:val="Nadpis7"/>
      </w:pPr>
      <w:r w:rsidRPr="00E675C8">
        <w:t xml:space="preserve">          § 910-923           </w:t>
      </w:r>
      <w:r w:rsidR="00400C4B" w:rsidRPr="00E675C8">
        <w:t>Pododdíl</w:t>
      </w:r>
      <w:r w:rsidRPr="00E675C8">
        <w:t xml:space="preserve"> 4 Vyživovací povinnost</w:t>
      </w:r>
    </w:p>
    <w:p w:rsidR="00AC127E" w:rsidRPr="00E675C8" w:rsidRDefault="00AC127E" w:rsidP="00E675C8">
      <w:pPr>
        <w:pStyle w:val="Nadpis6"/>
      </w:pPr>
      <w:r w:rsidRPr="00E675C8">
        <w:t xml:space="preserve">        § 924-926         </w:t>
      </w:r>
      <w:r w:rsidR="00400C4B" w:rsidRPr="00E675C8">
        <w:t>Oddíl</w:t>
      </w:r>
      <w:r w:rsidRPr="00E675C8">
        <w:t xml:space="preserve"> 4 Zvláštní opatření při výchově dítěte</w:t>
      </w:r>
    </w:p>
    <w:p w:rsidR="00AC127E" w:rsidRPr="00E675C8" w:rsidRDefault="00AC127E" w:rsidP="00E675C8">
      <w:pPr>
        <w:pStyle w:val="Nadpis6"/>
      </w:pPr>
      <w:r w:rsidRPr="00E675C8">
        <w:t xml:space="preserve">        § 927         </w:t>
      </w:r>
      <w:r w:rsidR="00400C4B" w:rsidRPr="00E675C8">
        <w:t>Oddíl</w:t>
      </w:r>
      <w:r w:rsidRPr="00E675C8">
        <w:t xml:space="preserve"> 5 Vztahy mezi dítětem a jinými příbuznými a dalšími osobami</w:t>
      </w:r>
    </w:p>
    <w:p w:rsidR="00AC127E" w:rsidRPr="00E675C8" w:rsidRDefault="00AC127E" w:rsidP="00E675C8">
      <w:pPr>
        <w:pStyle w:val="Nadpis4"/>
      </w:pPr>
      <w:r w:rsidRPr="00E675C8">
        <w:t xml:space="preserve">    § 928-975     </w:t>
      </w:r>
      <w:r w:rsidR="00400C4B" w:rsidRPr="00E675C8">
        <w:t>HLAVA</w:t>
      </w:r>
      <w:r w:rsidRPr="00E675C8">
        <w:t xml:space="preserve"> III PORUČENSTVÍ A JINÉ FORMY PÉČE O DÍTĚ</w:t>
      </w:r>
    </w:p>
    <w:p w:rsidR="00AC127E" w:rsidRPr="00E675C8" w:rsidRDefault="00AC127E" w:rsidP="00E675C8">
      <w:pPr>
        <w:pStyle w:val="Nadpis5"/>
      </w:pPr>
      <w:r w:rsidRPr="00E675C8">
        <w:t xml:space="preserve">      § 928-942       </w:t>
      </w:r>
      <w:r w:rsidR="00400C4B" w:rsidRPr="00E675C8">
        <w:t>Díl</w:t>
      </w:r>
      <w:r w:rsidRPr="00E675C8">
        <w:t xml:space="preserve"> 1 Poručenství</w:t>
      </w:r>
    </w:p>
    <w:p w:rsidR="00AC127E" w:rsidRPr="00E675C8" w:rsidRDefault="00AC127E" w:rsidP="00E675C8">
      <w:pPr>
        <w:pStyle w:val="Nadpis5"/>
      </w:pPr>
      <w:r w:rsidRPr="00E675C8">
        <w:t xml:space="preserve">      § 943-952       </w:t>
      </w:r>
      <w:r w:rsidR="00400C4B" w:rsidRPr="00E675C8">
        <w:t>Díl</w:t>
      </w:r>
      <w:r w:rsidRPr="00E675C8">
        <w:t xml:space="preserve"> 2 Opatrovnictví dítěte</w:t>
      </w:r>
    </w:p>
    <w:p w:rsidR="00AC127E" w:rsidRPr="00E675C8" w:rsidRDefault="00AC127E" w:rsidP="00E675C8">
      <w:pPr>
        <w:pStyle w:val="Nadpis6"/>
      </w:pPr>
      <w:r w:rsidRPr="00E675C8">
        <w:t xml:space="preserve">        § 943-947         </w:t>
      </w:r>
      <w:r w:rsidR="00400C4B" w:rsidRPr="00E675C8">
        <w:t>Oddíl</w:t>
      </w:r>
      <w:r w:rsidRPr="00E675C8">
        <w:t xml:space="preserve"> 1 Opatrovník</w:t>
      </w:r>
    </w:p>
    <w:p w:rsidR="00AC127E" w:rsidRPr="00E675C8" w:rsidRDefault="00AC127E" w:rsidP="00E675C8">
      <w:pPr>
        <w:pStyle w:val="Nadpis6"/>
      </w:pPr>
      <w:r w:rsidRPr="00E675C8">
        <w:t xml:space="preserve">        § 948-952         </w:t>
      </w:r>
      <w:r w:rsidR="00400C4B" w:rsidRPr="00E675C8">
        <w:t>Oddíl</w:t>
      </w:r>
      <w:r w:rsidRPr="00E675C8">
        <w:t xml:space="preserve"> 2 Opatrovník pro správu jmění dítěte</w:t>
      </w:r>
    </w:p>
    <w:p w:rsidR="00AC127E" w:rsidRPr="00E675C8" w:rsidRDefault="00AC127E" w:rsidP="00E675C8">
      <w:pPr>
        <w:pStyle w:val="Nadpis5"/>
      </w:pPr>
      <w:r w:rsidRPr="00E675C8">
        <w:t xml:space="preserve">      § 953-970       </w:t>
      </w:r>
      <w:r w:rsidR="00400C4B" w:rsidRPr="00E675C8">
        <w:t>Díl</w:t>
      </w:r>
      <w:r w:rsidRPr="00E675C8">
        <w:t xml:space="preserve"> 3 Svěření dítěte do péče jiné osoby a pěstounství</w:t>
      </w:r>
    </w:p>
    <w:p w:rsidR="00AC127E" w:rsidRPr="00E675C8" w:rsidRDefault="00AC127E" w:rsidP="00E675C8">
      <w:pPr>
        <w:pStyle w:val="Nadpis6"/>
      </w:pPr>
      <w:r w:rsidRPr="00E675C8">
        <w:t xml:space="preserve">        § 953-957         </w:t>
      </w:r>
      <w:r w:rsidR="00400C4B" w:rsidRPr="00E675C8">
        <w:t>Oddíl</w:t>
      </w:r>
      <w:r w:rsidRPr="00E675C8">
        <w:t xml:space="preserve"> 1 Svěření dítěte do péče jiné osoby</w:t>
      </w:r>
    </w:p>
    <w:p w:rsidR="00AC127E" w:rsidRPr="00E675C8" w:rsidRDefault="00AC127E" w:rsidP="00E675C8">
      <w:pPr>
        <w:pStyle w:val="Nadpis6"/>
      </w:pPr>
      <w:r w:rsidRPr="00E675C8">
        <w:t xml:space="preserve">        § 958-970         </w:t>
      </w:r>
      <w:r w:rsidR="00400C4B" w:rsidRPr="00E675C8">
        <w:t>Oddíl</w:t>
      </w:r>
      <w:r w:rsidRPr="00E675C8">
        <w:t xml:space="preserve"> 2 Pěstounství</w:t>
      </w:r>
    </w:p>
    <w:p w:rsidR="00AC127E" w:rsidRPr="00E675C8" w:rsidRDefault="00AC127E" w:rsidP="00E675C8">
      <w:pPr>
        <w:pStyle w:val="Nadpis5"/>
      </w:pPr>
      <w:r w:rsidRPr="00E675C8">
        <w:t xml:space="preserve">      § 971-975       </w:t>
      </w:r>
      <w:r w:rsidR="00400C4B" w:rsidRPr="00E675C8">
        <w:t>Díl</w:t>
      </w:r>
      <w:r w:rsidRPr="00E675C8">
        <w:t xml:space="preserve"> 4 Ústavní výchova</w:t>
      </w:r>
    </w:p>
    <w:p w:rsidR="002A6970" w:rsidRPr="00E675C8" w:rsidRDefault="002A6970" w:rsidP="00E675C8">
      <w:pPr>
        <w:pStyle w:val="Nadpis3"/>
      </w:pPr>
      <w:r w:rsidRPr="00E675C8">
        <w:t xml:space="preserve">  § 976-1720  ČÁST TŘETÍ ABSOLUTNÍ MAJETKOVÁ PRÁVA</w:t>
      </w:r>
    </w:p>
    <w:p w:rsidR="00AC127E" w:rsidRPr="00E675C8" w:rsidRDefault="00AC127E" w:rsidP="00E675C8">
      <w:pPr>
        <w:pStyle w:val="Nadpis4"/>
      </w:pPr>
      <w:r w:rsidRPr="00E675C8">
        <w:t xml:space="preserve">    § 976-978     </w:t>
      </w:r>
      <w:r w:rsidR="00400C4B" w:rsidRPr="00E675C8">
        <w:t>HLAVA</w:t>
      </w:r>
      <w:r w:rsidRPr="00E675C8">
        <w:t xml:space="preserve"> I VŠEOBECNÁ USTANOVENÍ</w:t>
      </w:r>
    </w:p>
    <w:p w:rsidR="00AC127E" w:rsidRPr="00E675C8" w:rsidRDefault="00AC127E" w:rsidP="00E675C8">
      <w:pPr>
        <w:pStyle w:val="Nadpis4"/>
      </w:pPr>
      <w:r w:rsidRPr="00E675C8">
        <w:t xml:space="preserve">    § 979-1474     </w:t>
      </w:r>
      <w:r w:rsidR="00400C4B" w:rsidRPr="00E675C8">
        <w:t>HLAVA</w:t>
      </w:r>
      <w:r w:rsidRPr="00E675C8">
        <w:t xml:space="preserve"> II VĚCNÁ PRÁVA</w:t>
      </w:r>
    </w:p>
    <w:p w:rsidR="00AC127E" w:rsidRPr="00E675C8" w:rsidRDefault="00AC127E" w:rsidP="00E675C8">
      <w:pPr>
        <w:pStyle w:val="Nadpis5"/>
      </w:pPr>
      <w:r w:rsidRPr="00E675C8">
        <w:t xml:space="preserve">      § 979-986       </w:t>
      </w:r>
      <w:r w:rsidR="00400C4B" w:rsidRPr="00E675C8">
        <w:t>Díl</w:t>
      </w:r>
      <w:r w:rsidRPr="00E675C8">
        <w:t xml:space="preserve"> 1 Obecná ustanovení</w:t>
      </w:r>
    </w:p>
    <w:p w:rsidR="00AC127E" w:rsidRPr="00E675C8" w:rsidRDefault="00AC127E" w:rsidP="00E675C8">
      <w:pPr>
        <w:pStyle w:val="Nadpis5"/>
      </w:pPr>
      <w:r w:rsidRPr="00E675C8">
        <w:t xml:space="preserve">      § 987-1010       </w:t>
      </w:r>
      <w:r w:rsidR="00400C4B" w:rsidRPr="00E675C8">
        <w:t>Díl</w:t>
      </w:r>
      <w:r w:rsidRPr="00E675C8">
        <w:t xml:space="preserve"> 2 Držba</w:t>
      </w:r>
    </w:p>
    <w:p w:rsidR="00AC127E" w:rsidRPr="00E675C8" w:rsidRDefault="00AC127E" w:rsidP="00E675C8">
      <w:pPr>
        <w:pStyle w:val="Nadpis5"/>
      </w:pPr>
      <w:r w:rsidRPr="00E675C8">
        <w:t xml:space="preserve">      § 1011-1114       </w:t>
      </w:r>
      <w:r w:rsidR="00400C4B" w:rsidRPr="00E675C8">
        <w:t>Díl</w:t>
      </w:r>
      <w:r w:rsidRPr="00E675C8">
        <w:t xml:space="preserve"> 3 Vlastnictví</w:t>
      </w:r>
    </w:p>
    <w:p w:rsidR="00AC127E" w:rsidRPr="00E675C8" w:rsidRDefault="00AC127E" w:rsidP="00E675C8">
      <w:pPr>
        <w:pStyle w:val="Nadpis6"/>
      </w:pPr>
      <w:r w:rsidRPr="00E675C8">
        <w:t xml:space="preserve">        § 1011-1044         </w:t>
      </w:r>
      <w:r w:rsidR="00400C4B" w:rsidRPr="00E675C8">
        <w:t>Oddíl</w:t>
      </w:r>
      <w:r w:rsidRPr="00E675C8">
        <w:t xml:space="preserve"> 1 Povaha vlastnického práva a jeho rozsah</w:t>
      </w:r>
    </w:p>
    <w:p w:rsidR="00AC127E" w:rsidRPr="00E675C8" w:rsidRDefault="00AC127E" w:rsidP="00E675C8">
      <w:pPr>
        <w:pStyle w:val="Nadpis6"/>
      </w:pPr>
      <w:r w:rsidRPr="00E675C8">
        <w:t xml:space="preserve">        § 1045-1114         </w:t>
      </w:r>
      <w:r w:rsidR="00400C4B" w:rsidRPr="00E675C8">
        <w:t>Oddíl</w:t>
      </w:r>
      <w:r w:rsidRPr="00E675C8">
        <w:t xml:space="preserve"> 2 Nabytí vlastnického práva</w:t>
      </w:r>
    </w:p>
    <w:p w:rsidR="00AC127E" w:rsidRPr="00E675C8" w:rsidRDefault="00AC127E" w:rsidP="00E675C8">
      <w:pPr>
        <w:pStyle w:val="Nadpis7"/>
      </w:pPr>
      <w:r w:rsidRPr="00E675C8">
        <w:t xml:space="preserve">          § 1045-1065           </w:t>
      </w:r>
      <w:r w:rsidR="00400C4B" w:rsidRPr="00E675C8">
        <w:t>Pododdíl</w:t>
      </w:r>
      <w:r w:rsidRPr="00E675C8">
        <w:t xml:space="preserve"> 1 Přivlastnění a nález</w:t>
      </w:r>
    </w:p>
    <w:p w:rsidR="00AC127E" w:rsidRPr="00E675C8" w:rsidRDefault="00AC127E" w:rsidP="00E675C8">
      <w:pPr>
        <w:pStyle w:val="Nadpis7"/>
      </w:pPr>
      <w:r w:rsidRPr="00E675C8">
        <w:t xml:space="preserve">          § 1066-1073           </w:t>
      </w:r>
      <w:r w:rsidR="00400C4B" w:rsidRPr="00E675C8">
        <w:t>Pododdíl</w:t>
      </w:r>
      <w:r w:rsidRPr="00E675C8">
        <w:t xml:space="preserve"> 2 Přirozený přírůstek</w:t>
      </w:r>
    </w:p>
    <w:p w:rsidR="00AC127E" w:rsidRPr="00E675C8" w:rsidRDefault="00AC127E" w:rsidP="00E675C8">
      <w:pPr>
        <w:pStyle w:val="Nadpis7"/>
      </w:pPr>
      <w:r w:rsidRPr="00E675C8">
        <w:t xml:space="preserve">          § 1074-1087           </w:t>
      </w:r>
      <w:r w:rsidR="00400C4B" w:rsidRPr="00E675C8">
        <w:t>Pododdíl</w:t>
      </w:r>
      <w:r w:rsidRPr="00E675C8">
        <w:t xml:space="preserve"> 3 Umělý přírůstek</w:t>
      </w:r>
    </w:p>
    <w:p w:rsidR="00AC127E" w:rsidRPr="00E675C8" w:rsidRDefault="00AC127E" w:rsidP="00E675C8">
      <w:pPr>
        <w:pStyle w:val="Prosttext"/>
      </w:pPr>
    </w:p>
    <w:p w:rsidR="00AC127E" w:rsidRPr="00E675C8" w:rsidRDefault="00AC127E" w:rsidP="00E675C8">
      <w:pPr>
        <w:pStyle w:val="Nadpis7"/>
      </w:pPr>
      <w:r w:rsidRPr="00E675C8">
        <w:t xml:space="preserve">          § 1088           </w:t>
      </w:r>
      <w:r w:rsidR="00400C4B" w:rsidRPr="00E675C8">
        <w:t>Pododdíl</w:t>
      </w:r>
      <w:r w:rsidRPr="00E675C8">
        <w:t xml:space="preserve"> 4 Smíšený přírůstek</w:t>
      </w:r>
    </w:p>
    <w:p w:rsidR="00AC127E" w:rsidRPr="00E675C8" w:rsidRDefault="00AC127E" w:rsidP="00E675C8">
      <w:pPr>
        <w:pStyle w:val="Nadpis7"/>
      </w:pPr>
      <w:r w:rsidRPr="00E675C8">
        <w:t xml:space="preserve">          § 1089-1098           </w:t>
      </w:r>
      <w:r w:rsidR="00400C4B" w:rsidRPr="00E675C8">
        <w:t>Pododdíl</w:t>
      </w:r>
      <w:r w:rsidRPr="00E675C8">
        <w:t xml:space="preserve"> 5 Vydržení</w:t>
      </w:r>
    </w:p>
    <w:p w:rsidR="00AC127E" w:rsidRPr="00E675C8" w:rsidRDefault="00AC127E" w:rsidP="00E675C8">
      <w:pPr>
        <w:pStyle w:val="Prosttext"/>
      </w:pPr>
      <w:r w:rsidRPr="00E675C8">
        <w:t xml:space="preserve">              </w:t>
      </w:r>
    </w:p>
    <w:p w:rsidR="00AC127E" w:rsidRPr="00E675C8" w:rsidRDefault="00AC127E" w:rsidP="00E675C8">
      <w:pPr>
        <w:pStyle w:val="Nadpis7"/>
      </w:pPr>
      <w:r w:rsidRPr="00E675C8">
        <w:t xml:space="preserve">          § 1099-1108           </w:t>
      </w:r>
      <w:r w:rsidR="00400C4B" w:rsidRPr="00E675C8">
        <w:t>Pododdíl</w:t>
      </w:r>
      <w:r w:rsidRPr="00E675C8">
        <w:t xml:space="preserve"> 6 Převod vlastnického práva</w:t>
      </w:r>
    </w:p>
    <w:p w:rsidR="00AC127E" w:rsidRPr="00E675C8" w:rsidRDefault="00AC127E" w:rsidP="00E675C8">
      <w:pPr>
        <w:pStyle w:val="Nadpis7"/>
      </w:pPr>
      <w:r w:rsidRPr="00E675C8">
        <w:t xml:space="preserve">          § 1109-1113           </w:t>
      </w:r>
      <w:r w:rsidR="00400C4B" w:rsidRPr="00E675C8">
        <w:t>Pododdíl</w:t>
      </w:r>
      <w:r w:rsidRPr="00E675C8">
        <w:t xml:space="preserve"> 7 Nabytí vlastnického práva od neoprávněného</w:t>
      </w:r>
    </w:p>
    <w:p w:rsidR="00AC127E" w:rsidRPr="00E675C8" w:rsidRDefault="00AC127E" w:rsidP="00E675C8">
      <w:pPr>
        <w:pStyle w:val="Nadpis7"/>
      </w:pPr>
      <w:r w:rsidRPr="00E675C8">
        <w:t xml:space="preserve">          § 1114           </w:t>
      </w:r>
      <w:r w:rsidR="00400C4B" w:rsidRPr="00E675C8">
        <w:t>Pododdíl</w:t>
      </w:r>
      <w:r w:rsidRPr="00E675C8">
        <w:t xml:space="preserve"> 8 Nabytí vlastnického práva rozhodnutím orgánu veřejné moci</w:t>
      </w:r>
    </w:p>
    <w:p w:rsidR="00AC127E" w:rsidRPr="00E675C8" w:rsidRDefault="00AC127E" w:rsidP="00E675C8">
      <w:pPr>
        <w:pStyle w:val="Nadpis5"/>
      </w:pPr>
      <w:r w:rsidRPr="00E675C8">
        <w:t xml:space="preserve">      § 1115-1239       </w:t>
      </w:r>
      <w:r w:rsidR="00400C4B" w:rsidRPr="00E675C8">
        <w:t>Díl</w:t>
      </w:r>
      <w:r w:rsidRPr="00E675C8">
        <w:t xml:space="preserve"> 4 Spoluvlastnictví</w:t>
      </w:r>
    </w:p>
    <w:p w:rsidR="00AC127E" w:rsidRPr="00E675C8" w:rsidRDefault="00AC127E" w:rsidP="00E675C8">
      <w:pPr>
        <w:pStyle w:val="Nadpis6"/>
      </w:pPr>
      <w:r w:rsidRPr="00E675C8">
        <w:t xml:space="preserve">        § 1115-1120         </w:t>
      </w:r>
      <w:r w:rsidR="00400C4B" w:rsidRPr="00E675C8">
        <w:t>Oddíl</w:t>
      </w:r>
      <w:r w:rsidRPr="00E675C8">
        <w:t xml:space="preserve"> 1 Obecná ustanovení</w:t>
      </w:r>
    </w:p>
    <w:p w:rsidR="00AC127E" w:rsidRPr="00E675C8" w:rsidRDefault="00AC127E" w:rsidP="00E675C8">
      <w:pPr>
        <w:pStyle w:val="Nadpis6"/>
      </w:pPr>
      <w:r w:rsidRPr="00E675C8">
        <w:t xml:space="preserve">        § 1121-1125         </w:t>
      </w:r>
      <w:r w:rsidR="00400C4B" w:rsidRPr="00E675C8">
        <w:t>Oddíl</w:t>
      </w:r>
      <w:r w:rsidRPr="00E675C8">
        <w:t xml:space="preserve"> 2 Spoluvlastnický podíl</w:t>
      </w:r>
    </w:p>
    <w:p w:rsidR="00AC127E" w:rsidRPr="00E675C8" w:rsidRDefault="00AC127E" w:rsidP="00E675C8">
      <w:pPr>
        <w:pStyle w:val="Nadpis6"/>
      </w:pPr>
      <w:r w:rsidRPr="00E675C8">
        <w:t xml:space="preserve">        § 1126-1139         </w:t>
      </w:r>
      <w:r w:rsidR="00400C4B" w:rsidRPr="00E675C8">
        <w:t>Oddíl</w:t>
      </w:r>
      <w:r w:rsidRPr="00E675C8">
        <w:t xml:space="preserve"> 3 Správa společné věci</w:t>
      </w:r>
    </w:p>
    <w:p w:rsidR="00AC127E" w:rsidRPr="00E675C8" w:rsidRDefault="00AC127E" w:rsidP="00E675C8">
      <w:pPr>
        <w:pStyle w:val="Nadpis6"/>
      </w:pPr>
      <w:r w:rsidRPr="00E675C8">
        <w:t xml:space="preserve">        § 1140-1157         </w:t>
      </w:r>
      <w:r w:rsidR="00400C4B" w:rsidRPr="00E675C8">
        <w:t>Oddíl</w:t>
      </w:r>
      <w:r w:rsidRPr="00E675C8">
        <w:t xml:space="preserve"> 4 Oddělení ze spoluvlastnictví a zrušení spoluvlastnictví</w:t>
      </w:r>
    </w:p>
    <w:p w:rsidR="00AC127E" w:rsidRPr="00E675C8" w:rsidRDefault="00AC127E" w:rsidP="00E675C8">
      <w:pPr>
        <w:pStyle w:val="Nadpis6"/>
      </w:pPr>
      <w:r w:rsidRPr="00E675C8">
        <w:t xml:space="preserve">        § 1158-1222         </w:t>
      </w:r>
      <w:r w:rsidR="00400C4B" w:rsidRPr="00E675C8">
        <w:t>Oddíl</w:t>
      </w:r>
      <w:r w:rsidRPr="00E675C8">
        <w:t xml:space="preserve"> 5 Bytové spoluvlastnictví</w:t>
      </w:r>
    </w:p>
    <w:p w:rsidR="00AC127E" w:rsidRPr="00E675C8" w:rsidRDefault="00AC127E" w:rsidP="00E675C8">
      <w:pPr>
        <w:pStyle w:val="Nadpis7"/>
      </w:pPr>
      <w:r w:rsidRPr="00E675C8">
        <w:t xml:space="preserve">          § 1158-1162           </w:t>
      </w:r>
      <w:r w:rsidR="00400C4B" w:rsidRPr="00E675C8">
        <w:t>Pododdíl</w:t>
      </w:r>
      <w:r w:rsidRPr="00E675C8">
        <w:t xml:space="preserve"> 1 Obecná ustanovení</w:t>
      </w:r>
    </w:p>
    <w:p w:rsidR="00AC127E" w:rsidRPr="00E675C8" w:rsidRDefault="00AC127E" w:rsidP="00E675C8">
      <w:pPr>
        <w:pStyle w:val="Nadpis7"/>
      </w:pPr>
      <w:r w:rsidRPr="00E675C8">
        <w:t xml:space="preserve">          § 1163-1169           </w:t>
      </w:r>
      <w:r w:rsidR="00400C4B" w:rsidRPr="00E675C8">
        <w:t>Pododdíl</w:t>
      </w:r>
      <w:r w:rsidRPr="00E675C8">
        <w:t xml:space="preserve"> 2 Vznik jednotky</w:t>
      </w:r>
    </w:p>
    <w:p w:rsidR="00AC127E" w:rsidRPr="00E675C8" w:rsidRDefault="00AC127E" w:rsidP="00E675C8">
      <w:pPr>
        <w:pStyle w:val="Nadpis7"/>
      </w:pPr>
      <w:r w:rsidRPr="00E675C8">
        <w:t xml:space="preserve">          § 1170-1174           </w:t>
      </w:r>
      <w:r w:rsidR="00400C4B" w:rsidRPr="00E675C8">
        <w:t>Pododdíl</w:t>
      </w:r>
      <w:r w:rsidRPr="00E675C8">
        <w:t xml:space="preserve"> 3 Výstavba domu s jednotkami</w:t>
      </w:r>
    </w:p>
    <w:p w:rsidR="00AC127E" w:rsidRPr="00E675C8" w:rsidRDefault="00AC127E" w:rsidP="00E675C8">
      <w:pPr>
        <w:pStyle w:val="Nadpis7"/>
      </w:pPr>
      <w:r w:rsidRPr="00E675C8">
        <w:t xml:space="preserve">          § 1175-1188           </w:t>
      </w:r>
      <w:r w:rsidR="00400C4B" w:rsidRPr="00E675C8">
        <w:t>Pododdíl</w:t>
      </w:r>
      <w:r w:rsidRPr="00E675C8">
        <w:t xml:space="preserve"> 4 Práva a povinnosti vlastníka jednotky</w:t>
      </w:r>
    </w:p>
    <w:p w:rsidR="00AC127E" w:rsidRPr="00E675C8" w:rsidRDefault="00AC127E" w:rsidP="00E675C8">
      <w:pPr>
        <w:pStyle w:val="Nadpis7"/>
      </w:pPr>
      <w:r w:rsidRPr="00E675C8">
        <w:t xml:space="preserve">          § 1189-1216           </w:t>
      </w:r>
      <w:r w:rsidR="00400C4B" w:rsidRPr="00E675C8">
        <w:t>Pododdíl</w:t>
      </w:r>
      <w:r w:rsidRPr="00E675C8">
        <w:t xml:space="preserve"> 5 Správa domu a pozemku</w:t>
      </w:r>
    </w:p>
    <w:p w:rsidR="00AC127E" w:rsidRPr="00E675C8" w:rsidRDefault="00AC127E" w:rsidP="00E675C8">
      <w:pPr>
        <w:pStyle w:val="Nadpis7"/>
      </w:pPr>
      <w:r w:rsidRPr="00E675C8">
        <w:t xml:space="preserve">          § 1217-1219           </w:t>
      </w:r>
      <w:r w:rsidR="00400C4B" w:rsidRPr="00E675C8">
        <w:t>Pododdíl</w:t>
      </w:r>
      <w:r w:rsidRPr="00E675C8">
        <w:t xml:space="preserve"> 6 Zrušení bytového spoluvlastnictví</w:t>
      </w:r>
    </w:p>
    <w:p w:rsidR="00AC127E" w:rsidRPr="00E675C8" w:rsidRDefault="00AC127E" w:rsidP="00E675C8">
      <w:pPr>
        <w:pStyle w:val="Nadpis7"/>
      </w:pPr>
      <w:r w:rsidRPr="00E675C8">
        <w:t xml:space="preserve">          § 1220-1222           </w:t>
      </w:r>
      <w:r w:rsidR="00400C4B" w:rsidRPr="00E675C8">
        <w:t>Pododdíl</w:t>
      </w:r>
      <w:r w:rsidRPr="00E675C8">
        <w:t xml:space="preserve"> 7 Společná ustanovení</w:t>
      </w:r>
    </w:p>
    <w:p w:rsidR="00AC127E" w:rsidRPr="00E675C8" w:rsidRDefault="00AC127E" w:rsidP="00E675C8">
      <w:pPr>
        <w:pStyle w:val="Nadpis6"/>
      </w:pPr>
      <w:r w:rsidRPr="00E675C8">
        <w:t xml:space="preserve">        § 1223-1235         </w:t>
      </w:r>
      <w:r w:rsidR="00400C4B" w:rsidRPr="00E675C8">
        <w:t>Oddíl</w:t>
      </w:r>
      <w:r w:rsidRPr="00E675C8">
        <w:t xml:space="preserve"> 6 Přídatné spoluvlastnictví</w:t>
      </w:r>
    </w:p>
    <w:p w:rsidR="00AC127E" w:rsidRPr="00E675C8" w:rsidRDefault="00AC127E" w:rsidP="00E675C8">
      <w:pPr>
        <w:pStyle w:val="Nadpis6"/>
      </w:pPr>
      <w:r w:rsidRPr="00E675C8">
        <w:t xml:space="preserve">        § 1236-1239         </w:t>
      </w:r>
      <w:r w:rsidR="00400C4B" w:rsidRPr="00E675C8">
        <w:t>Oddíl</w:t>
      </w:r>
      <w:r w:rsidRPr="00E675C8">
        <w:t xml:space="preserve"> 7 Zvláštní ustanovení o společenství jmění</w:t>
      </w:r>
    </w:p>
    <w:p w:rsidR="00AC127E" w:rsidRPr="00E675C8" w:rsidRDefault="00AC127E" w:rsidP="00E675C8">
      <w:pPr>
        <w:pStyle w:val="Nadpis5"/>
      </w:pPr>
      <w:r w:rsidRPr="00E675C8">
        <w:t xml:space="preserve">      § 1240-1399       </w:t>
      </w:r>
      <w:r w:rsidR="00400C4B" w:rsidRPr="00E675C8">
        <w:t>Díl</w:t>
      </w:r>
      <w:r w:rsidRPr="00E675C8">
        <w:t xml:space="preserve"> 5 Věcná práva k cizím věcem</w:t>
      </w:r>
    </w:p>
    <w:p w:rsidR="00AC127E" w:rsidRPr="00E675C8" w:rsidRDefault="00AC127E" w:rsidP="00E675C8">
      <w:pPr>
        <w:pStyle w:val="Nadpis6"/>
      </w:pPr>
      <w:r w:rsidRPr="00E675C8">
        <w:t xml:space="preserve">        § 1240-1256         </w:t>
      </w:r>
      <w:r w:rsidR="00400C4B" w:rsidRPr="00E675C8">
        <w:t>Oddíl</w:t>
      </w:r>
      <w:r w:rsidRPr="00E675C8">
        <w:t xml:space="preserve"> 1 Právo stavby</w:t>
      </w:r>
    </w:p>
    <w:p w:rsidR="00AC127E" w:rsidRPr="00E675C8" w:rsidRDefault="00AC127E" w:rsidP="00E675C8">
      <w:pPr>
        <w:pStyle w:val="Nadpis7"/>
      </w:pPr>
      <w:r w:rsidRPr="00E675C8">
        <w:t xml:space="preserve">          § 1240-1242           </w:t>
      </w:r>
      <w:r w:rsidR="00400C4B" w:rsidRPr="00E675C8">
        <w:t>Pododdíl</w:t>
      </w:r>
      <w:r w:rsidRPr="00E675C8">
        <w:t xml:space="preserve"> 1 Obecná ustanovení</w:t>
      </w:r>
    </w:p>
    <w:p w:rsidR="00AC127E" w:rsidRPr="00E675C8" w:rsidRDefault="00AC127E" w:rsidP="00E675C8">
      <w:pPr>
        <w:pStyle w:val="Nadpis7"/>
      </w:pPr>
      <w:r w:rsidRPr="00E675C8">
        <w:t xml:space="preserve">          § 1243-1249           </w:t>
      </w:r>
      <w:r w:rsidR="00400C4B" w:rsidRPr="00E675C8">
        <w:t>Pododdíl</w:t>
      </w:r>
      <w:r w:rsidRPr="00E675C8">
        <w:t xml:space="preserve"> 2 Vznik a zánik práva stavby</w:t>
      </w:r>
    </w:p>
    <w:p w:rsidR="00AC127E" w:rsidRPr="00E675C8" w:rsidRDefault="00AC127E" w:rsidP="00E675C8">
      <w:pPr>
        <w:pStyle w:val="Nadpis7"/>
      </w:pPr>
      <w:r w:rsidRPr="00E675C8">
        <w:t xml:space="preserve">          § 1250-1256           </w:t>
      </w:r>
      <w:r w:rsidR="00400C4B" w:rsidRPr="00E675C8">
        <w:t>Pododdíl</w:t>
      </w:r>
      <w:r w:rsidRPr="00E675C8">
        <w:t xml:space="preserve"> 3 Právní poměry z práva stavby</w:t>
      </w:r>
    </w:p>
    <w:p w:rsidR="00AC127E" w:rsidRPr="00E675C8" w:rsidRDefault="00AC127E" w:rsidP="00E675C8">
      <w:pPr>
        <w:pStyle w:val="Nadpis6"/>
      </w:pPr>
      <w:r w:rsidRPr="00E675C8">
        <w:t xml:space="preserve">        § 1257-1308         </w:t>
      </w:r>
      <w:r w:rsidR="00400C4B" w:rsidRPr="00E675C8">
        <w:t>Oddíl</w:t>
      </w:r>
      <w:r w:rsidRPr="00E675C8">
        <w:t xml:space="preserve"> 2 Věcná břemena</w:t>
      </w:r>
    </w:p>
    <w:p w:rsidR="00AC127E" w:rsidRPr="00E675C8" w:rsidRDefault="00AC127E" w:rsidP="00E675C8">
      <w:pPr>
        <w:pStyle w:val="Nadpis7"/>
      </w:pPr>
      <w:r w:rsidRPr="00E675C8">
        <w:t xml:space="preserve">          § 1257-1259           </w:t>
      </w:r>
      <w:r w:rsidR="00400C4B" w:rsidRPr="00E675C8">
        <w:t>Pododdíl</w:t>
      </w:r>
      <w:r w:rsidRPr="00E675C8">
        <w:t xml:space="preserve"> 1 Obecná ustanovení o služebnostech</w:t>
      </w:r>
    </w:p>
    <w:p w:rsidR="00AC127E" w:rsidRPr="00E675C8" w:rsidRDefault="00AC127E" w:rsidP="00E675C8">
      <w:pPr>
        <w:pStyle w:val="Nadpis7"/>
      </w:pPr>
      <w:r w:rsidRPr="00E675C8">
        <w:t xml:space="preserve">          § 1260-1262           </w:t>
      </w:r>
      <w:r w:rsidR="00400C4B" w:rsidRPr="00E675C8">
        <w:t>Pododdíl</w:t>
      </w:r>
      <w:r w:rsidRPr="00E675C8">
        <w:t xml:space="preserve"> 2 Nabytí služebnosti</w:t>
      </w:r>
    </w:p>
    <w:p w:rsidR="00AC127E" w:rsidRPr="00E675C8" w:rsidRDefault="00AC127E" w:rsidP="00E675C8">
      <w:pPr>
        <w:pStyle w:val="Nadpis7"/>
      </w:pPr>
      <w:r w:rsidRPr="00E675C8">
        <w:t xml:space="preserve">          § 1263-1266           </w:t>
      </w:r>
      <w:r w:rsidR="00400C4B" w:rsidRPr="00E675C8">
        <w:t>Pododdíl</w:t>
      </w:r>
      <w:r w:rsidRPr="00E675C8">
        <w:t xml:space="preserve"> 3 Právní poměry ze služebnosti</w:t>
      </w:r>
    </w:p>
    <w:p w:rsidR="00AC127E" w:rsidRPr="00E675C8" w:rsidRDefault="00AC127E" w:rsidP="00E675C8">
      <w:pPr>
        <w:pStyle w:val="Nadpis7"/>
      </w:pPr>
      <w:r w:rsidRPr="00E675C8">
        <w:t xml:space="preserve">          § 1267-1282           </w:t>
      </w:r>
      <w:r w:rsidR="00400C4B" w:rsidRPr="00E675C8">
        <w:t>Pododdíl</w:t>
      </w:r>
      <w:r w:rsidRPr="00E675C8">
        <w:t xml:space="preserve"> 4 Některé pozemkové služebnosti</w:t>
      </w:r>
    </w:p>
    <w:p w:rsidR="00AC127E" w:rsidRPr="00E675C8" w:rsidRDefault="00AC127E" w:rsidP="00E675C8">
      <w:pPr>
        <w:pStyle w:val="Nadpis7"/>
      </w:pPr>
      <w:r w:rsidRPr="00E675C8">
        <w:t xml:space="preserve">          § 1283-1298           </w:t>
      </w:r>
      <w:r w:rsidR="00400C4B" w:rsidRPr="00E675C8">
        <w:t>Pododdíl</w:t>
      </w:r>
      <w:r w:rsidRPr="00E675C8">
        <w:t xml:space="preserve"> 5 Užívací právo</w:t>
      </w:r>
    </w:p>
    <w:p w:rsidR="00AC127E" w:rsidRPr="00E675C8" w:rsidRDefault="00AC127E" w:rsidP="00E675C8">
      <w:pPr>
        <w:pStyle w:val="Nadpis7"/>
      </w:pPr>
      <w:r w:rsidRPr="00E675C8">
        <w:t xml:space="preserve">          § 1299-1302           </w:t>
      </w:r>
      <w:r w:rsidR="00400C4B" w:rsidRPr="00E675C8">
        <w:t>Pododdíl</w:t>
      </w:r>
      <w:r w:rsidRPr="00E675C8">
        <w:t xml:space="preserve"> 6 Zánik služebnosti</w:t>
      </w:r>
    </w:p>
    <w:p w:rsidR="00AC127E" w:rsidRPr="00E675C8" w:rsidRDefault="00AC127E" w:rsidP="00E675C8">
      <w:pPr>
        <w:pStyle w:val="Nadpis7"/>
      </w:pPr>
      <w:r w:rsidRPr="00E675C8">
        <w:t xml:space="preserve">          § 1303-1308           </w:t>
      </w:r>
      <w:r w:rsidR="00400C4B" w:rsidRPr="00E675C8">
        <w:t>Pododdíl</w:t>
      </w:r>
      <w:r w:rsidRPr="00E675C8">
        <w:t xml:space="preserve"> 7 Reálná břemena</w:t>
      </w:r>
    </w:p>
    <w:p w:rsidR="00AC127E" w:rsidRPr="00E675C8" w:rsidRDefault="00AC127E" w:rsidP="00E675C8">
      <w:pPr>
        <w:pStyle w:val="Nadpis6"/>
      </w:pPr>
      <w:r w:rsidRPr="00E675C8">
        <w:t xml:space="preserve">        § 1309-1394         </w:t>
      </w:r>
      <w:r w:rsidR="00400C4B" w:rsidRPr="00E675C8">
        <w:t>Oddíl</w:t>
      </w:r>
      <w:r w:rsidRPr="00E675C8">
        <w:t xml:space="preserve"> 3 Zástavní právo</w:t>
      </w:r>
    </w:p>
    <w:p w:rsidR="00AC127E" w:rsidRPr="00E675C8" w:rsidRDefault="00AC127E" w:rsidP="00E675C8">
      <w:pPr>
        <w:pStyle w:val="Nadpis7"/>
      </w:pPr>
      <w:r w:rsidRPr="00E675C8">
        <w:t xml:space="preserve">          § 1309-1311           </w:t>
      </w:r>
      <w:r w:rsidR="00400C4B" w:rsidRPr="00E675C8">
        <w:t>Pododdíl</w:t>
      </w:r>
      <w:r w:rsidRPr="00E675C8">
        <w:t xml:space="preserve"> 1 Obecná ustanovení</w:t>
      </w:r>
    </w:p>
    <w:p w:rsidR="00AC127E" w:rsidRPr="00E675C8" w:rsidRDefault="00AC127E" w:rsidP="00E675C8">
      <w:pPr>
        <w:pStyle w:val="Nadpis7"/>
      </w:pPr>
      <w:r w:rsidRPr="00E675C8">
        <w:t xml:space="preserve">          § 1312-1345           </w:t>
      </w:r>
      <w:r w:rsidR="00400C4B" w:rsidRPr="00E675C8">
        <w:t>Pododdíl</w:t>
      </w:r>
      <w:r w:rsidRPr="00E675C8">
        <w:t xml:space="preserve"> 2 Zastavení</w:t>
      </w:r>
    </w:p>
    <w:p w:rsidR="00AC127E" w:rsidRPr="00E675C8" w:rsidRDefault="00AC127E" w:rsidP="00E675C8">
      <w:pPr>
        <w:pStyle w:val="Nadpis7"/>
      </w:pPr>
      <w:r w:rsidRPr="00E675C8">
        <w:t xml:space="preserve">          § 1346-1352           </w:t>
      </w:r>
      <w:r w:rsidR="00400C4B" w:rsidRPr="00E675C8">
        <w:t>Pododdíl</w:t>
      </w:r>
      <w:r w:rsidRPr="00E675C8">
        <w:t xml:space="preserve"> 3 Rozsah zástavního práva</w:t>
      </w:r>
    </w:p>
    <w:p w:rsidR="00AC127E" w:rsidRPr="00E675C8" w:rsidRDefault="00AC127E" w:rsidP="00E675C8">
      <w:pPr>
        <w:pStyle w:val="Nadpis7"/>
      </w:pPr>
      <w:r w:rsidRPr="00E675C8">
        <w:t xml:space="preserve">          § 1353-1358           </w:t>
      </w:r>
      <w:r w:rsidR="00400C4B" w:rsidRPr="00E675C8">
        <w:t>Pododdíl</w:t>
      </w:r>
      <w:r w:rsidRPr="00E675C8">
        <w:t xml:space="preserve"> 4 Práva a povinnosti ze zástavního práva</w:t>
      </w:r>
    </w:p>
    <w:p w:rsidR="00AC127E" w:rsidRPr="00E675C8" w:rsidRDefault="00AC127E" w:rsidP="00E675C8">
      <w:pPr>
        <w:pStyle w:val="Nadpis7"/>
      </w:pPr>
      <w:r w:rsidRPr="00E675C8">
        <w:t xml:space="preserve">          § 1359-1370           </w:t>
      </w:r>
      <w:r w:rsidR="00400C4B" w:rsidRPr="00E675C8">
        <w:t>Pododdíl</w:t>
      </w:r>
      <w:r w:rsidRPr="00E675C8">
        <w:t xml:space="preserve"> 5 Výkon zástavního práva</w:t>
      </w:r>
    </w:p>
    <w:p w:rsidR="00AC127E" w:rsidRPr="00E675C8" w:rsidRDefault="00AC127E" w:rsidP="00E675C8">
      <w:pPr>
        <w:pStyle w:val="Nadpis7"/>
      </w:pPr>
      <w:r w:rsidRPr="00E675C8">
        <w:t xml:space="preserve">          § 1371-1375           </w:t>
      </w:r>
      <w:r w:rsidR="00400C4B" w:rsidRPr="00E675C8">
        <w:t>Pododdíl</w:t>
      </w:r>
      <w:r w:rsidRPr="00E675C8">
        <w:t xml:space="preserve"> 6 Výkon zástavního práva při více zástavních věřitelích</w:t>
      </w:r>
    </w:p>
    <w:p w:rsidR="00AC127E" w:rsidRPr="00E675C8" w:rsidRDefault="00AC127E" w:rsidP="00E675C8">
      <w:pPr>
        <w:pStyle w:val="Nadpis7"/>
      </w:pPr>
      <w:r w:rsidRPr="00E675C8">
        <w:t xml:space="preserve">          § 1376-1379           </w:t>
      </w:r>
      <w:r w:rsidR="00400C4B" w:rsidRPr="00E675C8">
        <w:t>Pododdíl</w:t>
      </w:r>
      <w:r w:rsidRPr="00E675C8">
        <w:t xml:space="preserve"> 7 Zánik zástavního práva</w:t>
      </w:r>
    </w:p>
    <w:p w:rsidR="00AC127E" w:rsidRPr="00E675C8" w:rsidRDefault="00AC127E" w:rsidP="00E675C8">
      <w:pPr>
        <w:pStyle w:val="Nadpis7"/>
      </w:pPr>
      <w:r w:rsidRPr="00E675C8">
        <w:t xml:space="preserve">          § 1380-1384           </w:t>
      </w:r>
      <w:r w:rsidR="00400C4B" w:rsidRPr="00E675C8">
        <w:t>Pododdíl</w:t>
      </w:r>
      <w:r w:rsidRPr="00E675C8">
        <w:t xml:space="preserve"> 8 Práva vlastníka při uvolnění zástavy</w:t>
      </w:r>
    </w:p>
    <w:p w:rsidR="00AC127E" w:rsidRPr="00E675C8" w:rsidRDefault="00AC127E" w:rsidP="00E675C8">
      <w:pPr>
        <w:pStyle w:val="Nadpis7"/>
      </w:pPr>
      <w:r w:rsidRPr="00E675C8">
        <w:t xml:space="preserve">          § 1385-1389           </w:t>
      </w:r>
      <w:r w:rsidR="00400C4B" w:rsidRPr="00E675C8">
        <w:t>Pododdíl</w:t>
      </w:r>
      <w:r w:rsidRPr="00E675C8">
        <w:t xml:space="preserve"> 9 Záměna zástavního práva</w:t>
      </w:r>
    </w:p>
    <w:p w:rsidR="00AC127E" w:rsidRPr="00E675C8" w:rsidRDefault="00AC127E" w:rsidP="00E675C8">
      <w:pPr>
        <w:pStyle w:val="Nadpis7"/>
      </w:pPr>
      <w:r w:rsidRPr="00E675C8">
        <w:t xml:space="preserve">          § 1390-1394           </w:t>
      </w:r>
      <w:r w:rsidR="00400C4B" w:rsidRPr="00E675C8">
        <w:t>Pododdíl</w:t>
      </w:r>
      <w:r w:rsidRPr="00E675C8">
        <w:t xml:space="preserve"> 10 Podzástavní právo</w:t>
      </w:r>
    </w:p>
    <w:p w:rsidR="00AC127E" w:rsidRPr="00E675C8" w:rsidRDefault="00AC127E" w:rsidP="00E675C8">
      <w:pPr>
        <w:pStyle w:val="Nadpis6"/>
      </w:pPr>
      <w:r w:rsidRPr="00E675C8">
        <w:t xml:space="preserve">        § 1395-1399         </w:t>
      </w:r>
      <w:r w:rsidR="00400C4B" w:rsidRPr="00E675C8">
        <w:t>Oddíl</w:t>
      </w:r>
      <w:r w:rsidRPr="00E675C8">
        <w:t xml:space="preserve"> 4 Zadržovací právo</w:t>
      </w:r>
    </w:p>
    <w:p w:rsidR="00AC127E" w:rsidRPr="00E675C8" w:rsidRDefault="00AC127E" w:rsidP="00E675C8">
      <w:pPr>
        <w:pStyle w:val="Nadpis5"/>
      </w:pPr>
      <w:r w:rsidRPr="00E675C8">
        <w:t xml:space="preserve">      § 1400-1474       </w:t>
      </w:r>
      <w:r w:rsidR="00400C4B" w:rsidRPr="00E675C8">
        <w:t>Díl</w:t>
      </w:r>
      <w:r w:rsidRPr="00E675C8">
        <w:t xml:space="preserve"> 6 Správa cizího majetku</w:t>
      </w:r>
    </w:p>
    <w:p w:rsidR="00AC127E" w:rsidRPr="00E675C8" w:rsidRDefault="00AC127E" w:rsidP="00E675C8">
      <w:pPr>
        <w:pStyle w:val="Nadpis6"/>
      </w:pPr>
      <w:r w:rsidRPr="00E675C8">
        <w:t xml:space="preserve">        § 1400-1410         </w:t>
      </w:r>
      <w:r w:rsidR="00400C4B" w:rsidRPr="00E675C8">
        <w:t>Oddíl</w:t>
      </w:r>
      <w:r w:rsidRPr="00E675C8">
        <w:t xml:space="preserve"> 1 Všeobecná ustanovení o správě cizího majetku</w:t>
      </w:r>
    </w:p>
    <w:p w:rsidR="00AC127E" w:rsidRPr="00E675C8" w:rsidRDefault="00AC127E" w:rsidP="00E675C8">
      <w:pPr>
        <w:pStyle w:val="Nadpis7"/>
      </w:pPr>
      <w:r w:rsidRPr="00E675C8">
        <w:t xml:space="preserve">          § 1400-1404           </w:t>
      </w:r>
      <w:r w:rsidR="00400C4B" w:rsidRPr="00E675C8">
        <w:t>Pododdíl</w:t>
      </w:r>
      <w:r w:rsidRPr="00E675C8">
        <w:t xml:space="preserve"> 1 Obecná ustanovení</w:t>
      </w:r>
    </w:p>
    <w:p w:rsidR="00AC127E" w:rsidRPr="00E675C8" w:rsidRDefault="00AC127E" w:rsidP="00E675C8">
      <w:pPr>
        <w:pStyle w:val="Nadpis7"/>
      </w:pPr>
      <w:r w:rsidRPr="00E675C8">
        <w:t xml:space="preserve">          § 1405-1408           </w:t>
      </w:r>
      <w:r w:rsidR="00400C4B" w:rsidRPr="00E675C8">
        <w:t>Pododdíl</w:t>
      </w:r>
      <w:r w:rsidRPr="00E675C8">
        <w:t xml:space="preserve"> 2 Prostá správa cizího majetku</w:t>
      </w:r>
    </w:p>
    <w:p w:rsidR="00AC127E" w:rsidRPr="00E675C8" w:rsidRDefault="00AC127E" w:rsidP="00E675C8">
      <w:pPr>
        <w:pStyle w:val="Nadpis7"/>
      </w:pPr>
      <w:r w:rsidRPr="00E675C8">
        <w:t xml:space="preserve">          § 1409-1410           </w:t>
      </w:r>
      <w:r w:rsidR="00400C4B" w:rsidRPr="00E675C8">
        <w:t>Pododdíl</w:t>
      </w:r>
      <w:r w:rsidRPr="00E675C8">
        <w:t xml:space="preserve"> 3 Plná správa cizího majetku</w:t>
      </w:r>
    </w:p>
    <w:p w:rsidR="00AC127E" w:rsidRPr="00E675C8" w:rsidRDefault="00AC127E" w:rsidP="00E675C8">
      <w:pPr>
        <w:pStyle w:val="Nadpis6"/>
      </w:pPr>
      <w:r w:rsidRPr="00E675C8">
        <w:t xml:space="preserve">        § 1411-1437         </w:t>
      </w:r>
      <w:r w:rsidR="00400C4B" w:rsidRPr="00E675C8">
        <w:t>Oddíl</w:t>
      </w:r>
      <w:r w:rsidRPr="00E675C8">
        <w:t xml:space="preserve"> 2 Pravidla správy</w:t>
      </w:r>
    </w:p>
    <w:p w:rsidR="00AC127E" w:rsidRPr="00E675C8" w:rsidRDefault="00AC127E" w:rsidP="00E675C8">
      <w:pPr>
        <w:pStyle w:val="Nadpis7"/>
      </w:pPr>
      <w:r w:rsidRPr="00E675C8">
        <w:t xml:space="preserve">          § 1411-1418           </w:t>
      </w:r>
      <w:r w:rsidR="00400C4B" w:rsidRPr="00E675C8">
        <w:t>Pododdíl</w:t>
      </w:r>
      <w:r w:rsidRPr="00E675C8">
        <w:t xml:space="preserve"> 1 Povinnosti správce vůči beneficientovi</w:t>
      </w:r>
    </w:p>
    <w:p w:rsidR="00AC127E" w:rsidRPr="00E675C8" w:rsidRDefault="00AC127E" w:rsidP="00E675C8">
      <w:pPr>
        <w:pStyle w:val="Nadpis7"/>
      </w:pPr>
      <w:r w:rsidRPr="00E675C8">
        <w:t xml:space="preserve">          § 1419-1422           </w:t>
      </w:r>
      <w:r w:rsidR="00400C4B" w:rsidRPr="00E675C8">
        <w:t>Pododdíl</w:t>
      </w:r>
      <w:r w:rsidRPr="00E675C8">
        <w:t xml:space="preserve"> 2 Povinnosti správce a beneficienta vůči třetím osobám</w:t>
      </w:r>
    </w:p>
    <w:p w:rsidR="00AC127E" w:rsidRPr="00E675C8" w:rsidRDefault="00AC127E" w:rsidP="00E675C8">
      <w:pPr>
        <w:pStyle w:val="Nadpis7"/>
      </w:pPr>
      <w:r w:rsidRPr="00E675C8">
        <w:t xml:space="preserve">          § 1423-1427           </w:t>
      </w:r>
      <w:r w:rsidR="00400C4B" w:rsidRPr="00E675C8">
        <w:t>Pododdíl</w:t>
      </w:r>
      <w:r w:rsidRPr="00E675C8">
        <w:t xml:space="preserve"> 3 Inventář, jistota a pojištění</w:t>
      </w:r>
    </w:p>
    <w:p w:rsidR="00AC127E" w:rsidRPr="00E675C8" w:rsidRDefault="00AC127E" w:rsidP="00E675C8">
      <w:pPr>
        <w:pStyle w:val="Nadpis7"/>
      </w:pPr>
      <w:r w:rsidRPr="00E675C8">
        <w:t xml:space="preserve">          § 1428-1431           </w:t>
      </w:r>
      <w:r w:rsidR="00400C4B" w:rsidRPr="00E675C8">
        <w:t>Pododdíl</w:t>
      </w:r>
      <w:r w:rsidRPr="00E675C8">
        <w:t xml:space="preserve"> 4 Společná správa</w:t>
      </w:r>
    </w:p>
    <w:p w:rsidR="00AC127E" w:rsidRPr="00E675C8" w:rsidRDefault="00AC127E" w:rsidP="00E675C8">
      <w:pPr>
        <w:pStyle w:val="Nadpis7"/>
      </w:pPr>
      <w:r w:rsidRPr="00E675C8">
        <w:t xml:space="preserve">          § 1432-1435           </w:t>
      </w:r>
      <w:r w:rsidR="00400C4B" w:rsidRPr="00E675C8">
        <w:t>Pododdíl</w:t>
      </w:r>
      <w:r w:rsidRPr="00E675C8">
        <w:t xml:space="preserve"> 5 Obezřetné investice</w:t>
      </w:r>
    </w:p>
    <w:p w:rsidR="00AC127E" w:rsidRPr="00E675C8" w:rsidRDefault="00AC127E" w:rsidP="00E675C8">
      <w:pPr>
        <w:pStyle w:val="Nadpis7"/>
      </w:pPr>
      <w:r w:rsidRPr="00E675C8">
        <w:t xml:space="preserve">          § 1436-1437           </w:t>
      </w:r>
      <w:r w:rsidR="00400C4B" w:rsidRPr="00E675C8">
        <w:t>Pododdíl</w:t>
      </w:r>
      <w:r w:rsidRPr="00E675C8">
        <w:t xml:space="preserve"> 6 Vyúčtování</w:t>
      </w:r>
    </w:p>
    <w:p w:rsidR="00AC127E" w:rsidRPr="00E675C8" w:rsidRDefault="00AC127E" w:rsidP="00E675C8">
      <w:pPr>
        <w:pStyle w:val="Nadpis6"/>
      </w:pPr>
      <w:r w:rsidRPr="00E675C8">
        <w:t xml:space="preserve">        § 1438-1447         </w:t>
      </w:r>
      <w:r w:rsidR="00400C4B" w:rsidRPr="00E675C8">
        <w:t>Oddíl</w:t>
      </w:r>
      <w:r w:rsidRPr="00E675C8">
        <w:t xml:space="preserve"> 3 Skončení správy</w:t>
      </w:r>
    </w:p>
    <w:p w:rsidR="00AC127E" w:rsidRPr="00E675C8" w:rsidRDefault="00AC127E" w:rsidP="00E675C8">
      <w:pPr>
        <w:pStyle w:val="Nadpis6"/>
      </w:pPr>
      <w:r w:rsidRPr="00E675C8">
        <w:t xml:space="preserve">        § 1448-1474         </w:t>
      </w:r>
      <w:r w:rsidR="00400C4B" w:rsidRPr="00E675C8">
        <w:t>Oddíl</w:t>
      </w:r>
      <w:r w:rsidRPr="00E675C8">
        <w:t xml:space="preserve"> 4 Svěřenský fond</w:t>
      </w:r>
    </w:p>
    <w:p w:rsidR="00AC127E" w:rsidRPr="00E675C8" w:rsidRDefault="00AC127E" w:rsidP="00E675C8">
      <w:pPr>
        <w:pStyle w:val="Nadpis7"/>
      </w:pPr>
      <w:r w:rsidRPr="00E675C8">
        <w:t xml:space="preserve">          § 1448-1452           </w:t>
      </w:r>
      <w:r w:rsidR="00400C4B" w:rsidRPr="00E675C8">
        <w:t>Pododdíl</w:t>
      </w:r>
      <w:r w:rsidRPr="00E675C8">
        <w:t xml:space="preserve"> 1 Pojem svěřenského fondu a jeho vznik</w:t>
      </w:r>
    </w:p>
    <w:p w:rsidR="00AC127E" w:rsidRPr="00E675C8" w:rsidRDefault="00AC127E" w:rsidP="00E675C8">
      <w:pPr>
        <w:pStyle w:val="Nadpis7"/>
      </w:pPr>
      <w:r w:rsidRPr="00E675C8">
        <w:t xml:space="preserve">          § 1453-1456           </w:t>
      </w:r>
      <w:r w:rsidR="00400C4B" w:rsidRPr="00E675C8">
        <w:t>Pododdíl</w:t>
      </w:r>
      <w:r w:rsidRPr="00E675C8">
        <w:t xml:space="preserve"> 2 Správa svěřenského fondu</w:t>
      </w:r>
    </w:p>
    <w:p w:rsidR="00AC127E" w:rsidRPr="00E675C8" w:rsidRDefault="00AC127E" w:rsidP="00E675C8">
      <w:pPr>
        <w:pStyle w:val="Nadpis7"/>
      </w:pPr>
      <w:r w:rsidRPr="00E675C8">
        <w:t xml:space="preserve">          § 1457-1462           </w:t>
      </w:r>
      <w:r w:rsidR="00400C4B" w:rsidRPr="00E675C8">
        <w:t>Pododdíl</w:t>
      </w:r>
      <w:r w:rsidRPr="00E675C8">
        <w:t xml:space="preserve"> 3 Obmyšlený</w:t>
      </w:r>
    </w:p>
    <w:p w:rsidR="00AC127E" w:rsidRPr="00E675C8" w:rsidRDefault="00AC127E" w:rsidP="00E675C8">
      <w:pPr>
        <w:pStyle w:val="Nadpis7"/>
      </w:pPr>
      <w:r w:rsidRPr="00E675C8">
        <w:t xml:space="preserve">          § 1463-1467           </w:t>
      </w:r>
      <w:r w:rsidR="00400C4B" w:rsidRPr="00E675C8">
        <w:t>Pododdíl</w:t>
      </w:r>
      <w:r w:rsidRPr="00E675C8">
        <w:t xml:space="preserve"> 4 Dohled nad správou svěřenského fondu</w:t>
      </w:r>
    </w:p>
    <w:p w:rsidR="00AC127E" w:rsidRPr="00E675C8" w:rsidRDefault="00AC127E" w:rsidP="00E675C8">
      <w:pPr>
        <w:pStyle w:val="Nadpis7"/>
      </w:pPr>
      <w:r w:rsidRPr="00E675C8">
        <w:t xml:space="preserve">          § 1468-1470           </w:t>
      </w:r>
      <w:r w:rsidR="00400C4B" w:rsidRPr="00E675C8">
        <w:t>Pododdíl</w:t>
      </w:r>
      <w:r w:rsidRPr="00E675C8">
        <w:t xml:space="preserve"> 5 Změny svěřenského fondu</w:t>
      </w:r>
    </w:p>
    <w:p w:rsidR="00AC127E" w:rsidRPr="00E675C8" w:rsidRDefault="00AC127E" w:rsidP="00E675C8">
      <w:pPr>
        <w:pStyle w:val="Nadpis7"/>
      </w:pPr>
      <w:r w:rsidRPr="00E675C8">
        <w:t xml:space="preserve">          § 1471-1474           </w:t>
      </w:r>
      <w:r w:rsidR="00400C4B" w:rsidRPr="00E675C8">
        <w:t>Pododdíl</w:t>
      </w:r>
      <w:r w:rsidRPr="00E675C8">
        <w:t xml:space="preserve"> 6 Zánik svěřenského fondu</w:t>
      </w:r>
    </w:p>
    <w:p w:rsidR="00AC127E" w:rsidRPr="00E675C8" w:rsidRDefault="00AC127E" w:rsidP="00E675C8">
      <w:pPr>
        <w:pStyle w:val="Nadpis4"/>
      </w:pPr>
      <w:r w:rsidRPr="00E675C8">
        <w:t xml:space="preserve">    § 1475-1720     </w:t>
      </w:r>
      <w:r w:rsidR="00400C4B" w:rsidRPr="00E675C8">
        <w:t>HLAVA</w:t>
      </w:r>
      <w:r w:rsidRPr="00E675C8">
        <w:t xml:space="preserve"> III DĚDICKÉ PRÁVO</w:t>
      </w:r>
    </w:p>
    <w:p w:rsidR="00AC127E" w:rsidRPr="00E675C8" w:rsidRDefault="00AC127E" w:rsidP="00E675C8">
      <w:pPr>
        <w:pStyle w:val="Nadpis5"/>
      </w:pPr>
      <w:r w:rsidRPr="00E675C8">
        <w:t xml:space="preserve">      § 1475-1490       </w:t>
      </w:r>
      <w:r w:rsidR="00400C4B" w:rsidRPr="00E675C8">
        <w:t>Díl</w:t>
      </w:r>
      <w:r w:rsidRPr="00E675C8">
        <w:t xml:space="preserve"> 1 Právo na pozůstalost</w:t>
      </w:r>
    </w:p>
    <w:p w:rsidR="00AC127E" w:rsidRPr="00E675C8" w:rsidRDefault="00AC127E" w:rsidP="00E675C8">
      <w:pPr>
        <w:pStyle w:val="Nadpis5"/>
      </w:pPr>
      <w:r w:rsidRPr="00E675C8">
        <w:t xml:space="preserve">      § 1491-1593       </w:t>
      </w:r>
      <w:r w:rsidR="00400C4B" w:rsidRPr="00E675C8">
        <w:t>Díl</w:t>
      </w:r>
      <w:r w:rsidRPr="00E675C8">
        <w:t xml:space="preserve"> 2 Pořízení pro případ smrti</w:t>
      </w:r>
    </w:p>
    <w:p w:rsidR="00AC127E" w:rsidRPr="00E675C8" w:rsidRDefault="00AC127E" w:rsidP="00E675C8">
      <w:pPr>
        <w:pStyle w:val="Nadpis6"/>
      </w:pPr>
      <w:r w:rsidRPr="00E675C8">
        <w:t xml:space="preserve">        § 1491-1493         </w:t>
      </w:r>
      <w:r w:rsidR="00400C4B" w:rsidRPr="00E675C8">
        <w:t>Oddíl</w:t>
      </w:r>
      <w:r w:rsidRPr="00E675C8">
        <w:t xml:space="preserve"> 1 Všeobecná ustanovení</w:t>
      </w:r>
    </w:p>
    <w:p w:rsidR="00AC127E" w:rsidRPr="00E675C8" w:rsidRDefault="00AC127E" w:rsidP="00E675C8">
      <w:pPr>
        <w:pStyle w:val="Nadpis6"/>
      </w:pPr>
      <w:r w:rsidRPr="00E675C8">
        <w:t xml:space="preserve">        § 1494-1581         </w:t>
      </w:r>
      <w:r w:rsidR="00400C4B" w:rsidRPr="00E675C8">
        <w:t>Oddíl</w:t>
      </w:r>
      <w:r w:rsidRPr="00E675C8">
        <w:t xml:space="preserve"> 2 Závěť</w:t>
      </w:r>
    </w:p>
    <w:p w:rsidR="00AC127E" w:rsidRPr="00E675C8" w:rsidRDefault="00AC127E" w:rsidP="00E675C8">
      <w:pPr>
        <w:pStyle w:val="Nadpis7"/>
      </w:pPr>
      <w:r w:rsidRPr="00E675C8">
        <w:t xml:space="preserve">          § 1494-1531           </w:t>
      </w:r>
      <w:r w:rsidR="00400C4B" w:rsidRPr="00E675C8">
        <w:t>Pododdíl</w:t>
      </w:r>
      <w:r w:rsidRPr="00E675C8">
        <w:t xml:space="preserve"> 1 Obecná ustanovení</w:t>
      </w:r>
    </w:p>
    <w:p w:rsidR="00AC127E" w:rsidRPr="00E675C8" w:rsidRDefault="00AC127E" w:rsidP="00E675C8">
      <w:pPr>
        <w:pStyle w:val="Nadpis7"/>
      </w:pPr>
      <w:r w:rsidRPr="00E675C8">
        <w:t xml:space="preserve">          § 1532-1550           </w:t>
      </w:r>
      <w:r w:rsidR="00400C4B" w:rsidRPr="00E675C8">
        <w:t>Pododdíl</w:t>
      </w:r>
      <w:r w:rsidRPr="00E675C8">
        <w:t xml:space="preserve"> 2 Forma závěti</w:t>
      </w:r>
    </w:p>
    <w:p w:rsidR="00AC127E" w:rsidRPr="00E675C8" w:rsidRDefault="00AC127E" w:rsidP="00E675C8">
      <w:pPr>
        <w:pStyle w:val="Nadpis7"/>
      </w:pPr>
      <w:r w:rsidRPr="00E675C8">
        <w:t xml:space="preserve">          § 1551-1574           </w:t>
      </w:r>
      <w:r w:rsidR="00400C4B" w:rsidRPr="00E675C8">
        <w:t>Pododdíl</w:t>
      </w:r>
      <w:r w:rsidRPr="00E675C8">
        <w:t xml:space="preserve"> 3 Vedlejší doložky v závěti</w:t>
      </w:r>
    </w:p>
    <w:p w:rsidR="00AC127E" w:rsidRPr="00E675C8" w:rsidRDefault="00AC127E" w:rsidP="00E675C8">
      <w:pPr>
        <w:pStyle w:val="Nadpis7"/>
      </w:pPr>
      <w:r w:rsidRPr="00E675C8">
        <w:t xml:space="preserve">          § 1575-1581           </w:t>
      </w:r>
      <w:r w:rsidR="00400C4B" w:rsidRPr="00E675C8">
        <w:t>Pododdíl</w:t>
      </w:r>
      <w:r w:rsidRPr="00E675C8">
        <w:t xml:space="preserve"> 4 Zrušení závěti</w:t>
      </w:r>
    </w:p>
    <w:p w:rsidR="00AC127E" w:rsidRPr="00E675C8" w:rsidRDefault="00AC127E" w:rsidP="00E675C8">
      <w:pPr>
        <w:pStyle w:val="Nadpis6"/>
      </w:pPr>
      <w:r w:rsidRPr="00E675C8">
        <w:t xml:space="preserve">        § 1582-1593         </w:t>
      </w:r>
      <w:r w:rsidR="00400C4B" w:rsidRPr="00E675C8">
        <w:t>Oddíl</w:t>
      </w:r>
      <w:r w:rsidRPr="00E675C8">
        <w:t xml:space="preserve"> 3 Dědická smlouva</w:t>
      </w:r>
    </w:p>
    <w:p w:rsidR="00AC127E" w:rsidRPr="00E675C8" w:rsidRDefault="00AC127E" w:rsidP="00E675C8">
      <w:pPr>
        <w:pStyle w:val="Nadpis5"/>
      </w:pPr>
      <w:r w:rsidRPr="00E675C8">
        <w:t xml:space="preserve">      § 1594-1632       </w:t>
      </w:r>
      <w:r w:rsidR="00400C4B" w:rsidRPr="00E675C8">
        <w:t>Díl</w:t>
      </w:r>
      <w:r w:rsidRPr="00E675C8">
        <w:t xml:space="preserve"> 3 Odkaz</w:t>
      </w:r>
    </w:p>
    <w:p w:rsidR="00AC127E" w:rsidRPr="00E675C8" w:rsidRDefault="00AC127E" w:rsidP="00E675C8">
      <w:pPr>
        <w:pStyle w:val="Nadpis6"/>
      </w:pPr>
      <w:r w:rsidRPr="00E675C8">
        <w:t xml:space="preserve">        § 1594-1603         </w:t>
      </w:r>
      <w:r w:rsidR="00400C4B" w:rsidRPr="00E675C8">
        <w:t>Oddíl</w:t>
      </w:r>
      <w:r w:rsidRPr="00E675C8">
        <w:t xml:space="preserve"> 1 Obecná ustanovení</w:t>
      </w:r>
    </w:p>
    <w:p w:rsidR="00AC127E" w:rsidRPr="00E675C8" w:rsidRDefault="00AC127E" w:rsidP="00E675C8">
      <w:pPr>
        <w:pStyle w:val="Nadpis6"/>
      </w:pPr>
      <w:r w:rsidRPr="00E675C8">
        <w:t xml:space="preserve">        § 1604-1619         </w:t>
      </w:r>
      <w:r w:rsidR="00400C4B" w:rsidRPr="00E675C8">
        <w:t>Oddíl</w:t>
      </w:r>
      <w:r w:rsidRPr="00E675C8">
        <w:t xml:space="preserve"> 2 Zvláštní pravidla o jednotlivých druzích odkazů</w:t>
      </w:r>
    </w:p>
    <w:p w:rsidR="00AC127E" w:rsidRPr="00E675C8" w:rsidRDefault="00AC127E" w:rsidP="00E675C8">
      <w:pPr>
        <w:pStyle w:val="Nadpis7"/>
      </w:pPr>
      <w:r w:rsidRPr="00E675C8">
        <w:t xml:space="preserve">          § 1604-1607           </w:t>
      </w:r>
      <w:r w:rsidR="00400C4B" w:rsidRPr="00E675C8">
        <w:t>Pododdíl</w:t>
      </w:r>
      <w:r w:rsidRPr="00E675C8">
        <w:t xml:space="preserve"> 1 Odkaz věcí určitého druhu</w:t>
      </w:r>
    </w:p>
    <w:p w:rsidR="00AC127E" w:rsidRPr="00E675C8" w:rsidRDefault="00AC127E" w:rsidP="00E675C8">
      <w:pPr>
        <w:pStyle w:val="Nadpis7"/>
      </w:pPr>
      <w:r w:rsidRPr="00E675C8">
        <w:t xml:space="preserve">          § 1608-1611           </w:t>
      </w:r>
      <w:r w:rsidR="00400C4B" w:rsidRPr="00E675C8">
        <w:t>Pododdíl</w:t>
      </w:r>
      <w:r w:rsidRPr="00E675C8">
        <w:t xml:space="preserve"> 2 Odkaz určité věci</w:t>
      </w:r>
    </w:p>
    <w:p w:rsidR="00AC127E" w:rsidRPr="00E675C8" w:rsidRDefault="00AC127E" w:rsidP="00E675C8">
      <w:pPr>
        <w:pStyle w:val="Nadpis7"/>
      </w:pPr>
      <w:r w:rsidRPr="00E675C8">
        <w:t xml:space="preserve">          § 1612-1617           </w:t>
      </w:r>
      <w:r w:rsidR="00400C4B" w:rsidRPr="00E675C8">
        <w:t>Pododdíl</w:t>
      </w:r>
      <w:r w:rsidRPr="00E675C8">
        <w:t xml:space="preserve"> 3 Odkaz pohledávky</w:t>
      </w:r>
    </w:p>
    <w:p w:rsidR="00AC127E" w:rsidRPr="00E675C8" w:rsidRDefault="00AC127E" w:rsidP="00E675C8">
      <w:pPr>
        <w:pStyle w:val="Nadpis7"/>
      </w:pPr>
      <w:r w:rsidRPr="00E675C8">
        <w:t xml:space="preserve">          § 1618-1619           </w:t>
      </w:r>
      <w:r w:rsidR="00400C4B" w:rsidRPr="00E675C8">
        <w:t>Pododdíl</w:t>
      </w:r>
      <w:r w:rsidRPr="00E675C8">
        <w:t xml:space="preserve"> 4 Jiné odkazy</w:t>
      </w:r>
    </w:p>
    <w:p w:rsidR="00AC127E" w:rsidRPr="00E675C8" w:rsidRDefault="00AC127E" w:rsidP="00E675C8">
      <w:pPr>
        <w:pStyle w:val="Nadpis6"/>
      </w:pPr>
      <w:r w:rsidRPr="00E675C8">
        <w:t xml:space="preserve">        § 1620-1632         </w:t>
      </w:r>
      <w:r w:rsidR="00400C4B" w:rsidRPr="00E675C8">
        <w:t>Oddíl</w:t>
      </w:r>
      <w:r w:rsidRPr="00E675C8">
        <w:t xml:space="preserve"> 3 Nabytí odkazu</w:t>
      </w:r>
    </w:p>
    <w:p w:rsidR="00AC127E" w:rsidRPr="00E675C8" w:rsidRDefault="00AC127E" w:rsidP="00E675C8">
      <w:pPr>
        <w:pStyle w:val="Nadpis5"/>
      </w:pPr>
      <w:r w:rsidRPr="00E675C8">
        <w:t xml:space="preserve">      § 1633-1641       </w:t>
      </w:r>
      <w:r w:rsidR="00400C4B" w:rsidRPr="00E675C8">
        <w:t>Díl</w:t>
      </w:r>
      <w:r w:rsidRPr="00E675C8">
        <w:t xml:space="preserve"> 4 Zákonná posloupnost</w:t>
      </w:r>
    </w:p>
    <w:p w:rsidR="00AC127E" w:rsidRPr="00E675C8" w:rsidRDefault="00AC127E" w:rsidP="00E675C8">
      <w:pPr>
        <w:pStyle w:val="Nadpis5"/>
      </w:pPr>
      <w:r w:rsidRPr="00E675C8">
        <w:t xml:space="preserve">      § 1642-1664       </w:t>
      </w:r>
      <w:r w:rsidR="00400C4B" w:rsidRPr="00E675C8">
        <w:t>Díl</w:t>
      </w:r>
      <w:r w:rsidRPr="00E675C8">
        <w:t xml:space="preserve"> 5 Povinný </w:t>
      </w:r>
      <w:r w:rsidR="00400C4B" w:rsidRPr="00E675C8">
        <w:t>díl</w:t>
      </w:r>
    </w:p>
    <w:p w:rsidR="00AC127E" w:rsidRPr="00E675C8" w:rsidRDefault="00AC127E" w:rsidP="00E675C8">
      <w:pPr>
        <w:pStyle w:val="Nadpis6"/>
      </w:pPr>
      <w:r w:rsidRPr="00E675C8">
        <w:t xml:space="preserve">        § 1642-1645         </w:t>
      </w:r>
      <w:r w:rsidR="00400C4B" w:rsidRPr="00E675C8">
        <w:t>Oddíl</w:t>
      </w:r>
      <w:r w:rsidRPr="00E675C8">
        <w:t xml:space="preserve"> 1 Nepominutelný dědic</w:t>
      </w:r>
    </w:p>
    <w:p w:rsidR="00AC127E" w:rsidRPr="00E675C8" w:rsidRDefault="00AC127E" w:rsidP="00E675C8">
      <w:pPr>
        <w:pStyle w:val="Nadpis6"/>
      </w:pPr>
      <w:r w:rsidRPr="00E675C8">
        <w:t xml:space="preserve">        § 1646-1649         </w:t>
      </w:r>
      <w:r w:rsidR="00400C4B" w:rsidRPr="00E675C8">
        <w:t>Oddíl</w:t>
      </w:r>
      <w:r w:rsidRPr="00E675C8">
        <w:t xml:space="preserve"> 2 Vydědění</w:t>
      </w:r>
    </w:p>
    <w:p w:rsidR="00AC127E" w:rsidRPr="00E675C8" w:rsidRDefault="00AC127E" w:rsidP="00E675C8">
      <w:pPr>
        <w:pStyle w:val="Nadpis6"/>
      </w:pPr>
      <w:r w:rsidRPr="00E675C8">
        <w:t xml:space="preserve">        § 1650-1653         </w:t>
      </w:r>
      <w:r w:rsidR="00400C4B" w:rsidRPr="00E675C8">
        <w:t>Oddíl</w:t>
      </w:r>
      <w:r w:rsidRPr="00E675C8">
        <w:t xml:space="preserve"> 3 Ochrana nepominutelného dědice</w:t>
      </w:r>
    </w:p>
    <w:p w:rsidR="00AC127E" w:rsidRPr="00E675C8" w:rsidRDefault="00AC127E" w:rsidP="00E675C8">
      <w:pPr>
        <w:pStyle w:val="Nadpis6"/>
      </w:pPr>
      <w:r w:rsidRPr="00E675C8">
        <w:t xml:space="preserve">        § 1654-1657         </w:t>
      </w:r>
      <w:r w:rsidR="00400C4B" w:rsidRPr="00E675C8">
        <w:t>Oddíl</w:t>
      </w:r>
      <w:r w:rsidRPr="00E675C8">
        <w:t xml:space="preserve"> 4 Výpočet povinného dílu</w:t>
      </w:r>
    </w:p>
    <w:p w:rsidR="00AC127E" w:rsidRPr="00E675C8" w:rsidRDefault="00AC127E" w:rsidP="00E675C8">
      <w:pPr>
        <w:pStyle w:val="Nadpis6"/>
      </w:pPr>
      <w:r w:rsidRPr="00E675C8">
        <w:t xml:space="preserve">        § 1658-1664         </w:t>
      </w:r>
      <w:r w:rsidR="00400C4B" w:rsidRPr="00E675C8">
        <w:t>Oddíl</w:t>
      </w:r>
      <w:r w:rsidRPr="00E675C8">
        <w:t xml:space="preserve"> 5 Započtení na povinný díl a na dědický podíl</w:t>
      </w:r>
    </w:p>
    <w:p w:rsidR="00AC127E" w:rsidRPr="00E675C8" w:rsidRDefault="00AC127E" w:rsidP="00E675C8">
      <w:pPr>
        <w:pStyle w:val="Nadpis5"/>
      </w:pPr>
      <w:r w:rsidRPr="00E675C8">
        <w:t xml:space="preserve">      § 1665-1669       </w:t>
      </w:r>
      <w:r w:rsidR="00400C4B" w:rsidRPr="00E675C8">
        <w:t>Díl</w:t>
      </w:r>
      <w:r w:rsidRPr="00E675C8">
        <w:t xml:space="preserve"> 6 Právo některých osob na zaopatření</w:t>
      </w:r>
    </w:p>
    <w:p w:rsidR="00AC127E" w:rsidRPr="00E675C8" w:rsidRDefault="00AC127E" w:rsidP="00E675C8">
      <w:pPr>
        <w:pStyle w:val="Nadpis5"/>
      </w:pPr>
      <w:r w:rsidRPr="00E675C8">
        <w:t xml:space="preserve">      § 1670-1713       </w:t>
      </w:r>
      <w:r w:rsidR="00400C4B" w:rsidRPr="00E675C8">
        <w:t>Díl</w:t>
      </w:r>
      <w:r w:rsidRPr="00E675C8">
        <w:t xml:space="preserve"> 7 Přechod pozůstalosti na dědice</w:t>
      </w:r>
    </w:p>
    <w:p w:rsidR="00AC127E" w:rsidRPr="00E675C8" w:rsidRDefault="00AC127E" w:rsidP="00E675C8">
      <w:pPr>
        <w:pStyle w:val="Nadpis6"/>
      </w:pPr>
      <w:r w:rsidRPr="00E675C8">
        <w:t xml:space="preserve">        § 1670-1676         </w:t>
      </w:r>
      <w:r w:rsidR="00400C4B" w:rsidRPr="00E675C8">
        <w:t>Oddíl</w:t>
      </w:r>
      <w:r w:rsidRPr="00E675C8">
        <w:t xml:space="preserve"> 1 Nabytí dědictví</w:t>
      </w:r>
    </w:p>
    <w:p w:rsidR="00AC127E" w:rsidRPr="00E675C8" w:rsidRDefault="00AC127E" w:rsidP="00E675C8">
      <w:pPr>
        <w:pStyle w:val="Nadpis6"/>
      </w:pPr>
      <w:r w:rsidRPr="00E675C8">
        <w:t xml:space="preserve">        § 1677-1689         </w:t>
      </w:r>
      <w:r w:rsidR="00400C4B" w:rsidRPr="00E675C8">
        <w:t>Oddíl</w:t>
      </w:r>
      <w:r w:rsidRPr="00E675C8">
        <w:t xml:space="preserve"> 2 Správa pozůstalosti a její soupis</w:t>
      </w:r>
    </w:p>
    <w:p w:rsidR="00AC127E" w:rsidRPr="00E675C8" w:rsidRDefault="00AC127E" w:rsidP="00E675C8">
      <w:pPr>
        <w:pStyle w:val="Nadpis6"/>
      </w:pPr>
      <w:r w:rsidRPr="00E675C8">
        <w:t xml:space="preserve">        § 1690-1693         </w:t>
      </w:r>
      <w:r w:rsidR="00400C4B" w:rsidRPr="00E675C8">
        <w:t>Oddíl</w:t>
      </w:r>
      <w:r w:rsidRPr="00E675C8">
        <w:t xml:space="preserve"> 3 Potvrzení dědictví</w:t>
      </w:r>
    </w:p>
    <w:p w:rsidR="00AC127E" w:rsidRPr="00E675C8" w:rsidRDefault="00AC127E" w:rsidP="00E675C8">
      <w:pPr>
        <w:pStyle w:val="Nadpis6"/>
      </w:pPr>
      <w:r w:rsidRPr="00E675C8">
        <w:t xml:space="preserve">        § 1694-1700         </w:t>
      </w:r>
      <w:r w:rsidR="00400C4B" w:rsidRPr="00E675C8">
        <w:t>Oddíl</w:t>
      </w:r>
      <w:r w:rsidRPr="00E675C8">
        <w:t xml:space="preserve"> 4 Rozdělení pozůstalosti</w:t>
      </w:r>
    </w:p>
    <w:p w:rsidR="00AC127E" w:rsidRPr="00E675C8" w:rsidRDefault="00AC127E" w:rsidP="00E675C8">
      <w:pPr>
        <w:pStyle w:val="Nadpis6"/>
      </w:pPr>
      <w:r w:rsidRPr="00E675C8">
        <w:t xml:space="preserve">        § 1701-1713         </w:t>
      </w:r>
      <w:r w:rsidR="00400C4B" w:rsidRPr="00E675C8">
        <w:t>Oddíl</w:t>
      </w:r>
      <w:r w:rsidRPr="00E675C8">
        <w:t xml:space="preserve"> 5 Dluhy postihující dědice</w:t>
      </w:r>
    </w:p>
    <w:p w:rsidR="00AC127E" w:rsidRPr="00E675C8" w:rsidRDefault="00AC127E" w:rsidP="00E675C8">
      <w:pPr>
        <w:pStyle w:val="Nadpis5"/>
      </w:pPr>
      <w:r w:rsidRPr="00E675C8">
        <w:t xml:space="preserve">      § 1714-1720       </w:t>
      </w:r>
      <w:r w:rsidR="00400C4B" w:rsidRPr="00E675C8">
        <w:t>Díl</w:t>
      </w:r>
      <w:r w:rsidRPr="00E675C8">
        <w:t xml:space="preserve"> 8 Zcizení dědictví</w:t>
      </w:r>
    </w:p>
    <w:p w:rsidR="00AC127E" w:rsidRPr="00E675C8" w:rsidRDefault="00AC127E" w:rsidP="00E675C8">
      <w:pPr>
        <w:pStyle w:val="Nadpis3"/>
      </w:pPr>
      <w:r w:rsidRPr="00E675C8">
        <w:t xml:space="preserve">  § 1721-3014   ČÁST ČTVRTÁ RELATIVNÍ MAJETKOVÁ PRÁVA</w:t>
      </w:r>
    </w:p>
    <w:p w:rsidR="00AC127E" w:rsidRPr="00E675C8" w:rsidRDefault="00AC127E" w:rsidP="00E675C8">
      <w:pPr>
        <w:pStyle w:val="Nadpis4"/>
      </w:pPr>
      <w:r w:rsidRPr="00E675C8">
        <w:t xml:space="preserve">    § 1721-2054     </w:t>
      </w:r>
      <w:r w:rsidR="00400C4B" w:rsidRPr="00E675C8">
        <w:t>HLAVA</w:t>
      </w:r>
      <w:r w:rsidRPr="00E675C8">
        <w:t xml:space="preserve"> I VŠEOBECNÁ USTANOVENÍ O ZÁVAZCÍCH</w:t>
      </w:r>
    </w:p>
    <w:p w:rsidR="00AC127E" w:rsidRPr="00E675C8" w:rsidRDefault="00AC127E" w:rsidP="00E675C8">
      <w:pPr>
        <w:pStyle w:val="Nadpis5"/>
      </w:pPr>
      <w:r w:rsidRPr="00E675C8">
        <w:t xml:space="preserve">      § 1721-1723       </w:t>
      </w:r>
      <w:r w:rsidR="00400C4B" w:rsidRPr="00E675C8">
        <w:t>Díl</w:t>
      </w:r>
      <w:r w:rsidRPr="00E675C8">
        <w:t xml:space="preserve"> 1 Vznik závazků a jejich obsah</w:t>
      </w:r>
    </w:p>
    <w:p w:rsidR="00AC127E" w:rsidRPr="00E675C8" w:rsidRDefault="00AC127E" w:rsidP="00E675C8">
      <w:pPr>
        <w:pStyle w:val="Nadpis5"/>
      </w:pPr>
      <w:r w:rsidRPr="00E675C8">
        <w:t xml:space="preserve">      § 1724-1788       </w:t>
      </w:r>
      <w:r w:rsidR="00400C4B" w:rsidRPr="00E675C8">
        <w:t>Díl</w:t>
      </w:r>
      <w:r w:rsidRPr="00E675C8">
        <w:t xml:space="preserve"> 2 Smlouva</w:t>
      </w:r>
    </w:p>
    <w:p w:rsidR="00AC127E" w:rsidRPr="00E675C8" w:rsidRDefault="00AC127E" w:rsidP="00E675C8">
      <w:pPr>
        <w:pStyle w:val="Nadpis6"/>
      </w:pPr>
      <w:r w:rsidRPr="00E675C8">
        <w:t xml:space="preserve">        § 1724-1730         </w:t>
      </w:r>
      <w:r w:rsidR="00400C4B" w:rsidRPr="00E675C8">
        <w:t>Oddíl</w:t>
      </w:r>
      <w:r w:rsidRPr="00E675C8">
        <w:t xml:space="preserve"> 1 Obecná ustanovení</w:t>
      </w:r>
    </w:p>
    <w:p w:rsidR="00AC127E" w:rsidRPr="00E675C8" w:rsidRDefault="00AC127E" w:rsidP="00E675C8">
      <w:pPr>
        <w:pStyle w:val="Nadpis6"/>
      </w:pPr>
      <w:r w:rsidRPr="00E675C8">
        <w:t xml:space="preserve">        § 1731-1745         </w:t>
      </w:r>
      <w:r w:rsidR="00400C4B" w:rsidRPr="00E675C8">
        <w:t>Oddíl</w:t>
      </w:r>
      <w:r w:rsidRPr="00E675C8">
        <w:t xml:space="preserve"> 2 Uzavření smlouvy</w:t>
      </w:r>
    </w:p>
    <w:p w:rsidR="00AC127E" w:rsidRPr="00E675C8" w:rsidRDefault="00AC127E" w:rsidP="00E675C8">
      <w:pPr>
        <w:pStyle w:val="Nadpis6"/>
      </w:pPr>
      <w:r w:rsidRPr="00E675C8">
        <w:t xml:space="preserve">        § 1746-1755         </w:t>
      </w:r>
      <w:r w:rsidR="00400C4B" w:rsidRPr="00E675C8">
        <w:t>Oddíl</w:t>
      </w:r>
      <w:r w:rsidRPr="00E675C8">
        <w:t xml:space="preserve"> 3 Obsah smlouvy</w:t>
      </w:r>
    </w:p>
    <w:p w:rsidR="00AC127E" w:rsidRPr="00E675C8" w:rsidRDefault="00AC127E" w:rsidP="00E675C8">
      <w:pPr>
        <w:pStyle w:val="Nadpis6"/>
      </w:pPr>
      <w:r w:rsidRPr="00E675C8">
        <w:t xml:space="preserve">        § 1756-1758         </w:t>
      </w:r>
      <w:r w:rsidR="00400C4B" w:rsidRPr="00E675C8">
        <w:t>Oddíl</w:t>
      </w:r>
      <w:r w:rsidRPr="00E675C8">
        <w:t xml:space="preserve"> 4 Forma smlouvy</w:t>
      </w:r>
    </w:p>
    <w:p w:rsidR="00AC127E" w:rsidRPr="00E675C8" w:rsidRDefault="00AC127E" w:rsidP="00E675C8">
      <w:pPr>
        <w:pStyle w:val="Nadpis6"/>
      </w:pPr>
      <w:r w:rsidRPr="00E675C8">
        <w:t xml:space="preserve">        § 1759-1769         </w:t>
      </w:r>
      <w:r w:rsidR="00400C4B" w:rsidRPr="00E675C8">
        <w:t>Oddíl</w:t>
      </w:r>
      <w:r w:rsidRPr="00E675C8">
        <w:t xml:space="preserve"> 5 Účinky smlouvy</w:t>
      </w:r>
    </w:p>
    <w:p w:rsidR="00AC127E" w:rsidRPr="00E675C8" w:rsidRDefault="00AC127E" w:rsidP="00E675C8">
      <w:pPr>
        <w:pStyle w:val="Nadpis6"/>
      </w:pPr>
      <w:r w:rsidRPr="00E675C8">
        <w:t xml:space="preserve">        § 1770-1784         </w:t>
      </w:r>
      <w:r w:rsidR="00400C4B" w:rsidRPr="00E675C8">
        <w:t>Oddíl</w:t>
      </w:r>
      <w:r w:rsidRPr="00E675C8">
        <w:t xml:space="preserve"> 6 Zvláštní způsoby uzavírání smlouvy</w:t>
      </w:r>
    </w:p>
    <w:p w:rsidR="00AC127E" w:rsidRPr="00E675C8" w:rsidRDefault="00AC127E" w:rsidP="00E675C8">
      <w:pPr>
        <w:pStyle w:val="Nadpis6"/>
      </w:pPr>
      <w:r w:rsidRPr="00E675C8">
        <w:t xml:space="preserve">        § 1785-1788         </w:t>
      </w:r>
      <w:r w:rsidR="00400C4B" w:rsidRPr="00E675C8">
        <w:t>Oddíl</w:t>
      </w:r>
      <w:r w:rsidRPr="00E675C8">
        <w:t xml:space="preserve"> 7 Smlouva o smlouvě budoucí</w:t>
      </w:r>
    </w:p>
    <w:p w:rsidR="00AC127E" w:rsidRPr="00E675C8" w:rsidRDefault="00AC127E" w:rsidP="00E675C8">
      <w:pPr>
        <w:pStyle w:val="Nadpis5"/>
      </w:pPr>
      <w:r w:rsidRPr="00E675C8">
        <w:t xml:space="preserve">      § 1789-1809       </w:t>
      </w:r>
      <w:r w:rsidR="00400C4B" w:rsidRPr="00E675C8">
        <w:t>Díl</w:t>
      </w:r>
      <w:r w:rsidRPr="00E675C8">
        <w:t xml:space="preserve"> 3 Obsah závazků</w:t>
      </w:r>
    </w:p>
    <w:p w:rsidR="00AC127E" w:rsidRPr="00E675C8" w:rsidRDefault="00AC127E" w:rsidP="00E675C8">
      <w:pPr>
        <w:pStyle w:val="Nadpis5"/>
      </w:pPr>
      <w:r w:rsidRPr="00E675C8">
        <w:t xml:space="preserve">      § 1810-1867       </w:t>
      </w:r>
      <w:r w:rsidR="00400C4B" w:rsidRPr="00E675C8">
        <w:t>Díl</w:t>
      </w:r>
      <w:r w:rsidRPr="00E675C8">
        <w:t xml:space="preserve"> 4 Ustanovení o závazcích ze smluv uzavíraných se spotřebitelem</w:t>
      </w:r>
    </w:p>
    <w:p w:rsidR="00AC127E" w:rsidRPr="00E675C8" w:rsidRDefault="00AC127E" w:rsidP="00E675C8">
      <w:pPr>
        <w:pStyle w:val="Nadpis6"/>
      </w:pPr>
      <w:r w:rsidRPr="00E675C8">
        <w:t xml:space="preserve">        § 1810-1819         </w:t>
      </w:r>
      <w:r w:rsidR="00400C4B" w:rsidRPr="00E675C8">
        <w:t>Oddíl</w:t>
      </w:r>
      <w:r w:rsidRPr="00E675C8">
        <w:t xml:space="preserve"> 1 Obecná ustanovení</w:t>
      </w:r>
    </w:p>
    <w:p w:rsidR="00AC127E" w:rsidRPr="00E675C8" w:rsidRDefault="00AC127E" w:rsidP="00E675C8">
      <w:pPr>
        <w:pStyle w:val="Nadpis6"/>
      </w:pPr>
      <w:r w:rsidRPr="00E675C8">
        <w:t xml:space="preserve">        § 1820-1851         </w:t>
      </w:r>
      <w:r w:rsidR="00400C4B" w:rsidRPr="00E675C8">
        <w:t>Oddíl</w:t>
      </w:r>
      <w:r w:rsidRPr="00E675C8">
        <w:t xml:space="preserve"> 2 Uzavírání smluv distančním způsobem a závazky ze smluv uzavíraných mimo obchodní prostory</w:t>
      </w:r>
    </w:p>
    <w:p w:rsidR="00AC127E" w:rsidRPr="00E675C8" w:rsidRDefault="00AC127E" w:rsidP="00E675C8">
      <w:pPr>
        <w:pStyle w:val="Nadpis7"/>
      </w:pPr>
      <w:r w:rsidRPr="00E675C8">
        <w:t xml:space="preserve">          § 1820-1840           </w:t>
      </w:r>
      <w:r w:rsidR="00400C4B" w:rsidRPr="00E675C8">
        <w:t>Pododdíl</w:t>
      </w:r>
      <w:r w:rsidRPr="00E675C8">
        <w:t xml:space="preserve"> 1 Obecná ustanovení</w:t>
      </w:r>
    </w:p>
    <w:p w:rsidR="00AC127E" w:rsidRPr="00E675C8" w:rsidRDefault="00AC127E" w:rsidP="00E675C8">
      <w:pPr>
        <w:pStyle w:val="Nadpis7"/>
      </w:pPr>
      <w:r w:rsidRPr="00E675C8">
        <w:t xml:space="preserve">          § 1841-1851           </w:t>
      </w:r>
      <w:r w:rsidR="00400C4B" w:rsidRPr="00E675C8">
        <w:t>Pododdíl</w:t>
      </w:r>
      <w:r w:rsidRPr="00E675C8">
        <w:t xml:space="preserve"> 2 Finanční služby</w:t>
      </w:r>
    </w:p>
    <w:p w:rsidR="00AC127E" w:rsidRPr="00E675C8" w:rsidRDefault="00AC127E" w:rsidP="00E675C8">
      <w:pPr>
        <w:pStyle w:val="Nadpis6"/>
      </w:pPr>
      <w:r w:rsidRPr="00E675C8">
        <w:t xml:space="preserve">        § 1852-1867         </w:t>
      </w:r>
      <w:r w:rsidR="00400C4B" w:rsidRPr="00E675C8">
        <w:t>Oddíl</w:t>
      </w:r>
      <w:r w:rsidRPr="00E675C8">
        <w:t xml:space="preserve"> 3 Dočasné užívání ubytovacího zařízení a jiné rekreační služby</w:t>
      </w:r>
    </w:p>
    <w:p w:rsidR="00AC127E" w:rsidRPr="00E675C8" w:rsidRDefault="00AC127E" w:rsidP="00E675C8">
      <w:pPr>
        <w:pStyle w:val="Nadpis5"/>
      </w:pPr>
      <w:r w:rsidRPr="00E675C8">
        <w:t xml:space="preserve">      § 1868-1878       </w:t>
      </w:r>
      <w:r w:rsidR="00400C4B" w:rsidRPr="00E675C8">
        <w:t>Díl</w:t>
      </w:r>
      <w:r w:rsidRPr="00E675C8">
        <w:t xml:space="preserve"> 5 Společné dluhy a pohledávky</w:t>
      </w:r>
    </w:p>
    <w:p w:rsidR="00AC127E" w:rsidRPr="00E675C8" w:rsidRDefault="00AC127E" w:rsidP="00E675C8">
      <w:pPr>
        <w:pStyle w:val="Nadpis5"/>
      </w:pPr>
      <w:r w:rsidRPr="00E675C8">
        <w:t xml:space="preserve">      § 1879-1907       </w:t>
      </w:r>
      <w:r w:rsidR="00400C4B" w:rsidRPr="00E675C8">
        <w:t>Díl</w:t>
      </w:r>
      <w:r w:rsidRPr="00E675C8">
        <w:t xml:space="preserve"> 6 Změny závazků</w:t>
      </w:r>
    </w:p>
    <w:p w:rsidR="00AC127E" w:rsidRPr="00E675C8" w:rsidRDefault="00AC127E" w:rsidP="00E675C8">
      <w:pPr>
        <w:pStyle w:val="Nadpis6"/>
      </w:pPr>
      <w:r w:rsidRPr="00E675C8">
        <w:t xml:space="preserve">        § 1879-1900         </w:t>
      </w:r>
      <w:r w:rsidR="00400C4B" w:rsidRPr="00E675C8">
        <w:t>Oddíl</w:t>
      </w:r>
      <w:r w:rsidRPr="00E675C8">
        <w:t xml:space="preserve"> 1 Změna v osobě věřitele nebo dlužníka</w:t>
      </w:r>
    </w:p>
    <w:p w:rsidR="00AC127E" w:rsidRPr="00E675C8" w:rsidRDefault="00AC127E" w:rsidP="00E675C8">
      <w:pPr>
        <w:pStyle w:val="Nadpis7"/>
      </w:pPr>
      <w:r w:rsidRPr="00E675C8">
        <w:t xml:space="preserve">          § 1879-1887           </w:t>
      </w:r>
      <w:r w:rsidR="00400C4B" w:rsidRPr="00E675C8">
        <w:t>Pododdíl</w:t>
      </w:r>
      <w:r w:rsidRPr="00E675C8">
        <w:t xml:space="preserve"> 1 Změna v osobě věřitele</w:t>
      </w:r>
    </w:p>
    <w:p w:rsidR="00AC127E" w:rsidRPr="00E675C8" w:rsidRDefault="00AC127E" w:rsidP="00E675C8">
      <w:pPr>
        <w:pStyle w:val="Nadpis7"/>
      </w:pPr>
      <w:r w:rsidRPr="00E675C8">
        <w:t xml:space="preserve">          § 1888-1894           </w:t>
      </w:r>
      <w:r w:rsidR="00400C4B" w:rsidRPr="00E675C8">
        <w:t>Pododdíl</w:t>
      </w:r>
      <w:r w:rsidRPr="00E675C8">
        <w:t xml:space="preserve"> 2 Změna v osobě dlužníka</w:t>
      </w:r>
    </w:p>
    <w:p w:rsidR="00AC127E" w:rsidRPr="00E675C8" w:rsidRDefault="00AC127E" w:rsidP="00E675C8">
      <w:pPr>
        <w:pStyle w:val="Nadpis7"/>
      </w:pPr>
      <w:r w:rsidRPr="00E675C8">
        <w:t xml:space="preserve">          § 1895-1900           </w:t>
      </w:r>
      <w:r w:rsidR="00400C4B" w:rsidRPr="00E675C8">
        <w:t>Pododdíl</w:t>
      </w:r>
      <w:r w:rsidRPr="00E675C8">
        <w:t xml:space="preserve"> 3 Postoupení smlouvy</w:t>
      </w:r>
    </w:p>
    <w:p w:rsidR="00AC127E" w:rsidRPr="00E675C8" w:rsidRDefault="00AC127E" w:rsidP="00E675C8">
      <w:pPr>
        <w:pStyle w:val="Nadpis6"/>
      </w:pPr>
      <w:r w:rsidRPr="00E675C8">
        <w:t xml:space="preserve">        § 1901-1907         </w:t>
      </w:r>
      <w:r w:rsidR="00400C4B" w:rsidRPr="00E675C8">
        <w:t>Oddíl</w:t>
      </w:r>
      <w:r w:rsidRPr="00E675C8">
        <w:t xml:space="preserve"> 2 Změny v obsahu závazků</w:t>
      </w:r>
    </w:p>
    <w:p w:rsidR="00AC127E" w:rsidRPr="00E675C8" w:rsidRDefault="00AC127E" w:rsidP="00E675C8">
      <w:pPr>
        <w:pStyle w:val="Nadpis5"/>
      </w:pPr>
      <w:r w:rsidRPr="00E675C8">
        <w:t xml:space="preserve">      § 1908-2009       </w:t>
      </w:r>
      <w:r w:rsidR="00400C4B" w:rsidRPr="00E675C8">
        <w:t>Díl</w:t>
      </w:r>
      <w:r w:rsidRPr="00E675C8">
        <w:t xml:space="preserve"> 7 Zánik závazků</w:t>
      </w:r>
    </w:p>
    <w:p w:rsidR="00AC127E" w:rsidRPr="00E675C8" w:rsidRDefault="00AC127E" w:rsidP="00E675C8">
      <w:pPr>
        <w:pStyle w:val="Nadpis6"/>
      </w:pPr>
      <w:r w:rsidRPr="00E675C8">
        <w:t xml:space="preserve">        § 1908-1980         </w:t>
      </w:r>
      <w:r w:rsidR="00400C4B" w:rsidRPr="00E675C8">
        <w:t>Oddíl</w:t>
      </w:r>
      <w:r w:rsidRPr="00E675C8">
        <w:t xml:space="preserve"> 1 Splnění</w:t>
      </w:r>
    </w:p>
    <w:p w:rsidR="00AC127E" w:rsidRPr="00E675C8" w:rsidRDefault="00AC127E" w:rsidP="00E675C8">
      <w:pPr>
        <w:pStyle w:val="Nadpis6"/>
      </w:pPr>
      <w:r w:rsidRPr="00E675C8">
        <w:t xml:space="preserve">        § 1981-2009         </w:t>
      </w:r>
      <w:r w:rsidR="00400C4B" w:rsidRPr="00E675C8">
        <w:t>Oddíl</w:t>
      </w:r>
      <w:r w:rsidRPr="00E675C8">
        <w:t xml:space="preserve"> 2 Jiné způsoby zániku závazků</w:t>
      </w:r>
    </w:p>
    <w:p w:rsidR="00AC127E" w:rsidRPr="00E675C8" w:rsidRDefault="00AC127E" w:rsidP="00E675C8">
      <w:pPr>
        <w:pStyle w:val="Nadpis5"/>
      </w:pPr>
      <w:r w:rsidRPr="00E675C8">
        <w:t xml:space="preserve">      § 2010-2054       </w:t>
      </w:r>
      <w:r w:rsidR="00400C4B" w:rsidRPr="00E675C8">
        <w:t>Díl</w:t>
      </w:r>
      <w:r w:rsidRPr="00E675C8">
        <w:t xml:space="preserve"> 8 Zajištění a utvrzení dluhů</w:t>
      </w:r>
    </w:p>
    <w:p w:rsidR="00AC127E" w:rsidRPr="00E675C8" w:rsidRDefault="00AC127E" w:rsidP="00E675C8">
      <w:pPr>
        <w:pStyle w:val="Nadpis6"/>
      </w:pPr>
      <w:r w:rsidRPr="00E675C8">
        <w:t xml:space="preserve">        § 2010-2017         </w:t>
      </w:r>
      <w:r w:rsidR="00400C4B" w:rsidRPr="00E675C8">
        <w:t>Oddíl</w:t>
      </w:r>
      <w:r w:rsidRPr="00E675C8">
        <w:t xml:space="preserve"> 1 Obecná ustanovení</w:t>
      </w:r>
    </w:p>
    <w:p w:rsidR="00AC127E" w:rsidRPr="00E675C8" w:rsidRDefault="00AC127E" w:rsidP="00E675C8">
      <w:pPr>
        <w:pStyle w:val="Nadpis6"/>
      </w:pPr>
      <w:r w:rsidRPr="00E675C8">
        <w:t xml:space="preserve">        § 2018-2047         </w:t>
      </w:r>
      <w:r w:rsidR="00400C4B" w:rsidRPr="00E675C8">
        <w:t>Oddíl</w:t>
      </w:r>
      <w:r w:rsidRPr="00E675C8">
        <w:t xml:space="preserve"> 2 Zajištění dluhu</w:t>
      </w:r>
    </w:p>
    <w:p w:rsidR="00AC127E" w:rsidRPr="00E675C8" w:rsidRDefault="00AC127E" w:rsidP="00E675C8">
      <w:pPr>
        <w:pStyle w:val="Nadpis6"/>
      </w:pPr>
      <w:r w:rsidRPr="00E675C8">
        <w:t xml:space="preserve">        § 2048-2054         </w:t>
      </w:r>
      <w:r w:rsidR="00400C4B" w:rsidRPr="00E675C8">
        <w:t>Oddíl</w:t>
      </w:r>
      <w:r w:rsidRPr="00E675C8">
        <w:t xml:space="preserve"> 3 Utvrzení dluhu</w:t>
      </w:r>
    </w:p>
    <w:p w:rsidR="00AC127E" w:rsidRPr="00E675C8" w:rsidRDefault="00AC127E" w:rsidP="00E675C8">
      <w:pPr>
        <w:pStyle w:val="Nadpis4"/>
      </w:pPr>
      <w:r w:rsidRPr="00E675C8">
        <w:t xml:space="preserve">    § 2055-2893     </w:t>
      </w:r>
      <w:r w:rsidR="00400C4B" w:rsidRPr="00E675C8">
        <w:t>HLAVA</w:t>
      </w:r>
      <w:r w:rsidRPr="00E675C8">
        <w:t xml:space="preserve"> II ZÁVAZKY Z PRÁVNÍCH JEDNÁNÍ</w:t>
      </w:r>
    </w:p>
    <w:p w:rsidR="00AC127E" w:rsidRPr="00E675C8" w:rsidRDefault="00AC127E" w:rsidP="00E675C8">
      <w:pPr>
        <w:pStyle w:val="Nadpis5"/>
      </w:pPr>
      <w:r w:rsidRPr="00E675C8">
        <w:t xml:space="preserve">      § 2055-2188       </w:t>
      </w:r>
      <w:r w:rsidR="00400C4B" w:rsidRPr="00E675C8">
        <w:t>Díl</w:t>
      </w:r>
      <w:r w:rsidRPr="00E675C8">
        <w:t xml:space="preserve"> 1 Převedení věci do vlastnictví jiného</w:t>
      </w:r>
    </w:p>
    <w:p w:rsidR="00AC127E" w:rsidRPr="00E675C8" w:rsidRDefault="00AC127E" w:rsidP="00E675C8">
      <w:pPr>
        <w:pStyle w:val="Nadpis6"/>
      </w:pPr>
      <w:r w:rsidRPr="00E675C8">
        <w:t xml:space="preserve">        § 2055-2078         </w:t>
      </w:r>
      <w:r w:rsidR="00400C4B" w:rsidRPr="00E675C8">
        <w:t>Oddíl</w:t>
      </w:r>
      <w:r w:rsidRPr="00E675C8">
        <w:t xml:space="preserve"> 1 Darování</w:t>
      </w:r>
    </w:p>
    <w:p w:rsidR="00AC127E" w:rsidRPr="00E675C8" w:rsidRDefault="00AC127E" w:rsidP="00E675C8">
      <w:pPr>
        <w:pStyle w:val="Nadpis7"/>
      </w:pPr>
      <w:r w:rsidRPr="00E675C8">
        <w:t xml:space="preserve">          § 2055-2065           </w:t>
      </w:r>
      <w:r w:rsidR="00400C4B" w:rsidRPr="00E675C8">
        <w:t>Pododdíl</w:t>
      </w:r>
      <w:r w:rsidRPr="00E675C8">
        <w:t xml:space="preserve"> 1 Obecná ustanovení</w:t>
      </w:r>
    </w:p>
    <w:p w:rsidR="00AC127E" w:rsidRPr="00E675C8" w:rsidRDefault="00AC127E" w:rsidP="00E675C8">
      <w:pPr>
        <w:pStyle w:val="Nadpis7"/>
      </w:pPr>
      <w:r w:rsidRPr="00E675C8">
        <w:t xml:space="preserve">          § 2066-2067           </w:t>
      </w:r>
      <w:r w:rsidR="00400C4B" w:rsidRPr="00E675C8">
        <w:t>Pododdíl</w:t>
      </w:r>
      <w:r w:rsidRPr="00E675C8">
        <w:t xml:space="preserve"> 2 Zvláštní ustanovení o platnosti darování</w:t>
      </w:r>
    </w:p>
    <w:p w:rsidR="00AC127E" w:rsidRPr="00E675C8" w:rsidRDefault="00AC127E" w:rsidP="00E675C8">
      <w:pPr>
        <w:pStyle w:val="Nadpis7"/>
      </w:pPr>
      <w:r w:rsidRPr="00E675C8">
        <w:t xml:space="preserve">          § 2068-2078           </w:t>
      </w:r>
      <w:r w:rsidR="00400C4B" w:rsidRPr="00E675C8">
        <w:t>Pododdíl</w:t>
      </w:r>
      <w:r w:rsidRPr="00E675C8">
        <w:t xml:space="preserve"> 3 Odvolání daru</w:t>
      </w:r>
    </w:p>
    <w:p w:rsidR="00AC127E" w:rsidRPr="00E675C8" w:rsidRDefault="00AC127E" w:rsidP="00E675C8">
      <w:pPr>
        <w:pStyle w:val="Nadpis6"/>
      </w:pPr>
      <w:r w:rsidRPr="00E675C8">
        <w:t xml:space="preserve">        § 2079-2183         </w:t>
      </w:r>
      <w:r w:rsidR="00400C4B" w:rsidRPr="00E675C8">
        <w:t>Oddíl</w:t>
      </w:r>
      <w:r w:rsidRPr="00E675C8">
        <w:t xml:space="preserve"> 2 Koupě</w:t>
      </w:r>
    </w:p>
    <w:p w:rsidR="00AC127E" w:rsidRPr="00E675C8" w:rsidRDefault="00AC127E" w:rsidP="00E675C8">
      <w:pPr>
        <w:pStyle w:val="Nadpis7"/>
      </w:pPr>
      <w:r w:rsidRPr="00E675C8">
        <w:t xml:space="preserve">          § 2079-2084           </w:t>
      </w:r>
      <w:r w:rsidR="00400C4B" w:rsidRPr="00E675C8">
        <w:t>Pododdíl</w:t>
      </w:r>
      <w:r w:rsidRPr="00E675C8">
        <w:t xml:space="preserve"> 1 Obecná ustanovení</w:t>
      </w:r>
    </w:p>
    <w:p w:rsidR="00AC127E" w:rsidRPr="00E675C8" w:rsidRDefault="00AC127E" w:rsidP="00E675C8">
      <w:pPr>
        <w:pStyle w:val="Nadpis7"/>
      </w:pPr>
      <w:r w:rsidRPr="00E675C8">
        <w:t xml:space="preserve">          § 2085-2127           </w:t>
      </w:r>
      <w:r w:rsidR="00400C4B" w:rsidRPr="00E675C8">
        <w:t>Pododdíl</w:t>
      </w:r>
      <w:r w:rsidRPr="00E675C8">
        <w:t xml:space="preserve"> 2 Koupě movité věci</w:t>
      </w:r>
    </w:p>
    <w:p w:rsidR="00AC127E" w:rsidRPr="00E675C8" w:rsidRDefault="00AC127E" w:rsidP="00E675C8">
      <w:pPr>
        <w:pStyle w:val="Nadpis7"/>
      </w:pPr>
      <w:r w:rsidRPr="00E675C8">
        <w:t xml:space="preserve">          § 2128-2131           </w:t>
      </w:r>
      <w:r w:rsidR="00400C4B" w:rsidRPr="00E675C8">
        <w:t>Pododdíl</w:t>
      </w:r>
      <w:r w:rsidRPr="00E675C8">
        <w:t xml:space="preserve"> 3 Koupě nemovité věci</w:t>
      </w:r>
    </w:p>
    <w:p w:rsidR="00AC127E" w:rsidRPr="00E675C8" w:rsidRDefault="00AC127E" w:rsidP="00E675C8">
      <w:pPr>
        <w:pStyle w:val="Nadpis7"/>
      </w:pPr>
      <w:r w:rsidRPr="00E675C8">
        <w:t xml:space="preserve">          § 2132-2157           </w:t>
      </w:r>
      <w:r w:rsidR="00400C4B" w:rsidRPr="00E675C8">
        <w:t>Pododdíl</w:t>
      </w:r>
      <w:r w:rsidRPr="00E675C8">
        <w:t xml:space="preserve"> 4 Vedlejší ujednání při kupní smlouvě</w:t>
      </w:r>
    </w:p>
    <w:p w:rsidR="00AC127E" w:rsidRPr="00E675C8" w:rsidRDefault="00AC127E" w:rsidP="00E675C8">
      <w:pPr>
        <w:pStyle w:val="Nadpis7"/>
      </w:pPr>
      <w:r w:rsidRPr="00E675C8">
        <w:t xml:space="preserve">          § 2158-2174           </w:t>
      </w:r>
      <w:r w:rsidR="00400C4B" w:rsidRPr="00E675C8">
        <w:t>Pododdíl</w:t>
      </w:r>
      <w:r w:rsidRPr="00E675C8">
        <w:t xml:space="preserve"> 5 Zvláštní ustanovení o prodeji zboží v obchodě</w:t>
      </w:r>
    </w:p>
    <w:p w:rsidR="00AC127E" w:rsidRPr="00E675C8" w:rsidRDefault="00AC127E" w:rsidP="00E675C8">
      <w:pPr>
        <w:pStyle w:val="Nadpis7"/>
      </w:pPr>
      <w:r w:rsidRPr="00E675C8">
        <w:t xml:space="preserve">          § 2175-2183           </w:t>
      </w:r>
      <w:r w:rsidR="00400C4B" w:rsidRPr="00E675C8">
        <w:t>Pododdíl</w:t>
      </w:r>
      <w:r w:rsidRPr="00E675C8">
        <w:t xml:space="preserve"> 6 Zvláštní ustanovení o koupi závodu</w:t>
      </w:r>
    </w:p>
    <w:p w:rsidR="00AC127E" w:rsidRPr="00E675C8" w:rsidRDefault="00AC127E" w:rsidP="00E675C8">
      <w:pPr>
        <w:pStyle w:val="Nadpis6"/>
      </w:pPr>
      <w:r w:rsidRPr="00E675C8">
        <w:t xml:space="preserve">        § 2184-2188         </w:t>
      </w:r>
      <w:r w:rsidR="00400C4B" w:rsidRPr="00E675C8">
        <w:t>Oddíl</w:t>
      </w:r>
      <w:r w:rsidRPr="00E675C8">
        <w:t xml:space="preserve"> 3 Směna</w:t>
      </w:r>
    </w:p>
    <w:p w:rsidR="00AC127E" w:rsidRPr="00E675C8" w:rsidRDefault="00AC127E" w:rsidP="00E675C8">
      <w:pPr>
        <w:pStyle w:val="Nadpis5"/>
      </w:pPr>
      <w:r w:rsidRPr="00E675C8">
        <w:t xml:space="preserve">      § 2189-2400       </w:t>
      </w:r>
      <w:r w:rsidR="00400C4B" w:rsidRPr="00E675C8">
        <w:t>Díl</w:t>
      </w:r>
      <w:r w:rsidRPr="00E675C8">
        <w:t xml:space="preserve"> 2 Přenechání věci k užití jinému</w:t>
      </w:r>
    </w:p>
    <w:p w:rsidR="00AC127E" w:rsidRPr="00E675C8" w:rsidRDefault="00AC127E" w:rsidP="00E675C8">
      <w:pPr>
        <w:pStyle w:val="Nadpis6"/>
      </w:pPr>
      <w:r w:rsidRPr="00E675C8">
        <w:t xml:space="preserve">        § 2189-2192         </w:t>
      </w:r>
      <w:r w:rsidR="00400C4B" w:rsidRPr="00E675C8">
        <w:t>Oddíl</w:t>
      </w:r>
      <w:r w:rsidRPr="00E675C8">
        <w:t xml:space="preserve"> 1 Výprosa</w:t>
      </w:r>
    </w:p>
    <w:p w:rsidR="00AC127E" w:rsidRPr="00E675C8" w:rsidRDefault="00AC127E" w:rsidP="00E675C8">
      <w:pPr>
        <w:pStyle w:val="Nadpis6"/>
      </w:pPr>
      <w:r w:rsidRPr="00E675C8">
        <w:t xml:space="preserve">        § 2193-2200         </w:t>
      </w:r>
      <w:r w:rsidR="00400C4B" w:rsidRPr="00E675C8">
        <w:t>Oddíl</w:t>
      </w:r>
      <w:r w:rsidRPr="00E675C8">
        <w:t xml:space="preserve"> 2 Výpůjčka</w:t>
      </w:r>
    </w:p>
    <w:p w:rsidR="00AC127E" w:rsidRPr="00E675C8" w:rsidRDefault="00AC127E" w:rsidP="00E675C8">
      <w:pPr>
        <w:pStyle w:val="Nadpis6"/>
      </w:pPr>
      <w:r w:rsidRPr="00E675C8">
        <w:t xml:space="preserve">        § 2201-2331         </w:t>
      </w:r>
      <w:r w:rsidR="00400C4B" w:rsidRPr="00E675C8">
        <w:t>Oddíl</w:t>
      </w:r>
      <w:r w:rsidRPr="00E675C8">
        <w:t xml:space="preserve"> 3 Nájem</w:t>
      </w:r>
    </w:p>
    <w:p w:rsidR="00AC127E" w:rsidRPr="00E675C8" w:rsidRDefault="00AC127E" w:rsidP="00E675C8">
      <w:pPr>
        <w:pStyle w:val="Nadpis7"/>
      </w:pPr>
      <w:r w:rsidRPr="00E675C8">
        <w:t xml:space="preserve">          § 2201-2234           </w:t>
      </w:r>
      <w:r w:rsidR="00400C4B" w:rsidRPr="00E675C8">
        <w:t>Pododdíl</w:t>
      </w:r>
      <w:r w:rsidRPr="00E675C8">
        <w:t xml:space="preserve"> 1 Obecná ustanovení</w:t>
      </w:r>
    </w:p>
    <w:p w:rsidR="00AC127E" w:rsidRPr="00E675C8" w:rsidRDefault="00AC127E" w:rsidP="00E675C8">
      <w:pPr>
        <w:pStyle w:val="Nadpis7"/>
      </w:pPr>
      <w:r w:rsidRPr="00E675C8">
        <w:t xml:space="preserve">          § 2235-2301           </w:t>
      </w:r>
      <w:r w:rsidR="00400C4B" w:rsidRPr="00E675C8">
        <w:t>Pododdíl</w:t>
      </w:r>
      <w:r w:rsidRPr="00E675C8">
        <w:t xml:space="preserve"> 2 Zvláštní ustanovení o nájmu bytu a nájmu domu</w:t>
      </w:r>
    </w:p>
    <w:p w:rsidR="00AC127E" w:rsidRPr="00E675C8" w:rsidRDefault="00AC127E" w:rsidP="00E675C8">
      <w:pPr>
        <w:pStyle w:val="Nadpis7"/>
      </w:pPr>
      <w:r w:rsidRPr="00E675C8">
        <w:t xml:space="preserve">          § 2302-2315           </w:t>
      </w:r>
      <w:r w:rsidR="00400C4B" w:rsidRPr="00E675C8">
        <w:t>Pododdíl</w:t>
      </w:r>
      <w:r w:rsidRPr="00E675C8">
        <w:t xml:space="preserve"> 3 Zvláštní ustanovení o nájmu prostoru sloužícího podnikání</w:t>
      </w:r>
    </w:p>
    <w:p w:rsidR="00AC127E" w:rsidRPr="00E675C8" w:rsidRDefault="00AC127E" w:rsidP="00E675C8">
      <w:pPr>
        <w:pStyle w:val="Nadpis7"/>
      </w:pPr>
      <w:r w:rsidRPr="00E675C8">
        <w:t xml:space="preserve">          § 2316-2320           </w:t>
      </w:r>
      <w:r w:rsidR="00400C4B" w:rsidRPr="00E675C8">
        <w:t>Pododdíl</w:t>
      </w:r>
      <w:r w:rsidRPr="00E675C8">
        <w:t xml:space="preserve"> 4 Zvláštní ustanovení o podnikatelském pronájmu věcí movitých</w:t>
      </w:r>
    </w:p>
    <w:p w:rsidR="00AC127E" w:rsidRPr="00E675C8" w:rsidRDefault="00AC127E" w:rsidP="00E675C8">
      <w:pPr>
        <w:pStyle w:val="Nadpis7"/>
      </w:pPr>
      <w:r w:rsidRPr="00E675C8">
        <w:t xml:space="preserve">          § 2321-2325           </w:t>
      </w:r>
      <w:r w:rsidR="00400C4B" w:rsidRPr="00E675C8">
        <w:t>Pododdíl</w:t>
      </w:r>
      <w:r w:rsidRPr="00E675C8">
        <w:t xml:space="preserve"> 5 Zvláštní ustanovení o nájmu dopravního prostředku</w:t>
      </w:r>
    </w:p>
    <w:p w:rsidR="00AC127E" w:rsidRPr="00E675C8" w:rsidRDefault="00AC127E" w:rsidP="00E675C8">
      <w:pPr>
        <w:pStyle w:val="Nadpis7"/>
      </w:pPr>
      <w:r w:rsidRPr="00E675C8">
        <w:t xml:space="preserve">          § 2326-2331           </w:t>
      </w:r>
      <w:r w:rsidR="00400C4B" w:rsidRPr="00E675C8">
        <w:t>Pododdíl</w:t>
      </w:r>
      <w:r w:rsidRPr="00E675C8">
        <w:t xml:space="preserve"> 6 Ubytování</w:t>
      </w:r>
    </w:p>
    <w:p w:rsidR="00AC127E" w:rsidRPr="00E675C8" w:rsidRDefault="00AC127E" w:rsidP="00E675C8">
      <w:pPr>
        <w:pStyle w:val="Nadpis6"/>
      </w:pPr>
      <w:r w:rsidRPr="00E675C8">
        <w:t xml:space="preserve">        § 2332-2357         </w:t>
      </w:r>
      <w:r w:rsidR="00400C4B" w:rsidRPr="00E675C8">
        <w:t>Oddíl</w:t>
      </w:r>
      <w:r w:rsidRPr="00E675C8">
        <w:t xml:space="preserve"> 4 Pacht</w:t>
      </w:r>
    </w:p>
    <w:p w:rsidR="00AC127E" w:rsidRPr="00E675C8" w:rsidRDefault="00AC127E" w:rsidP="00E675C8">
      <w:pPr>
        <w:pStyle w:val="Nadpis7"/>
      </w:pPr>
      <w:r w:rsidRPr="00E675C8">
        <w:t xml:space="preserve">          § 2332-2344           </w:t>
      </w:r>
      <w:r w:rsidR="00400C4B" w:rsidRPr="00E675C8">
        <w:t>Pododdíl</w:t>
      </w:r>
      <w:r w:rsidRPr="00E675C8">
        <w:t xml:space="preserve"> 1 Obecná ustanovení</w:t>
      </w:r>
    </w:p>
    <w:p w:rsidR="00AC127E" w:rsidRPr="00E675C8" w:rsidRDefault="00AC127E" w:rsidP="00E675C8">
      <w:pPr>
        <w:pStyle w:val="Nadpis7"/>
      </w:pPr>
      <w:r w:rsidRPr="00E675C8">
        <w:t xml:space="preserve">          § 2345-2348           </w:t>
      </w:r>
      <w:r w:rsidR="00400C4B" w:rsidRPr="00E675C8">
        <w:t>Pododdíl</w:t>
      </w:r>
      <w:r w:rsidRPr="00E675C8">
        <w:t xml:space="preserve"> 2 Zemědělský pacht</w:t>
      </w:r>
    </w:p>
    <w:p w:rsidR="00AC127E" w:rsidRPr="00E675C8" w:rsidRDefault="00AC127E" w:rsidP="00E675C8">
      <w:pPr>
        <w:pStyle w:val="Nadpis7"/>
      </w:pPr>
      <w:r w:rsidRPr="00E675C8">
        <w:t xml:space="preserve">          § 2349-2357           </w:t>
      </w:r>
      <w:r w:rsidR="00400C4B" w:rsidRPr="00E675C8">
        <w:t>Pododdíl</w:t>
      </w:r>
      <w:r w:rsidRPr="00E675C8">
        <w:t xml:space="preserve"> 3 Pacht závodu</w:t>
      </w:r>
    </w:p>
    <w:p w:rsidR="00AC127E" w:rsidRPr="00E675C8" w:rsidRDefault="00AC127E" w:rsidP="00E675C8">
      <w:pPr>
        <w:pStyle w:val="Nadpis6"/>
      </w:pPr>
      <w:r w:rsidRPr="00E675C8">
        <w:t xml:space="preserve">        § 2358-2389         </w:t>
      </w:r>
      <w:r w:rsidR="00400C4B" w:rsidRPr="00E675C8">
        <w:t>Oddíl</w:t>
      </w:r>
      <w:r w:rsidRPr="00E675C8">
        <w:t xml:space="preserve"> 5 Licence</w:t>
      </w:r>
    </w:p>
    <w:p w:rsidR="00AC127E" w:rsidRPr="00E675C8" w:rsidRDefault="00AC127E" w:rsidP="00E675C8">
      <w:pPr>
        <w:pStyle w:val="Nadpis7"/>
      </w:pPr>
      <w:r w:rsidRPr="00E675C8">
        <w:t xml:space="preserve">          § 2358-2370           </w:t>
      </w:r>
      <w:r w:rsidR="00400C4B" w:rsidRPr="00E675C8">
        <w:t>Pododdíl</w:t>
      </w:r>
      <w:r w:rsidRPr="00E675C8">
        <w:t xml:space="preserve"> 1 Obecná ustanovení</w:t>
      </w:r>
    </w:p>
    <w:p w:rsidR="00AC127E" w:rsidRPr="00E675C8" w:rsidRDefault="00AC127E" w:rsidP="00E675C8">
      <w:pPr>
        <w:pStyle w:val="Nadpis7"/>
      </w:pPr>
      <w:r w:rsidRPr="00E675C8">
        <w:t xml:space="preserve">          § 2371-2383           </w:t>
      </w:r>
      <w:r w:rsidR="00400C4B" w:rsidRPr="00E675C8">
        <w:t>Pododdíl</w:t>
      </w:r>
      <w:r w:rsidRPr="00E675C8">
        <w:t xml:space="preserve"> 2 Zvláštní ustanovení pro licenci k předmětům chráněným autorským zákonem</w:t>
      </w:r>
    </w:p>
    <w:p w:rsidR="00AC127E" w:rsidRPr="00E675C8" w:rsidRDefault="00AC127E" w:rsidP="00E675C8">
      <w:pPr>
        <w:pStyle w:val="Nadpis7"/>
      </w:pPr>
      <w:r w:rsidRPr="00E675C8">
        <w:t xml:space="preserve">          § 2384-2386           </w:t>
      </w:r>
      <w:r w:rsidR="00400C4B" w:rsidRPr="00E675C8">
        <w:t>Pododdíl</w:t>
      </w:r>
      <w:r w:rsidRPr="00E675C8">
        <w:t xml:space="preserve"> 3 Zvláštní ustanovení pro licenční smlouvu nakladatelskou</w:t>
      </w:r>
    </w:p>
    <w:p w:rsidR="00AC127E" w:rsidRPr="00E675C8" w:rsidRDefault="00AC127E" w:rsidP="00E675C8">
      <w:pPr>
        <w:pStyle w:val="Nadpis7"/>
      </w:pPr>
      <w:r w:rsidRPr="00E675C8">
        <w:t xml:space="preserve">          § 2387-2389           </w:t>
      </w:r>
      <w:r w:rsidR="00400C4B" w:rsidRPr="00E675C8">
        <w:t>Pododdíl</w:t>
      </w:r>
      <w:r w:rsidRPr="00E675C8">
        <w:t xml:space="preserve"> 4 Zvláštní ustanovení pro práva související s právem autorským a pro právo pořizovatele databáze</w:t>
      </w:r>
    </w:p>
    <w:p w:rsidR="00AC127E" w:rsidRPr="00E675C8" w:rsidRDefault="00AC127E" w:rsidP="00E675C8">
      <w:pPr>
        <w:pStyle w:val="Nadpis6"/>
      </w:pPr>
      <w:r w:rsidRPr="00E675C8">
        <w:t xml:space="preserve">        § 2390-2394         </w:t>
      </w:r>
      <w:r w:rsidR="00400C4B" w:rsidRPr="00E675C8">
        <w:t>Oddíl</w:t>
      </w:r>
      <w:r w:rsidRPr="00E675C8">
        <w:t xml:space="preserve"> 6 Zápůjčka</w:t>
      </w:r>
    </w:p>
    <w:p w:rsidR="00AC127E" w:rsidRPr="00E675C8" w:rsidRDefault="00AC127E" w:rsidP="00E675C8">
      <w:pPr>
        <w:pStyle w:val="Nadpis6"/>
      </w:pPr>
      <w:r w:rsidRPr="00E675C8">
        <w:t xml:space="preserve">        § 2395-2400         </w:t>
      </w:r>
      <w:r w:rsidR="00400C4B" w:rsidRPr="00E675C8">
        <w:t>Oddíl</w:t>
      </w:r>
      <w:r w:rsidRPr="00E675C8">
        <w:t xml:space="preserve"> 7 Úvěr</w:t>
      </w:r>
    </w:p>
    <w:p w:rsidR="00AC127E" w:rsidRPr="00E675C8" w:rsidRDefault="00AC127E" w:rsidP="00E675C8">
      <w:pPr>
        <w:pStyle w:val="Nadpis5"/>
      </w:pPr>
      <w:r w:rsidRPr="00E675C8">
        <w:t xml:space="preserve">      § 2401       </w:t>
      </w:r>
      <w:r w:rsidR="00400C4B" w:rsidRPr="00E675C8">
        <w:t>Díl</w:t>
      </w:r>
      <w:r w:rsidRPr="00E675C8">
        <w:t xml:space="preserve"> 3 Pracovní poměr</w:t>
      </w:r>
    </w:p>
    <w:p w:rsidR="00AC127E" w:rsidRPr="00E675C8" w:rsidRDefault="00AC127E" w:rsidP="00E675C8">
      <w:pPr>
        <w:pStyle w:val="Nadpis5"/>
      </w:pPr>
      <w:r w:rsidRPr="00E675C8">
        <w:t xml:space="preserve">      § 2402-2429       </w:t>
      </w:r>
      <w:r w:rsidR="00400C4B" w:rsidRPr="00E675C8">
        <w:t>Díl</w:t>
      </w:r>
      <w:r w:rsidRPr="00E675C8">
        <w:t xml:space="preserve"> 4 Závazky ze schovacích smluv</w:t>
      </w:r>
    </w:p>
    <w:p w:rsidR="00AC127E" w:rsidRPr="00E675C8" w:rsidRDefault="00AC127E" w:rsidP="00E675C8">
      <w:pPr>
        <w:pStyle w:val="Nadpis6"/>
      </w:pPr>
      <w:r w:rsidRPr="00E675C8">
        <w:t xml:space="preserve">        § 2402-2414         </w:t>
      </w:r>
      <w:r w:rsidR="00400C4B" w:rsidRPr="00E675C8">
        <w:t>Oddíl</w:t>
      </w:r>
      <w:r w:rsidRPr="00E675C8">
        <w:t xml:space="preserve"> 1 Úschova</w:t>
      </w:r>
    </w:p>
    <w:p w:rsidR="00AC127E" w:rsidRPr="00E675C8" w:rsidRDefault="00AC127E" w:rsidP="00E675C8">
      <w:pPr>
        <w:pStyle w:val="Nadpis7"/>
      </w:pPr>
      <w:r w:rsidRPr="00E675C8">
        <w:t xml:space="preserve">          § 2402-2408           </w:t>
      </w:r>
      <w:r w:rsidR="00400C4B" w:rsidRPr="00E675C8">
        <w:t>Pododdíl</w:t>
      </w:r>
      <w:r w:rsidRPr="00E675C8">
        <w:t xml:space="preserve"> 1 Obecná ustanovení</w:t>
      </w:r>
    </w:p>
    <w:p w:rsidR="00AC127E" w:rsidRPr="00E675C8" w:rsidRDefault="00AC127E" w:rsidP="00E675C8">
      <w:pPr>
        <w:pStyle w:val="Nadpis7"/>
      </w:pPr>
      <w:r w:rsidRPr="00E675C8">
        <w:t xml:space="preserve">          § 2409-2414           </w:t>
      </w:r>
      <w:r w:rsidR="00400C4B" w:rsidRPr="00E675C8">
        <w:t>Pododdíl</w:t>
      </w:r>
      <w:r w:rsidRPr="00E675C8">
        <w:t xml:space="preserve"> 2 Úschova cenného papíru</w:t>
      </w:r>
    </w:p>
    <w:p w:rsidR="00AC127E" w:rsidRPr="00E675C8" w:rsidRDefault="00AC127E" w:rsidP="00E675C8">
      <w:pPr>
        <w:pStyle w:val="Nadpis6"/>
      </w:pPr>
      <w:r w:rsidRPr="00E675C8">
        <w:t xml:space="preserve">        § 2415-2429         </w:t>
      </w:r>
      <w:r w:rsidR="00400C4B" w:rsidRPr="00E675C8">
        <w:t>Oddíl</w:t>
      </w:r>
      <w:r w:rsidRPr="00E675C8">
        <w:t xml:space="preserve"> 2 Skladování</w:t>
      </w:r>
    </w:p>
    <w:p w:rsidR="00AC127E" w:rsidRPr="00E675C8" w:rsidRDefault="00AC127E" w:rsidP="00E675C8">
      <w:pPr>
        <w:pStyle w:val="Nadpis5"/>
      </w:pPr>
      <w:r w:rsidRPr="00E675C8">
        <w:t xml:space="preserve">      § 2430-2520       </w:t>
      </w:r>
      <w:r w:rsidR="00400C4B" w:rsidRPr="00E675C8">
        <w:t>Díl</w:t>
      </w:r>
      <w:r w:rsidRPr="00E675C8">
        <w:t xml:space="preserve"> 5 Závazky ze smluv příkazního typu</w:t>
      </w:r>
    </w:p>
    <w:p w:rsidR="00AC127E" w:rsidRPr="00E675C8" w:rsidRDefault="00AC127E" w:rsidP="00E675C8">
      <w:pPr>
        <w:pStyle w:val="Nadpis6"/>
      </w:pPr>
      <w:r w:rsidRPr="00E675C8">
        <w:t xml:space="preserve">        § 2430-2444         </w:t>
      </w:r>
      <w:r w:rsidR="00400C4B" w:rsidRPr="00E675C8">
        <w:t>Oddíl</w:t>
      </w:r>
      <w:r w:rsidRPr="00E675C8">
        <w:t xml:space="preserve"> 1 Příkaz</w:t>
      </w:r>
    </w:p>
    <w:p w:rsidR="00AC127E" w:rsidRPr="00E675C8" w:rsidRDefault="00AC127E" w:rsidP="00E675C8">
      <w:pPr>
        <w:pStyle w:val="Nadpis6"/>
      </w:pPr>
      <w:r w:rsidRPr="00E675C8">
        <w:t xml:space="preserve">        § 2445-2454         </w:t>
      </w:r>
      <w:r w:rsidR="00400C4B" w:rsidRPr="00E675C8">
        <w:t>Oddíl</w:t>
      </w:r>
      <w:r w:rsidRPr="00E675C8">
        <w:t xml:space="preserve"> 2 Zprostředkování</w:t>
      </w:r>
    </w:p>
    <w:p w:rsidR="00AC127E" w:rsidRPr="00E675C8" w:rsidRDefault="00AC127E" w:rsidP="00E675C8">
      <w:pPr>
        <w:pStyle w:val="Nadpis6"/>
      </w:pPr>
      <w:r w:rsidRPr="00E675C8">
        <w:t xml:space="preserve">        § 2455-2470         </w:t>
      </w:r>
      <w:r w:rsidR="00400C4B" w:rsidRPr="00E675C8">
        <w:t>Oddíl</w:t>
      </w:r>
      <w:r w:rsidRPr="00E675C8">
        <w:t xml:space="preserve"> 3 Komise</w:t>
      </w:r>
    </w:p>
    <w:p w:rsidR="00AC127E" w:rsidRPr="00E675C8" w:rsidRDefault="00AC127E" w:rsidP="00E675C8">
      <w:pPr>
        <w:pStyle w:val="Nadpis6"/>
      </w:pPr>
      <w:r w:rsidRPr="00E675C8">
        <w:t xml:space="preserve">        § 2471-2482         </w:t>
      </w:r>
      <w:r w:rsidR="00400C4B" w:rsidRPr="00E675C8">
        <w:t>Oddíl</w:t>
      </w:r>
      <w:r w:rsidRPr="00E675C8">
        <w:t xml:space="preserve"> 4 Zasílatelství</w:t>
      </w:r>
    </w:p>
    <w:p w:rsidR="00AC127E" w:rsidRPr="00E675C8" w:rsidRDefault="00AC127E" w:rsidP="00E675C8">
      <w:pPr>
        <w:pStyle w:val="Nadpis6"/>
      </w:pPr>
      <w:r w:rsidRPr="00E675C8">
        <w:t xml:space="preserve">        § 2483-2520         </w:t>
      </w:r>
      <w:r w:rsidR="00400C4B" w:rsidRPr="00E675C8">
        <w:t>Oddíl</w:t>
      </w:r>
      <w:r w:rsidRPr="00E675C8">
        <w:t xml:space="preserve"> 5 Obchodní zastoupení</w:t>
      </w:r>
    </w:p>
    <w:p w:rsidR="00AC127E" w:rsidRPr="00E675C8" w:rsidRDefault="00AC127E" w:rsidP="00E675C8">
      <w:pPr>
        <w:pStyle w:val="Nadpis5"/>
      </w:pPr>
      <w:r w:rsidRPr="00E675C8">
        <w:t xml:space="preserve">      § 2521-2549       </w:t>
      </w:r>
      <w:r w:rsidR="00400C4B" w:rsidRPr="00E675C8">
        <w:t>Díl</w:t>
      </w:r>
      <w:r w:rsidRPr="00E675C8">
        <w:t xml:space="preserve"> 6 Zájezd</w:t>
      </w:r>
    </w:p>
    <w:p w:rsidR="00AC127E" w:rsidRPr="00E675C8" w:rsidRDefault="00AC127E" w:rsidP="00E675C8">
      <w:pPr>
        <w:pStyle w:val="Nadpis5"/>
      </w:pPr>
      <w:r w:rsidRPr="00E675C8">
        <w:t xml:space="preserve">      § 2550-2585       </w:t>
      </w:r>
      <w:r w:rsidR="00400C4B" w:rsidRPr="00E675C8">
        <w:t>Díl</w:t>
      </w:r>
      <w:r w:rsidRPr="00E675C8">
        <w:t xml:space="preserve"> 7 Závazky ze smluv o přepravě</w:t>
      </w:r>
    </w:p>
    <w:p w:rsidR="00AC127E" w:rsidRPr="00E675C8" w:rsidRDefault="00AC127E" w:rsidP="00E675C8">
      <w:pPr>
        <w:pStyle w:val="Nadpis6"/>
      </w:pPr>
      <w:r w:rsidRPr="00E675C8">
        <w:t xml:space="preserve">        § 2550-2581         </w:t>
      </w:r>
      <w:r w:rsidR="00400C4B" w:rsidRPr="00E675C8">
        <w:t>Oddíl</w:t>
      </w:r>
      <w:r w:rsidRPr="00E675C8">
        <w:t xml:space="preserve"> 1 Přeprava osob a věcí</w:t>
      </w:r>
    </w:p>
    <w:p w:rsidR="00AC127E" w:rsidRPr="00E675C8" w:rsidRDefault="00AC127E" w:rsidP="00E675C8">
      <w:pPr>
        <w:pStyle w:val="Nadpis7"/>
      </w:pPr>
      <w:r w:rsidRPr="00E675C8">
        <w:t xml:space="preserve">          § 2550-2554           </w:t>
      </w:r>
      <w:r w:rsidR="00400C4B" w:rsidRPr="00E675C8">
        <w:t>Pododdíl</w:t>
      </w:r>
      <w:r w:rsidRPr="00E675C8">
        <w:t xml:space="preserve"> 1 Přeprava osoby</w:t>
      </w:r>
    </w:p>
    <w:p w:rsidR="00AC127E" w:rsidRPr="00E675C8" w:rsidRDefault="00AC127E" w:rsidP="00E675C8">
      <w:pPr>
        <w:pStyle w:val="Nadpis7"/>
      </w:pPr>
      <w:r w:rsidRPr="00E675C8">
        <w:t xml:space="preserve">          § 2555-2571           </w:t>
      </w:r>
      <w:r w:rsidR="00400C4B" w:rsidRPr="00E675C8">
        <w:t>Pododdíl</w:t>
      </w:r>
      <w:r w:rsidRPr="00E675C8">
        <w:t xml:space="preserve"> 2 Přeprava věci</w:t>
      </w:r>
    </w:p>
    <w:p w:rsidR="00AC127E" w:rsidRPr="00E675C8" w:rsidRDefault="00AC127E" w:rsidP="00E675C8">
      <w:pPr>
        <w:pStyle w:val="Nadpis7"/>
      </w:pPr>
      <w:r w:rsidRPr="00E675C8">
        <w:t xml:space="preserve">          § 2572-2577           </w:t>
      </w:r>
      <w:r w:rsidR="00400C4B" w:rsidRPr="00E675C8">
        <w:t>Pododdíl</w:t>
      </w:r>
      <w:r w:rsidRPr="00E675C8">
        <w:t xml:space="preserve"> 3 Náložný list</w:t>
      </w:r>
    </w:p>
    <w:p w:rsidR="00AC127E" w:rsidRPr="00E675C8" w:rsidRDefault="00AC127E" w:rsidP="00E675C8">
      <w:pPr>
        <w:pStyle w:val="Nadpis7"/>
      </w:pPr>
      <w:r w:rsidRPr="00E675C8">
        <w:t xml:space="preserve">          § 2578-2581           </w:t>
      </w:r>
      <w:r w:rsidR="00400C4B" w:rsidRPr="00E675C8">
        <w:t>Pododdíl</w:t>
      </w:r>
      <w:r w:rsidRPr="00E675C8">
        <w:t xml:space="preserve"> 4 Společná ustanovení o přepravě osob a věcí</w:t>
      </w:r>
    </w:p>
    <w:p w:rsidR="00AC127E" w:rsidRPr="00E675C8" w:rsidRDefault="00AC127E" w:rsidP="00E675C8">
      <w:pPr>
        <w:pStyle w:val="Nadpis6"/>
      </w:pPr>
      <w:r w:rsidRPr="00E675C8">
        <w:t xml:space="preserve">        § 2582-2585         </w:t>
      </w:r>
      <w:r w:rsidR="00400C4B" w:rsidRPr="00E675C8">
        <w:t>Oddíl</w:t>
      </w:r>
      <w:r w:rsidRPr="00E675C8">
        <w:t xml:space="preserve"> 2 Provoz dopravního prostředku</w:t>
      </w:r>
    </w:p>
    <w:p w:rsidR="00AC127E" w:rsidRPr="00E675C8" w:rsidRDefault="00AC127E" w:rsidP="00E675C8">
      <w:pPr>
        <w:pStyle w:val="Nadpis5"/>
      </w:pPr>
      <w:r w:rsidRPr="00E675C8">
        <w:t xml:space="preserve">      § 2586-2635       </w:t>
      </w:r>
      <w:r w:rsidR="00400C4B" w:rsidRPr="00E675C8">
        <w:t>Díl</w:t>
      </w:r>
      <w:r w:rsidRPr="00E675C8">
        <w:t xml:space="preserve"> 8 Dílo</w:t>
      </w:r>
    </w:p>
    <w:p w:rsidR="00AC127E" w:rsidRPr="00E675C8" w:rsidRDefault="00AC127E" w:rsidP="00E675C8">
      <w:pPr>
        <w:pStyle w:val="Nadpis6"/>
      </w:pPr>
      <w:r w:rsidRPr="00E675C8">
        <w:t xml:space="preserve">        § 2586-2619         </w:t>
      </w:r>
      <w:r w:rsidR="00400C4B" w:rsidRPr="00E675C8">
        <w:t>Oddíl</w:t>
      </w:r>
      <w:r w:rsidRPr="00E675C8">
        <w:t xml:space="preserve"> 1 Obecná ustanovení</w:t>
      </w:r>
    </w:p>
    <w:p w:rsidR="00AC127E" w:rsidRPr="00E675C8" w:rsidRDefault="00AC127E" w:rsidP="00E675C8">
      <w:pPr>
        <w:pStyle w:val="Nadpis6"/>
      </w:pPr>
      <w:r w:rsidRPr="00E675C8">
        <w:t xml:space="preserve">        § 2620-2622         </w:t>
      </w:r>
      <w:r w:rsidR="00400C4B" w:rsidRPr="00E675C8">
        <w:t>Oddíl</w:t>
      </w:r>
      <w:r w:rsidRPr="00E675C8">
        <w:t xml:space="preserve"> 2 Určení ceny podle rozpočtu</w:t>
      </w:r>
    </w:p>
    <w:p w:rsidR="00AC127E" w:rsidRPr="00E675C8" w:rsidRDefault="00AC127E" w:rsidP="00E675C8">
      <w:pPr>
        <w:pStyle w:val="Nadpis6"/>
      </w:pPr>
      <w:r w:rsidRPr="00E675C8">
        <w:t xml:space="preserve">        § 2623-2630         </w:t>
      </w:r>
      <w:r w:rsidR="00400C4B" w:rsidRPr="00E675C8">
        <w:t>Oddíl</w:t>
      </w:r>
      <w:r w:rsidRPr="00E675C8">
        <w:t xml:space="preserve"> 3 Stavba jako předmět díla</w:t>
      </w:r>
    </w:p>
    <w:p w:rsidR="00AC127E" w:rsidRPr="00E675C8" w:rsidRDefault="00AC127E" w:rsidP="00E675C8">
      <w:pPr>
        <w:pStyle w:val="Nadpis6"/>
      </w:pPr>
      <w:r w:rsidRPr="00E675C8">
        <w:t xml:space="preserve">        § 2631-2635         </w:t>
      </w:r>
      <w:r w:rsidR="00400C4B" w:rsidRPr="00E675C8">
        <w:t>Oddíl</w:t>
      </w:r>
      <w:r w:rsidRPr="00E675C8">
        <w:t xml:space="preserve"> 4 Dílo s nehmotným výsledkem</w:t>
      </w:r>
    </w:p>
    <w:p w:rsidR="00AC127E" w:rsidRPr="00E675C8" w:rsidRDefault="00AC127E" w:rsidP="00E675C8">
      <w:pPr>
        <w:pStyle w:val="Nadpis5"/>
      </w:pPr>
      <w:r w:rsidRPr="00E675C8">
        <w:t xml:space="preserve">      § 2636-2651       </w:t>
      </w:r>
      <w:r w:rsidR="00400C4B" w:rsidRPr="00E675C8">
        <w:t>Díl</w:t>
      </w:r>
      <w:r w:rsidRPr="00E675C8">
        <w:t xml:space="preserve"> 9 Péče o zdraví</w:t>
      </w:r>
    </w:p>
    <w:p w:rsidR="00AC127E" w:rsidRPr="00E675C8" w:rsidRDefault="00AC127E" w:rsidP="00E675C8">
      <w:pPr>
        <w:pStyle w:val="Nadpis5"/>
      </w:pPr>
      <w:r w:rsidRPr="00E675C8">
        <w:t xml:space="preserve">      § 2652-2661       </w:t>
      </w:r>
      <w:r w:rsidR="00400C4B" w:rsidRPr="00E675C8">
        <w:t>Díl</w:t>
      </w:r>
      <w:r w:rsidRPr="00E675C8">
        <w:t xml:space="preserve"> 10 Kontrolní činnost</w:t>
      </w:r>
    </w:p>
    <w:p w:rsidR="00AC127E" w:rsidRPr="00E675C8" w:rsidRDefault="00AC127E" w:rsidP="00E675C8">
      <w:pPr>
        <w:pStyle w:val="Nadpis5"/>
      </w:pPr>
      <w:r w:rsidRPr="00E675C8">
        <w:t xml:space="preserve">      § 2662-2700       </w:t>
      </w:r>
      <w:r w:rsidR="00400C4B" w:rsidRPr="00E675C8">
        <w:t>Díl</w:t>
      </w:r>
      <w:r w:rsidRPr="00E675C8">
        <w:t xml:space="preserve"> 11 Závazky ze smlouvy o účtu, jednorázovém vkladu, akreditivu a inkasu</w:t>
      </w:r>
    </w:p>
    <w:p w:rsidR="00AC127E" w:rsidRPr="00E675C8" w:rsidRDefault="00AC127E" w:rsidP="00E675C8">
      <w:pPr>
        <w:pStyle w:val="Nadpis6"/>
      </w:pPr>
      <w:r w:rsidRPr="00E675C8">
        <w:t xml:space="preserve">        § 2662-2679         </w:t>
      </w:r>
      <w:r w:rsidR="00400C4B" w:rsidRPr="00E675C8">
        <w:t>Oddíl</w:t>
      </w:r>
      <w:r w:rsidRPr="00E675C8">
        <w:t xml:space="preserve"> 1 Účet</w:t>
      </w:r>
    </w:p>
    <w:p w:rsidR="00AC127E" w:rsidRPr="00E675C8" w:rsidRDefault="00AC127E" w:rsidP="00E675C8">
      <w:pPr>
        <w:pStyle w:val="Nadpis7"/>
      </w:pPr>
      <w:r w:rsidRPr="00E675C8">
        <w:t xml:space="preserve">          § 2662-2668           </w:t>
      </w:r>
      <w:r w:rsidR="00400C4B" w:rsidRPr="00E675C8">
        <w:t>Pododdíl</w:t>
      </w:r>
      <w:r w:rsidRPr="00E675C8">
        <w:t xml:space="preserve"> 1 Obecná ustanovení</w:t>
      </w:r>
    </w:p>
    <w:p w:rsidR="00AC127E" w:rsidRPr="00E675C8" w:rsidRDefault="00AC127E" w:rsidP="00E675C8">
      <w:pPr>
        <w:pStyle w:val="Nadpis7"/>
      </w:pPr>
      <w:r w:rsidRPr="00E675C8">
        <w:t xml:space="preserve">          § 2669           </w:t>
      </w:r>
      <w:r w:rsidR="00400C4B" w:rsidRPr="00E675C8">
        <w:t>Pododdíl</w:t>
      </w:r>
      <w:r w:rsidRPr="00E675C8">
        <w:t xml:space="preserve"> 2 Platební účet</w:t>
      </w:r>
    </w:p>
    <w:p w:rsidR="00AC127E" w:rsidRPr="00E675C8" w:rsidRDefault="00AC127E" w:rsidP="00E675C8">
      <w:pPr>
        <w:pStyle w:val="Nadpis7"/>
      </w:pPr>
      <w:r w:rsidRPr="00E675C8">
        <w:t xml:space="preserve">          § 2670-2675           </w:t>
      </w:r>
      <w:r w:rsidR="00400C4B" w:rsidRPr="00E675C8">
        <w:t>Pododdíl</w:t>
      </w:r>
      <w:r w:rsidRPr="00E675C8">
        <w:t xml:space="preserve"> 3 Jiný než platební účet</w:t>
      </w:r>
    </w:p>
    <w:p w:rsidR="00AC127E" w:rsidRPr="00E675C8" w:rsidRDefault="00AC127E" w:rsidP="00E675C8">
      <w:pPr>
        <w:pStyle w:val="Nadpis7"/>
      </w:pPr>
      <w:r w:rsidRPr="00E675C8">
        <w:t xml:space="preserve">          § 2676-2679           </w:t>
      </w:r>
      <w:r w:rsidR="00400C4B" w:rsidRPr="00E675C8">
        <w:t>Pododdíl</w:t>
      </w:r>
      <w:r w:rsidRPr="00E675C8">
        <w:t xml:space="preserve"> 4 Vkladní knížka</w:t>
      </w:r>
    </w:p>
    <w:p w:rsidR="00AC127E" w:rsidRPr="00E675C8" w:rsidRDefault="00AC127E" w:rsidP="00E675C8">
      <w:pPr>
        <w:pStyle w:val="Nadpis6"/>
      </w:pPr>
      <w:r w:rsidRPr="00E675C8">
        <w:t xml:space="preserve">        § 2680-2681         </w:t>
      </w:r>
      <w:r w:rsidR="00400C4B" w:rsidRPr="00E675C8">
        <w:t>Oddíl</w:t>
      </w:r>
      <w:r w:rsidRPr="00E675C8">
        <w:t xml:space="preserve"> 2 Jednorázový vklad</w:t>
      </w:r>
    </w:p>
    <w:p w:rsidR="00AC127E" w:rsidRPr="00E675C8" w:rsidRDefault="00AC127E" w:rsidP="00E675C8">
      <w:pPr>
        <w:pStyle w:val="Nadpis6"/>
      </w:pPr>
      <w:r w:rsidRPr="00E675C8">
        <w:t xml:space="preserve">        § 2682-2693         </w:t>
      </w:r>
      <w:r w:rsidR="00400C4B" w:rsidRPr="00E675C8">
        <w:t>Oddíl</w:t>
      </w:r>
      <w:r w:rsidRPr="00E675C8">
        <w:t xml:space="preserve"> 3 Akreditiv</w:t>
      </w:r>
    </w:p>
    <w:p w:rsidR="00AC127E" w:rsidRPr="00E675C8" w:rsidRDefault="00AC127E" w:rsidP="00E675C8">
      <w:pPr>
        <w:pStyle w:val="Nadpis6"/>
      </w:pPr>
      <w:r w:rsidRPr="00E675C8">
        <w:t xml:space="preserve">        § 2694-2700         </w:t>
      </w:r>
      <w:r w:rsidR="00400C4B" w:rsidRPr="00E675C8">
        <w:t>Oddíl</w:t>
      </w:r>
      <w:r w:rsidRPr="00E675C8">
        <w:t xml:space="preserve"> 4 Inkaso</w:t>
      </w:r>
    </w:p>
    <w:p w:rsidR="00AC127E" w:rsidRPr="00E675C8" w:rsidRDefault="00AC127E" w:rsidP="00E675C8">
      <w:pPr>
        <w:pStyle w:val="Nadpis5"/>
      </w:pPr>
      <w:r w:rsidRPr="00E675C8">
        <w:t xml:space="preserve">      § 2701-2715       </w:t>
      </w:r>
      <w:r w:rsidR="00400C4B" w:rsidRPr="00E675C8">
        <w:t>Díl</w:t>
      </w:r>
      <w:r w:rsidRPr="00E675C8">
        <w:t xml:space="preserve"> 12 Závazky ze zaopatřovacích smluv</w:t>
      </w:r>
    </w:p>
    <w:p w:rsidR="00AC127E" w:rsidRPr="00E675C8" w:rsidRDefault="00AC127E" w:rsidP="00E675C8">
      <w:pPr>
        <w:pStyle w:val="Nadpis6"/>
      </w:pPr>
      <w:r w:rsidRPr="00E675C8">
        <w:t xml:space="preserve">        § 2701-2706         </w:t>
      </w:r>
      <w:r w:rsidR="00400C4B" w:rsidRPr="00E675C8">
        <w:t>Oddíl</w:t>
      </w:r>
      <w:r w:rsidRPr="00E675C8">
        <w:t xml:space="preserve"> 1 Důchod</w:t>
      </w:r>
    </w:p>
    <w:p w:rsidR="00AC127E" w:rsidRPr="00E675C8" w:rsidRDefault="00AC127E" w:rsidP="00E675C8">
      <w:pPr>
        <w:pStyle w:val="Nadpis6"/>
      </w:pPr>
      <w:r w:rsidRPr="00E675C8">
        <w:t xml:space="preserve">        § 2707-2715         </w:t>
      </w:r>
      <w:r w:rsidR="00400C4B" w:rsidRPr="00E675C8">
        <w:t>Oddíl</w:t>
      </w:r>
      <w:r w:rsidRPr="00E675C8">
        <w:t xml:space="preserve"> 2 Výměnek</w:t>
      </w:r>
    </w:p>
    <w:p w:rsidR="00AC127E" w:rsidRPr="00E675C8" w:rsidRDefault="00AC127E" w:rsidP="00E675C8">
      <w:pPr>
        <w:pStyle w:val="Nadpis5"/>
      </w:pPr>
      <w:r w:rsidRPr="00E675C8">
        <w:t xml:space="preserve">      § 2716-2746       </w:t>
      </w:r>
      <w:r w:rsidR="00400C4B" w:rsidRPr="00E675C8">
        <w:t>Díl</w:t>
      </w:r>
      <w:r w:rsidRPr="00E675C8">
        <w:t xml:space="preserve"> 13 Společnost</w:t>
      </w:r>
    </w:p>
    <w:p w:rsidR="00AC127E" w:rsidRPr="00E675C8" w:rsidRDefault="00AC127E" w:rsidP="00E675C8">
      <w:pPr>
        <w:pStyle w:val="Nadpis6"/>
      </w:pPr>
      <w:r w:rsidRPr="00E675C8">
        <w:t xml:space="preserve">        § 2716-2720         </w:t>
      </w:r>
      <w:r w:rsidR="00400C4B" w:rsidRPr="00E675C8">
        <w:t>Oddíl</w:t>
      </w:r>
      <w:r w:rsidRPr="00E675C8">
        <w:t xml:space="preserve"> 1 Obecná ustanovení</w:t>
      </w:r>
    </w:p>
    <w:p w:rsidR="00AC127E" w:rsidRPr="00E675C8" w:rsidRDefault="00AC127E" w:rsidP="00E675C8">
      <w:pPr>
        <w:pStyle w:val="Nadpis6"/>
      </w:pPr>
      <w:r w:rsidRPr="00E675C8">
        <w:t xml:space="preserve">        § 2721-2729         </w:t>
      </w:r>
      <w:r w:rsidR="00400C4B" w:rsidRPr="00E675C8">
        <w:t>Oddíl</w:t>
      </w:r>
      <w:r w:rsidRPr="00E675C8">
        <w:t xml:space="preserve"> 2 Práva a povinnosti společníků navzájem</w:t>
      </w:r>
    </w:p>
    <w:p w:rsidR="00AC127E" w:rsidRPr="00E675C8" w:rsidRDefault="00AC127E" w:rsidP="00E675C8">
      <w:pPr>
        <w:pStyle w:val="Nadpis6"/>
      </w:pPr>
      <w:r w:rsidRPr="00E675C8">
        <w:t xml:space="preserve">        § 2730-2735         </w:t>
      </w:r>
      <w:r w:rsidR="00400C4B" w:rsidRPr="00E675C8">
        <w:t>Oddíl</w:t>
      </w:r>
      <w:r w:rsidRPr="00E675C8">
        <w:t xml:space="preserve"> 3 Správa společnosti</w:t>
      </w:r>
    </w:p>
    <w:p w:rsidR="00AC127E" w:rsidRPr="00E675C8" w:rsidRDefault="00AC127E" w:rsidP="00E675C8">
      <w:pPr>
        <w:pStyle w:val="Nadpis6"/>
      </w:pPr>
      <w:r w:rsidRPr="00E675C8">
        <w:t xml:space="preserve">        § 2736-2738         </w:t>
      </w:r>
      <w:r w:rsidR="00400C4B" w:rsidRPr="00E675C8">
        <w:t>Oddíl</w:t>
      </w:r>
      <w:r w:rsidRPr="00E675C8">
        <w:t xml:space="preserve"> 4 Práva a povinnosti společníků k třetím osobám</w:t>
      </w:r>
    </w:p>
    <w:p w:rsidR="00AC127E" w:rsidRPr="00E675C8" w:rsidRDefault="00AC127E" w:rsidP="00E675C8">
      <w:pPr>
        <w:pStyle w:val="Nadpis6"/>
      </w:pPr>
      <w:r w:rsidRPr="00E675C8">
        <w:t xml:space="preserve">        § 2739-2743         </w:t>
      </w:r>
      <w:r w:rsidR="00400C4B" w:rsidRPr="00E675C8">
        <w:t>Oddíl</w:t>
      </w:r>
      <w:r w:rsidRPr="00E675C8">
        <w:t xml:space="preserve"> 5 Zánik členství</w:t>
      </w:r>
    </w:p>
    <w:p w:rsidR="00AC127E" w:rsidRPr="00E675C8" w:rsidRDefault="00AC127E" w:rsidP="00E675C8">
      <w:pPr>
        <w:pStyle w:val="Nadpis6"/>
      </w:pPr>
      <w:r w:rsidRPr="00E675C8">
        <w:t xml:space="preserve">        § 2744-2746         </w:t>
      </w:r>
      <w:r w:rsidR="00400C4B" w:rsidRPr="00E675C8">
        <w:t>Oddíl</w:t>
      </w:r>
      <w:r w:rsidRPr="00E675C8">
        <w:t xml:space="preserve"> 6 Zánik společnosti</w:t>
      </w:r>
    </w:p>
    <w:p w:rsidR="00AC127E" w:rsidRPr="00E675C8" w:rsidRDefault="00AC127E" w:rsidP="00E675C8">
      <w:pPr>
        <w:pStyle w:val="Nadpis5"/>
      </w:pPr>
      <w:r w:rsidRPr="00E675C8">
        <w:t xml:space="preserve">      § 2747-2755       </w:t>
      </w:r>
      <w:r w:rsidR="00400C4B" w:rsidRPr="00E675C8">
        <w:t>Díl</w:t>
      </w:r>
      <w:r w:rsidRPr="00E675C8">
        <w:t xml:space="preserve"> 14 Tichá společnost</w:t>
      </w:r>
    </w:p>
    <w:p w:rsidR="00AC127E" w:rsidRPr="00E675C8" w:rsidRDefault="00AC127E" w:rsidP="00E675C8">
      <w:pPr>
        <w:pStyle w:val="Nadpis5"/>
      </w:pPr>
      <w:r w:rsidRPr="00E675C8">
        <w:t xml:space="preserve">      § 2756-2883       </w:t>
      </w:r>
      <w:r w:rsidR="00400C4B" w:rsidRPr="00E675C8">
        <w:t>Díl</w:t>
      </w:r>
      <w:r w:rsidRPr="00E675C8">
        <w:t xml:space="preserve"> 15 Závazky z odvážných smluv</w:t>
      </w:r>
    </w:p>
    <w:p w:rsidR="00AC127E" w:rsidRPr="00E675C8" w:rsidRDefault="00AC127E" w:rsidP="00E675C8">
      <w:pPr>
        <w:pStyle w:val="Nadpis6"/>
      </w:pPr>
      <w:r w:rsidRPr="00E675C8">
        <w:t xml:space="preserve">        § 2756-2757         </w:t>
      </w:r>
      <w:r w:rsidR="00400C4B" w:rsidRPr="00E675C8">
        <w:t>Oddíl</w:t>
      </w:r>
      <w:r w:rsidRPr="00E675C8">
        <w:t xml:space="preserve"> 1 Obecná ustanovení</w:t>
      </w:r>
    </w:p>
    <w:p w:rsidR="00AC127E" w:rsidRPr="00E675C8" w:rsidRDefault="00AC127E" w:rsidP="00E675C8">
      <w:pPr>
        <w:pStyle w:val="Nadpis6"/>
      </w:pPr>
      <w:r w:rsidRPr="00E675C8">
        <w:t xml:space="preserve">        § 2758-2872         </w:t>
      </w:r>
      <w:r w:rsidR="00400C4B" w:rsidRPr="00E675C8">
        <w:t>Oddíl</w:t>
      </w:r>
      <w:r w:rsidRPr="00E675C8">
        <w:t xml:space="preserve"> 2 Pojištění</w:t>
      </w:r>
    </w:p>
    <w:p w:rsidR="00AC127E" w:rsidRPr="00E675C8" w:rsidRDefault="00AC127E" w:rsidP="00E675C8">
      <w:pPr>
        <w:pStyle w:val="Nadpis7"/>
      </w:pPr>
      <w:r w:rsidRPr="00E675C8">
        <w:t xml:space="preserve">          § 2758-2810           </w:t>
      </w:r>
      <w:r w:rsidR="00400C4B" w:rsidRPr="00E675C8">
        <w:t>Pododdíl</w:t>
      </w:r>
      <w:r w:rsidRPr="00E675C8">
        <w:t xml:space="preserve"> 1 Základní ustanovení</w:t>
      </w:r>
    </w:p>
    <w:p w:rsidR="00AC127E" w:rsidRPr="00E675C8" w:rsidRDefault="00AC127E" w:rsidP="00E675C8">
      <w:pPr>
        <w:pStyle w:val="Nadpis7"/>
      </w:pPr>
      <w:r w:rsidRPr="00E675C8">
        <w:t xml:space="preserve">          § 2811-2820           </w:t>
      </w:r>
      <w:r w:rsidR="00400C4B" w:rsidRPr="00E675C8">
        <w:t>Pododdíl</w:t>
      </w:r>
      <w:r w:rsidRPr="00E675C8">
        <w:t xml:space="preserve"> 2 Škodové pojištění</w:t>
      </w:r>
    </w:p>
    <w:p w:rsidR="00AC127E" w:rsidRPr="00E675C8" w:rsidRDefault="00AC127E" w:rsidP="00E675C8">
      <w:pPr>
        <w:pStyle w:val="Nadpis7"/>
      </w:pPr>
      <w:r w:rsidRPr="00E675C8">
        <w:t xml:space="preserve">          § 2821-2823           </w:t>
      </w:r>
      <w:r w:rsidR="00400C4B" w:rsidRPr="00E675C8">
        <w:t>Pododdíl</w:t>
      </w:r>
      <w:r w:rsidRPr="00E675C8">
        <w:t xml:space="preserve"> 3 Obnosové pojištění</w:t>
      </w:r>
    </w:p>
    <w:p w:rsidR="00AC127E" w:rsidRPr="00E675C8" w:rsidRDefault="00AC127E" w:rsidP="00E675C8">
      <w:pPr>
        <w:pStyle w:val="Nadpis7"/>
      </w:pPr>
      <w:r w:rsidRPr="00E675C8">
        <w:t xml:space="preserve">          § 2824-2832           </w:t>
      </w:r>
      <w:r w:rsidR="00400C4B" w:rsidRPr="00E675C8">
        <w:t>Pododdíl</w:t>
      </w:r>
      <w:r w:rsidRPr="00E675C8">
        <w:t xml:space="preserve"> 4 Obecná ustanovení o pojištění osob</w:t>
      </w:r>
    </w:p>
    <w:p w:rsidR="00AC127E" w:rsidRPr="00E675C8" w:rsidRDefault="00AC127E" w:rsidP="00E675C8">
      <w:pPr>
        <w:pStyle w:val="Nadpis7"/>
      </w:pPr>
      <w:r w:rsidRPr="00E675C8">
        <w:t xml:space="preserve">          § 2833-2843           </w:t>
      </w:r>
      <w:r w:rsidR="00400C4B" w:rsidRPr="00E675C8">
        <w:t>Pododdíl</w:t>
      </w:r>
      <w:r w:rsidRPr="00E675C8">
        <w:t xml:space="preserve"> 5 Životní pojištění</w:t>
      </w:r>
    </w:p>
    <w:p w:rsidR="00AC127E" w:rsidRPr="00E675C8" w:rsidRDefault="00AC127E" w:rsidP="00E675C8">
      <w:pPr>
        <w:pStyle w:val="Nadpis7"/>
      </w:pPr>
      <w:r w:rsidRPr="00E675C8">
        <w:t xml:space="preserve">          § 2844-2846           </w:t>
      </w:r>
      <w:r w:rsidR="00400C4B" w:rsidRPr="00E675C8">
        <w:t>Pododdíl</w:t>
      </w:r>
      <w:r w:rsidRPr="00E675C8">
        <w:t xml:space="preserve"> 6 Úrazové pojištění</w:t>
      </w:r>
    </w:p>
    <w:p w:rsidR="00AC127E" w:rsidRPr="00E675C8" w:rsidRDefault="00AC127E" w:rsidP="00E675C8">
      <w:pPr>
        <w:pStyle w:val="Nadpis7"/>
      </w:pPr>
      <w:r w:rsidRPr="00E675C8">
        <w:t xml:space="preserve">          § 2847-2848           </w:t>
      </w:r>
      <w:r w:rsidR="00400C4B" w:rsidRPr="00E675C8">
        <w:t>Pododdíl</w:t>
      </w:r>
      <w:r w:rsidRPr="00E675C8">
        <w:t xml:space="preserve"> 7 Pojištění pro případ nemoci</w:t>
      </w:r>
    </w:p>
    <w:p w:rsidR="00AC127E" w:rsidRPr="00E675C8" w:rsidRDefault="00AC127E" w:rsidP="00E675C8">
      <w:pPr>
        <w:pStyle w:val="Nadpis7"/>
      </w:pPr>
      <w:r w:rsidRPr="00E675C8">
        <w:t xml:space="preserve">          § 2849-2855           </w:t>
      </w:r>
      <w:r w:rsidR="00400C4B" w:rsidRPr="00E675C8">
        <w:t>Pododdíl</w:t>
      </w:r>
      <w:r w:rsidRPr="00E675C8">
        <w:t xml:space="preserve"> 8 Pojištění majetku</w:t>
      </w:r>
    </w:p>
    <w:p w:rsidR="00AC127E" w:rsidRPr="00E675C8" w:rsidRDefault="00AC127E" w:rsidP="00E675C8">
      <w:pPr>
        <w:pStyle w:val="Prosttext"/>
      </w:pPr>
    </w:p>
    <w:p w:rsidR="00AC127E" w:rsidRPr="00E675C8" w:rsidRDefault="00AC127E" w:rsidP="00E675C8">
      <w:pPr>
        <w:pStyle w:val="Nadpis7"/>
      </w:pPr>
      <w:r w:rsidRPr="00E675C8">
        <w:t xml:space="preserve">          § 2856-2860           </w:t>
      </w:r>
      <w:r w:rsidR="00400C4B" w:rsidRPr="00E675C8">
        <w:t>Pododdíl</w:t>
      </w:r>
      <w:r w:rsidRPr="00E675C8">
        <w:t xml:space="preserve"> 9 Pojištění právní ochrany</w:t>
      </w:r>
    </w:p>
    <w:p w:rsidR="00AC127E" w:rsidRPr="00E675C8" w:rsidRDefault="00AC127E" w:rsidP="00E675C8">
      <w:pPr>
        <w:pStyle w:val="Nadpis7"/>
      </w:pPr>
      <w:r w:rsidRPr="00E675C8">
        <w:t xml:space="preserve">          § 2861-2867           </w:t>
      </w:r>
      <w:r w:rsidR="00400C4B" w:rsidRPr="00E675C8">
        <w:t>Pododdíl</w:t>
      </w:r>
      <w:r w:rsidRPr="00E675C8">
        <w:t xml:space="preserve"> 10 Pojištění odpovědnosti</w:t>
      </w:r>
    </w:p>
    <w:p w:rsidR="00AC127E" w:rsidRPr="00E675C8" w:rsidRDefault="00AC127E" w:rsidP="00E675C8">
      <w:pPr>
        <w:pStyle w:val="Nadpis7"/>
      </w:pPr>
      <w:r w:rsidRPr="00E675C8">
        <w:t xml:space="preserve">          § 2868-2870           </w:t>
      </w:r>
      <w:r w:rsidR="00400C4B" w:rsidRPr="00E675C8">
        <w:t>Pododdíl</w:t>
      </w:r>
      <w:r w:rsidRPr="00E675C8">
        <w:t xml:space="preserve"> 11 Pojištění úvěru nebo záruky</w:t>
      </w:r>
    </w:p>
    <w:p w:rsidR="00AC127E" w:rsidRPr="00E675C8" w:rsidRDefault="00AC127E" w:rsidP="00E675C8">
      <w:pPr>
        <w:pStyle w:val="Nadpis7"/>
      </w:pPr>
      <w:r w:rsidRPr="00E675C8">
        <w:t xml:space="preserve">          § 2871-2872           </w:t>
      </w:r>
      <w:r w:rsidR="00400C4B" w:rsidRPr="00E675C8">
        <w:t>Pododdíl</w:t>
      </w:r>
      <w:r w:rsidRPr="00E675C8">
        <w:t xml:space="preserve"> 12 Pojištění finančních ztrát</w:t>
      </w:r>
    </w:p>
    <w:p w:rsidR="00AC127E" w:rsidRPr="00E675C8" w:rsidRDefault="00AC127E" w:rsidP="00E675C8">
      <w:pPr>
        <w:pStyle w:val="Nadpis6"/>
      </w:pPr>
      <w:r w:rsidRPr="00E675C8">
        <w:t xml:space="preserve">        § 2873-2883         </w:t>
      </w:r>
      <w:r w:rsidR="00400C4B" w:rsidRPr="00E675C8">
        <w:t>Oddíl</w:t>
      </w:r>
      <w:r w:rsidRPr="00E675C8">
        <w:t xml:space="preserve"> 3 Sázka, hra a los</w:t>
      </w:r>
    </w:p>
    <w:p w:rsidR="00AC127E" w:rsidRPr="00E675C8" w:rsidRDefault="00AC127E" w:rsidP="00E675C8">
      <w:pPr>
        <w:pStyle w:val="Nadpis7"/>
      </w:pPr>
      <w:r w:rsidRPr="00E675C8">
        <w:t xml:space="preserve">          § 2873-2880           </w:t>
      </w:r>
      <w:r w:rsidR="00400C4B" w:rsidRPr="00E675C8">
        <w:t>Pododdíl</w:t>
      </w:r>
      <w:r w:rsidRPr="00E675C8">
        <w:t xml:space="preserve"> 1 Sázka</w:t>
      </w:r>
    </w:p>
    <w:p w:rsidR="00AC127E" w:rsidRPr="00E675C8" w:rsidRDefault="00AC127E" w:rsidP="00E675C8">
      <w:pPr>
        <w:pStyle w:val="Nadpis7"/>
      </w:pPr>
      <w:r w:rsidRPr="00E675C8">
        <w:t xml:space="preserve">          § 2881           </w:t>
      </w:r>
      <w:r w:rsidR="00400C4B" w:rsidRPr="00E675C8">
        <w:t>Pododdíl</w:t>
      </w:r>
      <w:r w:rsidRPr="00E675C8">
        <w:t xml:space="preserve"> 2 Hra</w:t>
      </w:r>
    </w:p>
    <w:p w:rsidR="00AC127E" w:rsidRPr="00E675C8" w:rsidRDefault="00AC127E" w:rsidP="00E675C8">
      <w:pPr>
        <w:pStyle w:val="Nadpis7"/>
      </w:pPr>
      <w:r w:rsidRPr="00E675C8">
        <w:t xml:space="preserve">          § 2882           </w:t>
      </w:r>
      <w:r w:rsidR="00400C4B" w:rsidRPr="00E675C8">
        <w:t>Pododdíl</w:t>
      </w:r>
      <w:r w:rsidRPr="00E675C8">
        <w:t xml:space="preserve"> 3 Los</w:t>
      </w:r>
    </w:p>
    <w:p w:rsidR="00AC127E" w:rsidRPr="00E675C8" w:rsidRDefault="00AC127E" w:rsidP="00E675C8">
      <w:pPr>
        <w:pStyle w:val="Nadpis7"/>
      </w:pPr>
      <w:r w:rsidRPr="00E675C8">
        <w:t xml:space="preserve">          § 2883           </w:t>
      </w:r>
      <w:r w:rsidR="00400C4B" w:rsidRPr="00E675C8">
        <w:t>Pododdíl</w:t>
      </w:r>
      <w:r w:rsidRPr="00E675C8">
        <w:t xml:space="preserve"> 4 Společné ustanovení</w:t>
      </w:r>
    </w:p>
    <w:p w:rsidR="00AC127E" w:rsidRPr="00E675C8" w:rsidRDefault="00AC127E" w:rsidP="00E675C8">
      <w:pPr>
        <w:pStyle w:val="Nadpis5"/>
      </w:pPr>
      <w:r w:rsidRPr="00E675C8">
        <w:t xml:space="preserve">      § 2884-2893       </w:t>
      </w:r>
      <w:r w:rsidR="00400C4B" w:rsidRPr="00E675C8">
        <w:t>Díl</w:t>
      </w:r>
      <w:r w:rsidRPr="00E675C8">
        <w:t xml:space="preserve"> 16 Závazky z právního jednání jedné osoby</w:t>
      </w:r>
    </w:p>
    <w:p w:rsidR="00AC127E" w:rsidRPr="00E675C8" w:rsidRDefault="00AC127E" w:rsidP="00E675C8">
      <w:pPr>
        <w:pStyle w:val="Nadpis6"/>
      </w:pPr>
      <w:r w:rsidRPr="00E675C8">
        <w:t xml:space="preserve">        § 2884-2889         </w:t>
      </w:r>
      <w:r w:rsidR="00400C4B" w:rsidRPr="00E675C8">
        <w:t>Oddíl</w:t>
      </w:r>
      <w:r w:rsidRPr="00E675C8">
        <w:t xml:space="preserve"> 1 Veřejný příslib</w:t>
      </w:r>
    </w:p>
    <w:p w:rsidR="00AC127E" w:rsidRPr="00E675C8" w:rsidRDefault="00AC127E" w:rsidP="00E675C8">
      <w:pPr>
        <w:pStyle w:val="Nadpis7"/>
      </w:pPr>
      <w:r w:rsidRPr="00E675C8">
        <w:t xml:space="preserve">          § 2884-2886           </w:t>
      </w:r>
      <w:r w:rsidR="00400C4B" w:rsidRPr="00E675C8">
        <w:t>Pododdíl</w:t>
      </w:r>
      <w:r w:rsidRPr="00E675C8">
        <w:t xml:space="preserve"> 1 Příslib odměny</w:t>
      </w:r>
    </w:p>
    <w:p w:rsidR="00AC127E" w:rsidRPr="00E675C8" w:rsidRDefault="00AC127E" w:rsidP="00E675C8">
      <w:pPr>
        <w:pStyle w:val="Nadpis7"/>
      </w:pPr>
      <w:r w:rsidRPr="00E675C8">
        <w:t xml:space="preserve">          § 2887-2889           </w:t>
      </w:r>
      <w:r w:rsidR="00400C4B" w:rsidRPr="00E675C8">
        <w:t>Pododdíl</w:t>
      </w:r>
      <w:r w:rsidRPr="00E675C8">
        <w:t xml:space="preserve"> 2 Vypsání ceny</w:t>
      </w:r>
    </w:p>
    <w:p w:rsidR="00AC127E" w:rsidRPr="00E675C8" w:rsidRDefault="00AC127E" w:rsidP="00E675C8">
      <w:pPr>
        <w:pStyle w:val="Nadpis6"/>
      </w:pPr>
      <w:r w:rsidRPr="00E675C8">
        <w:t xml:space="preserve">        § 2890-2893         </w:t>
      </w:r>
      <w:r w:rsidR="00400C4B" w:rsidRPr="00E675C8">
        <w:t>Oddíl</w:t>
      </w:r>
      <w:r w:rsidRPr="00E675C8">
        <w:t xml:space="preserve"> 2 Slib odškodnění</w:t>
      </w:r>
    </w:p>
    <w:p w:rsidR="00AC127E" w:rsidRPr="00E675C8" w:rsidRDefault="00AC127E" w:rsidP="00E675C8">
      <w:pPr>
        <w:pStyle w:val="Nadpis4"/>
      </w:pPr>
      <w:r w:rsidRPr="00E675C8">
        <w:t xml:space="preserve">    § 2894-2990     </w:t>
      </w:r>
      <w:r w:rsidR="00400C4B" w:rsidRPr="00E675C8">
        <w:t>HLAVA</w:t>
      </w:r>
      <w:r w:rsidRPr="00E675C8">
        <w:t xml:space="preserve"> III ZÁVAZKY Z DELIKTŮ</w:t>
      </w:r>
    </w:p>
    <w:p w:rsidR="00AC127E" w:rsidRPr="00E675C8" w:rsidRDefault="00AC127E" w:rsidP="00E675C8">
      <w:pPr>
        <w:pStyle w:val="Nadpis5"/>
      </w:pPr>
      <w:r w:rsidRPr="00E675C8">
        <w:t xml:space="preserve">      § 2894-2971       </w:t>
      </w:r>
      <w:r w:rsidR="00400C4B" w:rsidRPr="00E675C8">
        <w:t>Díl</w:t>
      </w:r>
      <w:r w:rsidRPr="00E675C8">
        <w:t xml:space="preserve"> 1 Náhrada majetkové a nemajetkové újmy</w:t>
      </w:r>
    </w:p>
    <w:p w:rsidR="00AC127E" w:rsidRPr="00E675C8" w:rsidRDefault="00AC127E" w:rsidP="00E675C8">
      <w:pPr>
        <w:pStyle w:val="Nadpis6"/>
      </w:pPr>
      <w:r w:rsidRPr="00E675C8">
        <w:t xml:space="preserve">        § 2894-2908         </w:t>
      </w:r>
      <w:r w:rsidR="00400C4B" w:rsidRPr="00E675C8">
        <w:t>Oddíl</w:t>
      </w:r>
      <w:r w:rsidRPr="00E675C8">
        <w:t xml:space="preserve"> 1 Základní ustanovení</w:t>
      </w:r>
    </w:p>
    <w:p w:rsidR="00AC127E" w:rsidRPr="00E675C8" w:rsidRDefault="00AC127E" w:rsidP="00E675C8">
      <w:pPr>
        <w:pStyle w:val="Nadpis6"/>
      </w:pPr>
      <w:r w:rsidRPr="00E675C8">
        <w:t xml:space="preserve">        § 2909-2950         </w:t>
      </w:r>
      <w:r w:rsidR="00400C4B" w:rsidRPr="00E675C8">
        <w:t>Oddíl</w:t>
      </w:r>
      <w:r w:rsidRPr="00E675C8">
        <w:t xml:space="preserve"> 2 Povinnost nahradit škodu</w:t>
      </w:r>
    </w:p>
    <w:p w:rsidR="00AC127E" w:rsidRPr="00E675C8" w:rsidRDefault="00AC127E" w:rsidP="00E675C8">
      <w:pPr>
        <w:pStyle w:val="Nadpis7"/>
      </w:pPr>
      <w:r w:rsidRPr="00E675C8">
        <w:t xml:space="preserve">          § 2909-2919           </w:t>
      </w:r>
      <w:r w:rsidR="00400C4B" w:rsidRPr="00E675C8">
        <w:t>Pododdíl</w:t>
      </w:r>
      <w:r w:rsidRPr="00E675C8">
        <w:t xml:space="preserve"> 1 Obecná ustanovení</w:t>
      </w:r>
    </w:p>
    <w:p w:rsidR="00AC127E" w:rsidRPr="00E675C8" w:rsidRDefault="00AC127E" w:rsidP="00E675C8">
      <w:pPr>
        <w:pStyle w:val="Nadpis7"/>
      </w:pPr>
      <w:r w:rsidRPr="00E675C8">
        <w:t xml:space="preserve">          § 2920-2950           </w:t>
      </w:r>
      <w:r w:rsidR="00400C4B" w:rsidRPr="00E675C8">
        <w:t>Pododdíl</w:t>
      </w:r>
      <w:r w:rsidRPr="00E675C8">
        <w:t xml:space="preserve"> 2 Zvláštní ustanovení</w:t>
      </w:r>
    </w:p>
    <w:p w:rsidR="00AC127E" w:rsidRPr="00E675C8" w:rsidRDefault="00AC127E" w:rsidP="00E675C8">
      <w:pPr>
        <w:pStyle w:val="Nadpis6"/>
      </w:pPr>
      <w:r w:rsidRPr="00E675C8">
        <w:t xml:space="preserve">        § 2951-2971         </w:t>
      </w:r>
      <w:r w:rsidR="00400C4B" w:rsidRPr="00E675C8">
        <w:t>Oddíl</w:t>
      </w:r>
      <w:r w:rsidRPr="00E675C8">
        <w:t xml:space="preserve"> 3 Způsob a rozsah náhrady</w:t>
      </w:r>
    </w:p>
    <w:p w:rsidR="00AC127E" w:rsidRPr="00E675C8" w:rsidRDefault="00AC127E" w:rsidP="00E675C8">
      <w:pPr>
        <w:pStyle w:val="Nadpis7"/>
      </w:pPr>
      <w:r w:rsidRPr="00E675C8">
        <w:t xml:space="preserve">          § 2951-2955           </w:t>
      </w:r>
      <w:r w:rsidR="00400C4B" w:rsidRPr="00E675C8">
        <w:t>Pododdíl</w:t>
      </w:r>
      <w:r w:rsidRPr="00E675C8">
        <w:t xml:space="preserve"> 1 Obecná ustanovení</w:t>
      </w:r>
    </w:p>
    <w:p w:rsidR="00AC127E" w:rsidRPr="00E675C8" w:rsidRDefault="00AC127E" w:rsidP="00E675C8">
      <w:pPr>
        <w:pStyle w:val="Nadpis7"/>
      </w:pPr>
      <w:r w:rsidRPr="00E675C8">
        <w:t xml:space="preserve">          § 2956-2968           </w:t>
      </w:r>
      <w:r w:rsidR="00400C4B" w:rsidRPr="00E675C8">
        <w:t>Pododdíl</w:t>
      </w:r>
      <w:r w:rsidRPr="00E675C8">
        <w:t xml:space="preserve"> 2 Náhrada při újmě na přirozených právech člověka</w:t>
      </w:r>
    </w:p>
    <w:p w:rsidR="00AC127E" w:rsidRPr="00E675C8" w:rsidRDefault="00AC127E" w:rsidP="00E675C8">
      <w:pPr>
        <w:pStyle w:val="Nadpis7"/>
      </w:pPr>
      <w:r w:rsidRPr="00E675C8">
        <w:t xml:space="preserve">          § 2969-2971           </w:t>
      </w:r>
      <w:r w:rsidR="00400C4B" w:rsidRPr="00E675C8">
        <w:t>Pododdíl</w:t>
      </w:r>
      <w:r w:rsidRPr="00E675C8">
        <w:t xml:space="preserve"> 3 Zvláštní ustanovení</w:t>
      </w:r>
    </w:p>
    <w:p w:rsidR="00AC127E" w:rsidRPr="00E675C8" w:rsidRDefault="00AC127E" w:rsidP="00E675C8">
      <w:pPr>
        <w:pStyle w:val="Nadpis5"/>
      </w:pPr>
      <w:r w:rsidRPr="00E675C8">
        <w:t xml:space="preserve">      § 2972-2990       </w:t>
      </w:r>
      <w:r w:rsidR="00400C4B" w:rsidRPr="00E675C8">
        <w:t>Díl</w:t>
      </w:r>
      <w:r w:rsidRPr="00E675C8">
        <w:t xml:space="preserve"> 2 Zneužití a omezení soutěže</w:t>
      </w:r>
    </w:p>
    <w:p w:rsidR="00AC127E" w:rsidRPr="00E675C8" w:rsidRDefault="00AC127E" w:rsidP="00E675C8">
      <w:pPr>
        <w:pStyle w:val="Nadpis6"/>
      </w:pPr>
      <w:r w:rsidRPr="00E675C8">
        <w:t xml:space="preserve">        § 2972-2975         </w:t>
      </w:r>
      <w:r w:rsidR="00400C4B" w:rsidRPr="00E675C8">
        <w:t>Oddíl</w:t>
      </w:r>
      <w:r w:rsidRPr="00E675C8">
        <w:t xml:space="preserve"> 1 Obecná ustanovení</w:t>
      </w:r>
    </w:p>
    <w:p w:rsidR="00AC127E" w:rsidRPr="00E675C8" w:rsidRDefault="00AC127E" w:rsidP="00E675C8">
      <w:pPr>
        <w:pStyle w:val="Nadpis6"/>
      </w:pPr>
      <w:r w:rsidRPr="00E675C8">
        <w:t xml:space="preserve">        § 2976-2990         </w:t>
      </w:r>
      <w:r w:rsidR="00400C4B" w:rsidRPr="00E675C8">
        <w:t>Oddíl</w:t>
      </w:r>
      <w:r w:rsidRPr="00E675C8">
        <w:t xml:space="preserve"> 2 Nekalá soutěž</w:t>
      </w:r>
    </w:p>
    <w:p w:rsidR="00AC127E" w:rsidRPr="00E675C8" w:rsidRDefault="00AC127E" w:rsidP="00E675C8">
      <w:pPr>
        <w:pStyle w:val="Nadpis4"/>
      </w:pPr>
      <w:r w:rsidRPr="00E675C8">
        <w:t xml:space="preserve">    § 2991-3014     </w:t>
      </w:r>
      <w:r w:rsidR="00400C4B" w:rsidRPr="00E675C8">
        <w:t>HLAVA</w:t>
      </w:r>
      <w:r w:rsidRPr="00E675C8">
        <w:t xml:space="preserve"> IV ZÁVAZKY Z JINÝCH PRÁVNÍCH DŮVODŮ</w:t>
      </w:r>
    </w:p>
    <w:p w:rsidR="00AC127E" w:rsidRPr="00E675C8" w:rsidRDefault="00AC127E" w:rsidP="00E675C8">
      <w:pPr>
        <w:pStyle w:val="Nadpis5"/>
      </w:pPr>
      <w:r w:rsidRPr="00E675C8">
        <w:t xml:space="preserve">      § 2991-3005       </w:t>
      </w:r>
      <w:r w:rsidR="00400C4B" w:rsidRPr="00E675C8">
        <w:t>Díl</w:t>
      </w:r>
      <w:r w:rsidRPr="00E675C8">
        <w:t xml:space="preserve"> 1 Bezdůvodné obohacení</w:t>
      </w:r>
    </w:p>
    <w:p w:rsidR="00AC127E" w:rsidRPr="00E675C8" w:rsidRDefault="00AC127E" w:rsidP="00E675C8">
      <w:pPr>
        <w:pStyle w:val="Nadpis5"/>
      </w:pPr>
      <w:r w:rsidRPr="00E675C8">
        <w:t xml:space="preserve">      § 3006-3014       </w:t>
      </w:r>
      <w:r w:rsidR="00400C4B" w:rsidRPr="00E675C8">
        <w:t>Díl</w:t>
      </w:r>
      <w:r w:rsidRPr="00E675C8">
        <w:t xml:space="preserve"> 2 Nepřikázané jednatelství a upotřebení cizí věci k prospěchu jiného</w:t>
      </w:r>
    </w:p>
    <w:p w:rsidR="00AC127E" w:rsidRPr="00E675C8" w:rsidRDefault="00AC127E" w:rsidP="00E675C8">
      <w:pPr>
        <w:pStyle w:val="Nadpis6"/>
      </w:pPr>
      <w:r w:rsidRPr="00E675C8">
        <w:t xml:space="preserve">        § 3006-3011         </w:t>
      </w:r>
      <w:r w:rsidR="00400C4B" w:rsidRPr="00E675C8">
        <w:t>Oddíl</w:t>
      </w:r>
      <w:r w:rsidRPr="00E675C8">
        <w:t xml:space="preserve"> 1 Nepřikázané jednatelství</w:t>
      </w:r>
    </w:p>
    <w:p w:rsidR="00AC127E" w:rsidRPr="00E675C8" w:rsidRDefault="00AC127E" w:rsidP="00E675C8">
      <w:pPr>
        <w:pStyle w:val="Nadpis6"/>
      </w:pPr>
      <w:r w:rsidRPr="00E675C8">
        <w:t xml:space="preserve">        § 3012-3014         </w:t>
      </w:r>
      <w:r w:rsidR="00400C4B" w:rsidRPr="00E675C8">
        <w:t>Oddíl</w:t>
      </w:r>
      <w:r w:rsidRPr="00E675C8">
        <w:t xml:space="preserve"> 2 Upotřebení cizí věci k prospěchu jiného</w:t>
      </w:r>
    </w:p>
    <w:p w:rsidR="00AC127E" w:rsidRPr="00E675C8" w:rsidRDefault="00AC127E" w:rsidP="00E675C8">
      <w:pPr>
        <w:pStyle w:val="Nadpis3"/>
      </w:pPr>
      <w:r w:rsidRPr="00E675C8">
        <w:t xml:space="preserve">  § 3015-3081   ČÁST PÁTÁ USTANOVENÍ SPOLEČNÁ, PŘECHODNÁ A ZÁVĚREČNÁ</w:t>
      </w:r>
    </w:p>
    <w:p w:rsidR="00AC127E" w:rsidRPr="00E675C8" w:rsidRDefault="00AC127E" w:rsidP="00E675C8">
      <w:pPr>
        <w:pStyle w:val="Nadpis4"/>
      </w:pPr>
      <w:r w:rsidRPr="00E675C8">
        <w:t xml:space="preserve">    § 3015-3027     </w:t>
      </w:r>
      <w:r w:rsidR="00400C4B" w:rsidRPr="00E675C8">
        <w:t>HLAVA</w:t>
      </w:r>
      <w:r w:rsidRPr="00E675C8">
        <w:t xml:space="preserve"> I USTANOVENÍ SPOLEČNÁ</w:t>
      </w:r>
    </w:p>
    <w:p w:rsidR="00AC127E" w:rsidRPr="00E675C8" w:rsidRDefault="00AC127E" w:rsidP="00E675C8">
      <w:pPr>
        <w:pStyle w:val="Nadpis4"/>
      </w:pPr>
      <w:r w:rsidRPr="00E675C8">
        <w:t xml:space="preserve">    § 3028-3081     </w:t>
      </w:r>
      <w:r w:rsidR="00400C4B" w:rsidRPr="00E675C8">
        <w:t>HLAVA</w:t>
      </w:r>
      <w:r w:rsidRPr="00E675C8">
        <w:t xml:space="preserve"> II USTANOVENÍ PŘECHODNÁ A ZÁVĚREČNÁ</w:t>
      </w:r>
    </w:p>
    <w:p w:rsidR="00AC127E" w:rsidRPr="00E675C8" w:rsidRDefault="00AC127E" w:rsidP="00E675C8">
      <w:pPr>
        <w:pStyle w:val="Nadpis5"/>
      </w:pPr>
      <w:r w:rsidRPr="00E675C8">
        <w:t xml:space="preserve">      § 3028-3079       </w:t>
      </w:r>
      <w:r w:rsidR="00400C4B" w:rsidRPr="00E675C8">
        <w:t>Díl</w:t>
      </w:r>
      <w:r w:rsidRPr="00E675C8">
        <w:t xml:space="preserve"> 1 Přechodná ustanovení</w:t>
      </w:r>
    </w:p>
    <w:p w:rsidR="00AC127E" w:rsidRPr="00E675C8" w:rsidRDefault="00AC127E" w:rsidP="00E675C8">
      <w:pPr>
        <w:pStyle w:val="Nadpis6"/>
      </w:pPr>
      <w:r w:rsidRPr="00E675C8">
        <w:t xml:space="preserve">        § 3028-3035         </w:t>
      </w:r>
      <w:r w:rsidR="00400C4B" w:rsidRPr="00E675C8">
        <w:t>Oddíl</w:t>
      </w:r>
      <w:r w:rsidRPr="00E675C8">
        <w:t xml:space="preserve"> 1 Všeobecná ustanovení</w:t>
      </w:r>
    </w:p>
    <w:p w:rsidR="00AC127E" w:rsidRPr="00E675C8" w:rsidRDefault="00AC127E" w:rsidP="00E675C8">
      <w:pPr>
        <w:pStyle w:val="Nadpis6"/>
      </w:pPr>
      <w:r w:rsidRPr="00E675C8">
        <w:t xml:space="preserve">        § 3036-3037         </w:t>
      </w:r>
      <w:r w:rsidR="00400C4B" w:rsidRPr="00E675C8">
        <w:t>Oddíl</w:t>
      </w:r>
      <w:r w:rsidRPr="00E675C8">
        <w:t xml:space="preserve"> 2 Lhůty a doby</w:t>
      </w:r>
    </w:p>
    <w:p w:rsidR="00AC127E" w:rsidRPr="00E675C8" w:rsidRDefault="00AC127E" w:rsidP="00E675C8">
      <w:pPr>
        <w:pStyle w:val="Nadpis6"/>
      </w:pPr>
      <w:r w:rsidRPr="00E675C8">
        <w:t xml:space="preserve">        § 3038-3040         </w:t>
      </w:r>
      <w:r w:rsidR="00400C4B" w:rsidRPr="00E675C8">
        <w:t>Oddíl</w:t>
      </w:r>
      <w:r w:rsidRPr="00E675C8">
        <w:t xml:space="preserve"> 3 Majetkové právo manželské</w:t>
      </w:r>
    </w:p>
    <w:p w:rsidR="00AC127E" w:rsidRPr="00E675C8" w:rsidRDefault="00AC127E" w:rsidP="00E675C8">
      <w:pPr>
        <w:pStyle w:val="Nadpis6"/>
      </w:pPr>
      <w:r w:rsidRPr="00E675C8">
        <w:t xml:space="preserve">        § 3041-3053         </w:t>
      </w:r>
      <w:r w:rsidR="00400C4B" w:rsidRPr="00E675C8">
        <w:t>Oddíl</w:t>
      </w:r>
      <w:r w:rsidRPr="00E675C8">
        <w:t xml:space="preserve"> 4 Právnické osoby</w:t>
      </w:r>
    </w:p>
    <w:p w:rsidR="00AC127E" w:rsidRPr="00E675C8" w:rsidRDefault="00AC127E" w:rsidP="00E675C8">
      <w:pPr>
        <w:pStyle w:val="Nadpis6"/>
      </w:pPr>
      <w:r w:rsidRPr="00E675C8">
        <w:t xml:space="preserve">        § 3054-3068         </w:t>
      </w:r>
      <w:r w:rsidR="00400C4B" w:rsidRPr="00E675C8">
        <w:t>Oddíl</w:t>
      </w:r>
      <w:r w:rsidRPr="00E675C8">
        <w:t xml:space="preserve"> 5 Věcná práva</w:t>
      </w:r>
    </w:p>
    <w:p w:rsidR="00AC127E" w:rsidRPr="00E675C8" w:rsidRDefault="00AC127E" w:rsidP="00E675C8">
      <w:pPr>
        <w:pStyle w:val="Nadpis6"/>
      </w:pPr>
      <w:r w:rsidRPr="00E675C8">
        <w:t xml:space="preserve">        § 3069-3072         </w:t>
      </w:r>
      <w:r w:rsidR="00400C4B" w:rsidRPr="00E675C8">
        <w:t>Oddíl</w:t>
      </w:r>
      <w:r w:rsidRPr="00E675C8">
        <w:t xml:space="preserve"> 6 Dědické právo</w:t>
      </w:r>
    </w:p>
    <w:p w:rsidR="00AC127E" w:rsidRPr="00E675C8" w:rsidRDefault="00AC127E" w:rsidP="00E675C8">
      <w:pPr>
        <w:pStyle w:val="Nadpis6"/>
      </w:pPr>
      <w:r w:rsidRPr="00E675C8">
        <w:t xml:space="preserve">        § 3073-3079         </w:t>
      </w:r>
      <w:r w:rsidR="00400C4B" w:rsidRPr="00E675C8">
        <w:t>Oddíl</w:t>
      </w:r>
      <w:r w:rsidRPr="00E675C8">
        <w:t xml:space="preserve"> 7 Závazková práva</w:t>
      </w:r>
    </w:p>
    <w:p w:rsidR="00AC127E" w:rsidRPr="00E675C8" w:rsidRDefault="00AC127E" w:rsidP="00BA4470">
      <w:pPr>
        <w:pStyle w:val="Nadpis5"/>
      </w:pPr>
      <w:r w:rsidRPr="00E675C8">
        <w:t xml:space="preserve">      § 3080-3081       </w:t>
      </w:r>
      <w:r w:rsidR="00400C4B" w:rsidRPr="00E675C8">
        <w:t>Díl</w:t>
      </w:r>
      <w:r w:rsidRPr="00E675C8">
        <w:t xml:space="preserve"> 2 Závěrečná ustanovení</w:t>
      </w:r>
    </w:p>
    <w:sectPr w:rsidR="00AC127E" w:rsidRPr="00E675C8" w:rsidSect="00AC127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1F" w:rsidRDefault="0024531F" w:rsidP="00E675C8">
      <w:r>
        <w:separator/>
      </w:r>
    </w:p>
  </w:endnote>
  <w:endnote w:type="continuationSeparator" w:id="0">
    <w:p w:rsidR="0024531F" w:rsidRDefault="0024531F" w:rsidP="00E6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1F" w:rsidRDefault="0024531F" w:rsidP="00E675C8">
      <w:r>
        <w:separator/>
      </w:r>
    </w:p>
  </w:footnote>
  <w:footnote w:type="continuationSeparator" w:id="0">
    <w:p w:rsidR="0024531F" w:rsidRDefault="0024531F" w:rsidP="00E6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BB0694">
    <w:pPr>
      <w:pStyle w:val="Zhlav"/>
    </w:pPr>
    <w:r>
      <w:rPr>
        <w:noProof/>
        <w:lang w:eastAsia="cs-CZ"/>
      </w:rPr>
      <w:drawing>
        <wp:inline distT="0" distB="0" distL="0" distR="0">
          <wp:extent cx="5762625" cy="1495425"/>
          <wp:effectExtent l="0" t="0" r="9525" b="9525"/>
          <wp:docPr id="1" name="Obrázek 1" descr="C:\Users\maga\Desktop\logolink f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a\Desktop\logolink f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49542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F4"/>
    <w:rsid w:val="00033EC5"/>
    <w:rsid w:val="000354C7"/>
    <w:rsid w:val="0004045D"/>
    <w:rsid w:val="00046B60"/>
    <w:rsid w:val="000545B0"/>
    <w:rsid w:val="000654B4"/>
    <w:rsid w:val="00092F82"/>
    <w:rsid w:val="00097B62"/>
    <w:rsid w:val="000D1AE4"/>
    <w:rsid w:val="000D5E26"/>
    <w:rsid w:val="000F4A6F"/>
    <w:rsid w:val="000F63DA"/>
    <w:rsid w:val="00104932"/>
    <w:rsid w:val="001065DF"/>
    <w:rsid w:val="00143221"/>
    <w:rsid w:val="00144718"/>
    <w:rsid w:val="00145CF1"/>
    <w:rsid w:val="00147690"/>
    <w:rsid w:val="00152C96"/>
    <w:rsid w:val="001732B6"/>
    <w:rsid w:val="001954A0"/>
    <w:rsid w:val="001A7F47"/>
    <w:rsid w:val="001B1327"/>
    <w:rsid w:val="001B181E"/>
    <w:rsid w:val="001B329D"/>
    <w:rsid w:val="001D214E"/>
    <w:rsid w:val="001E5319"/>
    <w:rsid w:val="002071E4"/>
    <w:rsid w:val="00215C28"/>
    <w:rsid w:val="00231BEB"/>
    <w:rsid w:val="00232DCB"/>
    <w:rsid w:val="0024531F"/>
    <w:rsid w:val="002975BC"/>
    <w:rsid w:val="002A6970"/>
    <w:rsid w:val="002B1272"/>
    <w:rsid w:val="002C0728"/>
    <w:rsid w:val="002D19CC"/>
    <w:rsid w:val="002E2F36"/>
    <w:rsid w:val="0031712E"/>
    <w:rsid w:val="00341E3C"/>
    <w:rsid w:val="003619A3"/>
    <w:rsid w:val="00374ADE"/>
    <w:rsid w:val="003C474F"/>
    <w:rsid w:val="003E3BD5"/>
    <w:rsid w:val="00400C4B"/>
    <w:rsid w:val="00411493"/>
    <w:rsid w:val="00417429"/>
    <w:rsid w:val="004206B2"/>
    <w:rsid w:val="00422A3E"/>
    <w:rsid w:val="004368CA"/>
    <w:rsid w:val="00444D7F"/>
    <w:rsid w:val="00447A68"/>
    <w:rsid w:val="00477474"/>
    <w:rsid w:val="00483769"/>
    <w:rsid w:val="0048772B"/>
    <w:rsid w:val="00497397"/>
    <w:rsid w:val="004B04C7"/>
    <w:rsid w:val="004F15E5"/>
    <w:rsid w:val="004F4433"/>
    <w:rsid w:val="00502679"/>
    <w:rsid w:val="00510121"/>
    <w:rsid w:val="00511C09"/>
    <w:rsid w:val="00512FEC"/>
    <w:rsid w:val="00561563"/>
    <w:rsid w:val="00592AC1"/>
    <w:rsid w:val="00595580"/>
    <w:rsid w:val="005B2BB3"/>
    <w:rsid w:val="005D155A"/>
    <w:rsid w:val="005F5A45"/>
    <w:rsid w:val="00630DF1"/>
    <w:rsid w:val="00652171"/>
    <w:rsid w:val="00674EDA"/>
    <w:rsid w:val="006A53E2"/>
    <w:rsid w:val="006D01A1"/>
    <w:rsid w:val="00731A10"/>
    <w:rsid w:val="00752C7C"/>
    <w:rsid w:val="00767138"/>
    <w:rsid w:val="00784614"/>
    <w:rsid w:val="007A1FF4"/>
    <w:rsid w:val="007A7FA8"/>
    <w:rsid w:val="007B2F33"/>
    <w:rsid w:val="007C1192"/>
    <w:rsid w:val="007C3212"/>
    <w:rsid w:val="007D59A3"/>
    <w:rsid w:val="007E5F1E"/>
    <w:rsid w:val="00816695"/>
    <w:rsid w:val="00821359"/>
    <w:rsid w:val="00841DAC"/>
    <w:rsid w:val="00846F27"/>
    <w:rsid w:val="008536FF"/>
    <w:rsid w:val="0086374C"/>
    <w:rsid w:val="008707F4"/>
    <w:rsid w:val="008808D1"/>
    <w:rsid w:val="00881EAC"/>
    <w:rsid w:val="00885A04"/>
    <w:rsid w:val="008A0C66"/>
    <w:rsid w:val="008A1D80"/>
    <w:rsid w:val="008B75A8"/>
    <w:rsid w:val="008C02FD"/>
    <w:rsid w:val="008C0BF9"/>
    <w:rsid w:val="008C0C59"/>
    <w:rsid w:val="008C5BA0"/>
    <w:rsid w:val="008D4145"/>
    <w:rsid w:val="00933BC9"/>
    <w:rsid w:val="00954090"/>
    <w:rsid w:val="0096449B"/>
    <w:rsid w:val="0097498B"/>
    <w:rsid w:val="00984EF7"/>
    <w:rsid w:val="00985997"/>
    <w:rsid w:val="009A014A"/>
    <w:rsid w:val="009A3E2B"/>
    <w:rsid w:val="009C7712"/>
    <w:rsid w:val="009C7F51"/>
    <w:rsid w:val="009E0106"/>
    <w:rsid w:val="00A138F5"/>
    <w:rsid w:val="00A2622C"/>
    <w:rsid w:val="00A349C1"/>
    <w:rsid w:val="00A43B65"/>
    <w:rsid w:val="00A45A88"/>
    <w:rsid w:val="00A81A0C"/>
    <w:rsid w:val="00AA0A61"/>
    <w:rsid w:val="00AC127E"/>
    <w:rsid w:val="00AD330B"/>
    <w:rsid w:val="00AE10FE"/>
    <w:rsid w:val="00B63140"/>
    <w:rsid w:val="00B81AD6"/>
    <w:rsid w:val="00BA4470"/>
    <w:rsid w:val="00BA582C"/>
    <w:rsid w:val="00BB0694"/>
    <w:rsid w:val="00BB691E"/>
    <w:rsid w:val="00BB7036"/>
    <w:rsid w:val="00BB78FD"/>
    <w:rsid w:val="00BE0159"/>
    <w:rsid w:val="00BE0257"/>
    <w:rsid w:val="00BF49EC"/>
    <w:rsid w:val="00C12531"/>
    <w:rsid w:val="00C27357"/>
    <w:rsid w:val="00C363F2"/>
    <w:rsid w:val="00C37572"/>
    <w:rsid w:val="00C7398B"/>
    <w:rsid w:val="00C7678E"/>
    <w:rsid w:val="00CC6F10"/>
    <w:rsid w:val="00CE2736"/>
    <w:rsid w:val="00CF6B89"/>
    <w:rsid w:val="00D1164F"/>
    <w:rsid w:val="00D27E18"/>
    <w:rsid w:val="00D60738"/>
    <w:rsid w:val="00D6741D"/>
    <w:rsid w:val="00DB2232"/>
    <w:rsid w:val="00DE2CC9"/>
    <w:rsid w:val="00E03F77"/>
    <w:rsid w:val="00E21899"/>
    <w:rsid w:val="00E35472"/>
    <w:rsid w:val="00E36FB5"/>
    <w:rsid w:val="00E449BA"/>
    <w:rsid w:val="00E5062B"/>
    <w:rsid w:val="00E52167"/>
    <w:rsid w:val="00E643B0"/>
    <w:rsid w:val="00E675C8"/>
    <w:rsid w:val="00E74E7E"/>
    <w:rsid w:val="00EA4F90"/>
    <w:rsid w:val="00EB1AE5"/>
    <w:rsid w:val="00EE20D6"/>
    <w:rsid w:val="00F13A27"/>
    <w:rsid w:val="00F24385"/>
    <w:rsid w:val="00F33DF5"/>
    <w:rsid w:val="00F53FDE"/>
    <w:rsid w:val="00F615D8"/>
    <w:rsid w:val="00F629B9"/>
    <w:rsid w:val="00F73C45"/>
    <w:rsid w:val="00FC3390"/>
    <w:rsid w:val="00FE4182"/>
    <w:rsid w:val="00FF5F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5C8"/>
    <w:rPr>
      <w:lang w:val="cs-CZ"/>
    </w:rPr>
  </w:style>
  <w:style w:type="paragraph" w:styleId="Nadpis1">
    <w:name w:val="heading 1"/>
    <w:basedOn w:val="Normln"/>
    <w:next w:val="Normln"/>
    <w:link w:val="Nadpis1Char"/>
    <w:uiPriority w:val="9"/>
    <w:qFormat/>
    <w:rsid w:val="007A1F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A1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1B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C363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6314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816695"/>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C2735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C273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C273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1FF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7A1FF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1B329D"/>
    <w:rPr>
      <w:rFonts w:asciiTheme="majorHAnsi" w:eastAsiaTheme="majorEastAsia" w:hAnsiTheme="majorHAnsi" w:cstheme="majorBidi"/>
      <w:color w:val="1F4D78" w:themeColor="accent1" w:themeShade="7F"/>
      <w:sz w:val="24"/>
      <w:szCs w:val="24"/>
    </w:rPr>
  </w:style>
  <w:style w:type="paragraph" w:styleId="Textpoznpodarou">
    <w:name w:val="footnote text"/>
    <w:basedOn w:val="Normln"/>
    <w:link w:val="TextpoznpodarouChar"/>
    <w:uiPriority w:val="99"/>
    <w:unhideWhenUsed/>
    <w:rsid w:val="002C072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C0728"/>
    <w:rPr>
      <w:sz w:val="20"/>
      <w:szCs w:val="20"/>
    </w:rPr>
  </w:style>
  <w:style w:type="character" w:styleId="Znakapoznpodarou">
    <w:name w:val="footnote reference"/>
    <w:basedOn w:val="Standardnpsmoodstavce"/>
    <w:uiPriority w:val="99"/>
    <w:semiHidden/>
    <w:unhideWhenUsed/>
    <w:rsid w:val="002C0728"/>
    <w:rPr>
      <w:vertAlign w:val="superscript"/>
    </w:rPr>
  </w:style>
  <w:style w:type="character" w:customStyle="1" w:styleId="Nadpis4Char">
    <w:name w:val="Nadpis 4 Char"/>
    <w:basedOn w:val="Standardnpsmoodstavce"/>
    <w:link w:val="Nadpis4"/>
    <w:uiPriority w:val="9"/>
    <w:rsid w:val="00C363F2"/>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C363F2"/>
    <w:rPr>
      <w:color w:val="0563C1" w:themeColor="hyperlink"/>
      <w:u w:val="single"/>
    </w:rPr>
  </w:style>
  <w:style w:type="character" w:customStyle="1" w:styleId="Nadpis5Char">
    <w:name w:val="Nadpis 5 Char"/>
    <w:basedOn w:val="Standardnpsmoodstavce"/>
    <w:link w:val="Nadpis5"/>
    <w:uiPriority w:val="9"/>
    <w:rsid w:val="00B6314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81669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C27357"/>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rsid w:val="00C2735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27357"/>
    <w:rPr>
      <w:rFonts w:asciiTheme="majorHAnsi" w:eastAsiaTheme="majorEastAsia" w:hAnsiTheme="majorHAnsi" w:cstheme="majorBidi"/>
      <w:i/>
      <w:iCs/>
      <w:color w:val="272727" w:themeColor="text1" w:themeTint="D8"/>
      <w:sz w:val="21"/>
      <w:szCs w:val="21"/>
    </w:rPr>
  </w:style>
  <w:style w:type="paragraph" w:styleId="Prosttext">
    <w:name w:val="Plain Text"/>
    <w:basedOn w:val="Normln"/>
    <w:link w:val="ProsttextChar"/>
    <w:uiPriority w:val="99"/>
    <w:unhideWhenUsed/>
    <w:rsid w:val="00AC127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AC127E"/>
    <w:rPr>
      <w:rFonts w:ascii="Consolas" w:hAnsi="Consolas"/>
      <w:sz w:val="21"/>
      <w:szCs w:val="21"/>
      <w:lang w:val="cs-CZ"/>
    </w:rPr>
  </w:style>
  <w:style w:type="paragraph" w:styleId="Zhlav">
    <w:name w:val="header"/>
    <w:basedOn w:val="Normln"/>
    <w:link w:val="ZhlavChar"/>
    <w:uiPriority w:val="99"/>
    <w:unhideWhenUsed/>
    <w:rsid w:val="00400C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C4B"/>
  </w:style>
  <w:style w:type="paragraph" w:styleId="Zpat">
    <w:name w:val="footer"/>
    <w:basedOn w:val="Normln"/>
    <w:link w:val="ZpatChar"/>
    <w:uiPriority w:val="99"/>
    <w:unhideWhenUsed/>
    <w:rsid w:val="00400C4B"/>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8143">
      <w:bodyDiv w:val="1"/>
      <w:marLeft w:val="0"/>
      <w:marRight w:val="0"/>
      <w:marTop w:val="0"/>
      <w:marBottom w:val="0"/>
      <w:divBdr>
        <w:top w:val="none" w:sz="0" w:space="0" w:color="auto"/>
        <w:left w:val="none" w:sz="0" w:space="0" w:color="auto"/>
        <w:bottom w:val="none" w:sz="0" w:space="0" w:color="auto"/>
        <w:right w:val="none" w:sz="0" w:space="0" w:color="auto"/>
      </w:divBdr>
    </w:div>
    <w:div w:id="1629698266">
      <w:bodyDiv w:val="1"/>
      <w:marLeft w:val="0"/>
      <w:marRight w:val="0"/>
      <w:marTop w:val="0"/>
      <w:marBottom w:val="0"/>
      <w:divBdr>
        <w:top w:val="none" w:sz="0" w:space="0" w:color="auto"/>
        <w:left w:val="none" w:sz="0" w:space="0" w:color="auto"/>
        <w:bottom w:val="none" w:sz="0" w:space="0" w:color="auto"/>
        <w:right w:val="none" w:sz="0" w:space="0" w:color="auto"/>
      </w:divBdr>
    </w:div>
    <w:div w:id="2104493117">
      <w:bodyDiv w:val="1"/>
      <w:marLeft w:val="0"/>
      <w:marRight w:val="0"/>
      <w:marTop w:val="0"/>
      <w:marBottom w:val="0"/>
      <w:divBdr>
        <w:top w:val="none" w:sz="0" w:space="0" w:color="auto"/>
        <w:left w:val="none" w:sz="0" w:space="0" w:color="auto"/>
        <w:bottom w:val="none" w:sz="0" w:space="0" w:color="auto"/>
        <w:right w:val="none" w:sz="0" w:space="0" w:color="auto"/>
      </w:divBdr>
    </w:div>
    <w:div w:id="21125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CCD8-8287-4E1F-911D-85416F4D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7625</Words>
  <Characters>44993</Characters>
  <Application>Microsoft Office Word</Application>
  <DocSecurity>0</DocSecurity>
  <Lines>374</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2015-10-11T20:51:00Z</dcterms:created>
  <dcterms:modified xsi:type="dcterms:W3CDTF">2015-10-20T08:52:00Z</dcterms:modified>
</cp:coreProperties>
</file>