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750" w:rsidRPr="005840F6" w:rsidRDefault="00594FA6" w:rsidP="004654ED">
      <w:pPr>
        <w:pBdr>
          <w:top w:val="single" w:sz="4" w:space="1" w:color="auto"/>
          <w:left w:val="single" w:sz="4" w:space="4" w:color="auto"/>
          <w:bottom w:val="single" w:sz="4" w:space="1" w:color="auto"/>
          <w:right w:val="single" w:sz="4" w:space="4" w:color="auto"/>
        </w:pBdr>
        <w:spacing w:after="120" w:line="240" w:lineRule="auto"/>
        <w:jc w:val="center"/>
        <w:rPr>
          <w:rFonts w:asciiTheme="minorHAnsi" w:hAnsiTheme="minorHAnsi"/>
          <w:b/>
          <w:sz w:val="28"/>
          <w:szCs w:val="28"/>
        </w:rPr>
      </w:pPr>
      <w:r w:rsidRPr="005840F6">
        <w:rPr>
          <w:rFonts w:asciiTheme="minorHAnsi" w:hAnsiTheme="minorHAnsi"/>
          <w:b/>
          <w:sz w:val="28"/>
          <w:szCs w:val="28"/>
        </w:rPr>
        <w:t>Čas</w:t>
      </w:r>
      <w:r w:rsidR="00BF6563" w:rsidRPr="005840F6">
        <w:rPr>
          <w:rFonts w:asciiTheme="minorHAnsi" w:hAnsiTheme="minorHAnsi"/>
          <w:b/>
          <w:sz w:val="28"/>
          <w:szCs w:val="28"/>
        </w:rPr>
        <w:t>, kdy žáci čtou,</w:t>
      </w:r>
      <w:r w:rsidRPr="005840F6">
        <w:rPr>
          <w:rFonts w:asciiTheme="minorHAnsi" w:hAnsiTheme="minorHAnsi"/>
          <w:b/>
          <w:sz w:val="28"/>
          <w:szCs w:val="28"/>
        </w:rPr>
        <w:t xml:space="preserve"> je dobře stráveným časem</w:t>
      </w:r>
    </w:p>
    <w:p w:rsidR="00BF6563" w:rsidRPr="005840F6" w:rsidRDefault="00BF6563" w:rsidP="005840F6">
      <w:pPr>
        <w:pBdr>
          <w:top w:val="single" w:sz="4" w:space="1" w:color="auto"/>
          <w:left w:val="single" w:sz="4" w:space="4" w:color="auto"/>
          <w:bottom w:val="single" w:sz="4" w:space="1" w:color="auto"/>
          <w:right w:val="single" w:sz="4" w:space="4" w:color="auto"/>
        </w:pBdr>
        <w:tabs>
          <w:tab w:val="left" w:pos="3828"/>
        </w:tabs>
        <w:spacing w:after="0" w:line="240" w:lineRule="auto"/>
        <w:jc w:val="center"/>
        <w:rPr>
          <w:rFonts w:asciiTheme="minorHAnsi" w:hAnsiTheme="minorHAnsi"/>
          <w:b/>
          <w:i/>
        </w:rPr>
      </w:pPr>
      <w:proofErr w:type="spellStart"/>
      <w:r w:rsidRPr="005840F6">
        <w:rPr>
          <w:rFonts w:asciiTheme="minorHAnsi" w:hAnsiTheme="minorHAnsi"/>
          <w:b/>
          <w:i/>
        </w:rPr>
        <w:t>Donalyn</w:t>
      </w:r>
      <w:proofErr w:type="spellEnd"/>
      <w:r w:rsidRPr="005840F6">
        <w:rPr>
          <w:rFonts w:asciiTheme="minorHAnsi" w:hAnsiTheme="minorHAnsi"/>
          <w:b/>
          <w:i/>
        </w:rPr>
        <w:t xml:space="preserve"> Millerová</w:t>
      </w:r>
      <w:r w:rsidR="005840F6" w:rsidRPr="005840F6">
        <w:rPr>
          <w:rFonts w:asciiTheme="minorHAnsi" w:hAnsiTheme="minorHAnsi"/>
          <w:b/>
          <w:i/>
        </w:rPr>
        <w:tab/>
      </w:r>
      <w:r w:rsidR="00503EF0" w:rsidRPr="005840F6">
        <w:rPr>
          <w:rFonts w:asciiTheme="minorHAnsi" w:hAnsiTheme="minorHAnsi"/>
          <w:i/>
        </w:rPr>
        <w:t>Přeložila Kateřina Šafránková</w:t>
      </w:r>
    </w:p>
    <w:p w:rsidR="001B0351" w:rsidRPr="005840F6" w:rsidRDefault="001B0351" w:rsidP="005840F6">
      <w:pPr>
        <w:spacing w:after="0" w:line="240" w:lineRule="auto"/>
        <w:jc w:val="both"/>
        <w:rPr>
          <w:rFonts w:asciiTheme="minorHAnsi" w:hAnsiTheme="minorHAnsi"/>
        </w:rPr>
      </w:pPr>
    </w:p>
    <w:p w:rsidR="00873B57" w:rsidRPr="005840F6" w:rsidRDefault="00586618" w:rsidP="005840F6">
      <w:pPr>
        <w:spacing w:before="120" w:after="0" w:line="336" w:lineRule="auto"/>
        <w:ind w:firstLine="284"/>
        <w:jc w:val="both"/>
        <w:rPr>
          <w:rFonts w:asciiTheme="minorHAnsi" w:hAnsiTheme="minorHAnsi"/>
        </w:rPr>
      </w:pPr>
      <w:r w:rsidRPr="005840F6">
        <w:rPr>
          <w:rFonts w:asciiTheme="minorHAnsi" w:hAnsiTheme="minorHAnsi"/>
        </w:rPr>
        <w:t>Vysvětluji svým žákům, že čtení není něco navíc, čtení je základní kámen. Knihy, které čteme, a to, čeho si na nich</w:t>
      </w:r>
      <w:r w:rsidR="001B6CE0" w:rsidRPr="005840F6">
        <w:rPr>
          <w:rFonts w:asciiTheme="minorHAnsi" w:hAnsiTheme="minorHAnsi"/>
        </w:rPr>
        <w:t xml:space="preserve"> všímáme</w:t>
      </w:r>
      <w:r w:rsidRPr="005840F6">
        <w:rPr>
          <w:rFonts w:asciiTheme="minorHAnsi" w:hAnsiTheme="minorHAnsi"/>
        </w:rPr>
        <w:t xml:space="preserve"> a co obdivu</w:t>
      </w:r>
      <w:r w:rsidR="00F7700B" w:rsidRPr="005840F6">
        <w:rPr>
          <w:rFonts w:asciiTheme="minorHAnsi" w:hAnsiTheme="minorHAnsi"/>
        </w:rPr>
        <w:t>jeme, je výživnou půdou pro</w:t>
      </w:r>
      <w:r w:rsidRPr="005840F6">
        <w:rPr>
          <w:rFonts w:asciiTheme="minorHAnsi" w:hAnsiTheme="minorHAnsi"/>
        </w:rPr>
        <w:t xml:space="preserve"> veškerou </w:t>
      </w:r>
      <w:r w:rsidR="00F7700B" w:rsidRPr="005840F6">
        <w:rPr>
          <w:rFonts w:asciiTheme="minorHAnsi" w:hAnsiTheme="minorHAnsi"/>
        </w:rPr>
        <w:t xml:space="preserve">naši </w:t>
      </w:r>
      <w:r w:rsidRPr="005840F6">
        <w:rPr>
          <w:rFonts w:asciiTheme="minorHAnsi" w:hAnsiTheme="minorHAnsi"/>
        </w:rPr>
        <w:t>výuku. Zpočátku je čtení</w:t>
      </w:r>
      <w:r w:rsidR="001B6CE0" w:rsidRPr="005840F6">
        <w:rPr>
          <w:rFonts w:asciiTheme="minorHAnsi" w:hAnsiTheme="minorHAnsi"/>
        </w:rPr>
        <w:t xml:space="preserve"> pravidlo, které vnáším do třídy já –</w:t>
      </w:r>
      <w:r w:rsidRPr="005840F6">
        <w:rPr>
          <w:rFonts w:asciiTheme="minorHAnsi" w:hAnsiTheme="minorHAnsi"/>
        </w:rPr>
        <w:t xml:space="preserve"> žáci čtou, protože jsem jim to řekla. Chci, aby si upevnili čtení jako zvyk. Stejně jako čistění zubů je i čtení zodpovědnost, kterou u žáků očekávám, a oni to vědí. Čas strávený čtením nahrává dalšímu čtení. Čím více žáci čtou a stávají se součástí čtenářské komunity, tím více chtějí číst. Během roku každý den čteme o chvilku déle. Na jaře čtou žáci 30 minut z </w:t>
      </w:r>
      <w:r w:rsidR="00BF6563" w:rsidRPr="005840F6">
        <w:rPr>
          <w:rFonts w:asciiTheme="minorHAnsi" w:hAnsiTheme="minorHAnsi"/>
        </w:rPr>
        <w:t>devadesáti</w:t>
      </w:r>
      <w:r w:rsidRPr="005840F6">
        <w:rPr>
          <w:rFonts w:asciiTheme="minorHAnsi" w:hAnsiTheme="minorHAnsi"/>
        </w:rPr>
        <w:t>minutové hodiny angličtiny svoje knihy. Žáci si ani</w:t>
      </w:r>
      <w:r w:rsidR="001B6CE0" w:rsidRPr="005840F6">
        <w:rPr>
          <w:rFonts w:asciiTheme="minorHAnsi" w:hAnsiTheme="minorHAnsi"/>
        </w:rPr>
        <w:t xml:space="preserve"> neuvědomují</w:t>
      </w:r>
      <w:r w:rsidRPr="005840F6">
        <w:rPr>
          <w:rFonts w:asciiTheme="minorHAnsi" w:hAnsiTheme="minorHAnsi"/>
        </w:rPr>
        <w:t xml:space="preserve">, kolik času denně čtením stráví. Ale když se čas chýlí ke konci, nespokojeně bručí. Často slyším: </w:t>
      </w:r>
      <w:r w:rsidRPr="005840F6">
        <w:rPr>
          <w:rFonts w:asciiTheme="minorHAnsi" w:hAnsiTheme="minorHAnsi"/>
          <w:i/>
        </w:rPr>
        <w:t xml:space="preserve">„Paní učitelko, mohli bychom si někdy číst celou hodinu?“ </w:t>
      </w:r>
    </w:p>
    <w:p w:rsidR="00594FA6" w:rsidRPr="005840F6" w:rsidRDefault="00873B57" w:rsidP="005840F6">
      <w:pPr>
        <w:spacing w:after="0" w:line="336" w:lineRule="auto"/>
        <w:ind w:firstLine="284"/>
        <w:jc w:val="both"/>
        <w:rPr>
          <w:rFonts w:asciiTheme="minorHAnsi" w:hAnsiTheme="minorHAnsi"/>
        </w:rPr>
      </w:pPr>
      <w:r w:rsidRPr="005840F6">
        <w:rPr>
          <w:rFonts w:asciiTheme="minorHAnsi" w:hAnsiTheme="minorHAnsi"/>
        </w:rPr>
        <w:t>Nezávisle na tom, kolik času žáci pracují na čtenářských úkolech, které pro ně učitel připravil, pokud svoje poznatky neuplatní při četbě vlastních knih, nikdy se z nich nestanou čtenáři. Bez stále de</w:t>
      </w:r>
      <w:r w:rsidR="008E50AA" w:rsidRPr="005840F6">
        <w:rPr>
          <w:rFonts w:asciiTheme="minorHAnsi" w:hAnsiTheme="minorHAnsi"/>
        </w:rPr>
        <w:t>lšího času stráveného volným</w:t>
      </w:r>
      <w:r w:rsidRPr="005840F6">
        <w:rPr>
          <w:rFonts w:asciiTheme="minorHAnsi" w:hAnsiTheme="minorHAnsi"/>
        </w:rPr>
        <w:t xml:space="preserve"> čtením nezískají vytrvalost ve čtení. Žáci potřebují čas na čtení a čas na to stát se čtenáři.</w:t>
      </w:r>
      <w:r w:rsidR="00586618" w:rsidRPr="005840F6">
        <w:rPr>
          <w:rFonts w:asciiTheme="minorHAnsi" w:hAnsiTheme="minorHAnsi"/>
        </w:rPr>
        <w:t xml:space="preserve"> </w:t>
      </w:r>
    </w:p>
    <w:p w:rsidR="008E50AA" w:rsidRPr="005840F6" w:rsidRDefault="00873B57" w:rsidP="005840F6">
      <w:pPr>
        <w:pStyle w:val="Textkomente"/>
        <w:spacing w:after="0" w:line="336" w:lineRule="auto"/>
        <w:ind w:firstLine="284"/>
        <w:jc w:val="both"/>
        <w:rPr>
          <w:rFonts w:asciiTheme="minorHAnsi" w:hAnsiTheme="minorHAnsi"/>
          <w:sz w:val="22"/>
          <w:szCs w:val="22"/>
        </w:rPr>
      </w:pPr>
      <w:r w:rsidRPr="005840F6">
        <w:rPr>
          <w:rFonts w:asciiTheme="minorHAnsi" w:hAnsiTheme="minorHAnsi"/>
          <w:sz w:val="22"/>
          <w:szCs w:val="22"/>
        </w:rPr>
        <w:t xml:space="preserve">V meta-analýze výzkumů zabývajících </w:t>
      </w:r>
      <w:r w:rsidR="001E0C0F" w:rsidRPr="005840F6">
        <w:rPr>
          <w:rFonts w:asciiTheme="minorHAnsi" w:hAnsiTheme="minorHAnsi"/>
          <w:sz w:val="22"/>
          <w:szCs w:val="22"/>
        </w:rPr>
        <w:t xml:space="preserve">se </w:t>
      </w:r>
      <w:r w:rsidRPr="005840F6">
        <w:rPr>
          <w:rFonts w:asciiTheme="minorHAnsi" w:hAnsiTheme="minorHAnsi"/>
          <w:sz w:val="22"/>
          <w:szCs w:val="22"/>
        </w:rPr>
        <w:t xml:space="preserve">posledních čtyřicet let </w:t>
      </w:r>
      <w:r w:rsidR="008E50AA" w:rsidRPr="005840F6">
        <w:rPr>
          <w:rFonts w:asciiTheme="minorHAnsi" w:hAnsiTheme="minorHAnsi"/>
          <w:sz w:val="22"/>
          <w:szCs w:val="22"/>
        </w:rPr>
        <w:t>voln</w:t>
      </w:r>
      <w:r w:rsidRPr="005840F6">
        <w:rPr>
          <w:rFonts w:asciiTheme="minorHAnsi" w:hAnsiTheme="minorHAnsi"/>
          <w:sz w:val="22"/>
          <w:szCs w:val="22"/>
        </w:rPr>
        <w:t xml:space="preserve">ým čtením </w:t>
      </w:r>
      <w:r w:rsidR="001E0C0F" w:rsidRPr="005840F6">
        <w:rPr>
          <w:rFonts w:asciiTheme="minorHAnsi" w:hAnsiTheme="minorHAnsi"/>
          <w:sz w:val="22"/>
          <w:szCs w:val="22"/>
        </w:rPr>
        <w:t xml:space="preserve">s názvem </w:t>
      </w:r>
      <w:r w:rsidR="001E0C0F" w:rsidRPr="005840F6">
        <w:rPr>
          <w:rFonts w:asciiTheme="minorHAnsi" w:hAnsiTheme="minorHAnsi"/>
          <w:i/>
          <w:sz w:val="22"/>
          <w:szCs w:val="22"/>
        </w:rPr>
        <w:t>The Power of Reading</w:t>
      </w:r>
      <w:r w:rsidR="001E0C0F" w:rsidRPr="005840F6">
        <w:rPr>
          <w:rFonts w:asciiTheme="minorHAnsi" w:hAnsiTheme="minorHAnsi"/>
          <w:sz w:val="22"/>
          <w:szCs w:val="22"/>
        </w:rPr>
        <w:t xml:space="preserve"> </w:t>
      </w:r>
      <w:r w:rsidRPr="005840F6">
        <w:rPr>
          <w:rFonts w:asciiTheme="minorHAnsi" w:hAnsiTheme="minorHAnsi"/>
          <w:sz w:val="22"/>
          <w:szCs w:val="22"/>
        </w:rPr>
        <w:t>uvádí její autor, Stephen Krashen, že žádná konkrétní aktivita nemá větší efekt na porozumění žáků, slovní zásobu, gramatiku, dovednost psát a celkový studijní prosp</w:t>
      </w:r>
      <w:r w:rsidR="007503FF" w:rsidRPr="005840F6">
        <w:rPr>
          <w:rFonts w:asciiTheme="minorHAnsi" w:hAnsiTheme="minorHAnsi"/>
          <w:sz w:val="22"/>
          <w:szCs w:val="22"/>
        </w:rPr>
        <w:t xml:space="preserve">ěch než volné prožitkové čtení. Když je </w:t>
      </w:r>
      <w:r w:rsidR="00402D47" w:rsidRPr="005840F6">
        <w:rPr>
          <w:rFonts w:asciiTheme="minorHAnsi" w:hAnsiTheme="minorHAnsi"/>
          <w:sz w:val="22"/>
          <w:szCs w:val="22"/>
        </w:rPr>
        <w:t xml:space="preserve">naše </w:t>
      </w:r>
      <w:r w:rsidR="007503FF" w:rsidRPr="005840F6">
        <w:rPr>
          <w:rFonts w:asciiTheme="minorHAnsi" w:hAnsiTheme="minorHAnsi"/>
          <w:sz w:val="22"/>
          <w:szCs w:val="22"/>
        </w:rPr>
        <w:t xml:space="preserve">výuka tvořená drilem, pravopisnými a gramatickými cvičeními, testy slovní zásoby a zadáními mířícími na nižší hladiny porozumění, které mají minimální či nulový dopad na </w:t>
      </w:r>
      <w:r w:rsidR="00402D47" w:rsidRPr="005840F6">
        <w:rPr>
          <w:rFonts w:asciiTheme="minorHAnsi" w:hAnsiTheme="minorHAnsi"/>
          <w:sz w:val="22"/>
          <w:szCs w:val="22"/>
        </w:rPr>
        <w:t xml:space="preserve">výsledky žáků, </w:t>
      </w:r>
      <w:r w:rsidR="008E50AA" w:rsidRPr="005840F6">
        <w:rPr>
          <w:rFonts w:asciiTheme="minorHAnsi" w:hAnsiTheme="minorHAnsi"/>
          <w:sz w:val="22"/>
          <w:szCs w:val="22"/>
        </w:rPr>
        <w:t xml:space="preserve">pak podle Krashena a mnohých dalších výzkumů odpíráme žákům přístup k jediné činnosti, která má vliv na zvyšování jejich jazykové vybavenosti a komunikační kompetence: opět, k volnému čtení. </w:t>
      </w:r>
    </w:p>
    <w:p w:rsidR="00873B57" w:rsidRPr="005840F6" w:rsidRDefault="00873B57" w:rsidP="005840F6">
      <w:pPr>
        <w:spacing w:after="0" w:line="336" w:lineRule="auto"/>
        <w:ind w:firstLine="284"/>
        <w:jc w:val="both"/>
        <w:rPr>
          <w:rFonts w:asciiTheme="minorHAnsi" w:hAnsiTheme="minorHAnsi"/>
        </w:rPr>
      </w:pPr>
      <w:r w:rsidRPr="005840F6">
        <w:rPr>
          <w:rFonts w:asciiTheme="minorHAnsi" w:hAnsiTheme="minorHAnsi"/>
        </w:rPr>
        <w:t>Všimla jsem si, že moji žáci si doma mnohem raději čtou knihu, kterou začali číst ve škole. Volné čtení osvobozuje čtenáře, kteří doposud neustále měnili knihy – ve škole četli něco jiného než doma.</w:t>
      </w:r>
    </w:p>
    <w:p w:rsidR="004C4C21" w:rsidRDefault="00873B57" w:rsidP="005840F6">
      <w:pPr>
        <w:spacing w:after="0" w:line="336" w:lineRule="auto"/>
        <w:ind w:firstLine="284"/>
        <w:jc w:val="both"/>
        <w:rPr>
          <w:rFonts w:asciiTheme="minorHAnsi" w:hAnsiTheme="minorHAnsi"/>
        </w:rPr>
      </w:pPr>
      <w:r w:rsidRPr="005840F6">
        <w:rPr>
          <w:rFonts w:asciiTheme="minorHAnsi" w:hAnsiTheme="minorHAnsi"/>
        </w:rPr>
        <w:t xml:space="preserve">Otázka nezní: </w:t>
      </w:r>
      <w:r w:rsidRPr="005840F6">
        <w:rPr>
          <w:rFonts w:asciiTheme="minorHAnsi" w:hAnsiTheme="minorHAnsi"/>
          <w:i/>
        </w:rPr>
        <w:t xml:space="preserve">„Jak získat čas na </w:t>
      </w:r>
      <w:r w:rsidR="001B6CE0" w:rsidRPr="005840F6">
        <w:rPr>
          <w:rFonts w:asciiTheme="minorHAnsi" w:hAnsiTheme="minorHAnsi"/>
          <w:i/>
        </w:rPr>
        <w:t xml:space="preserve">volné </w:t>
      </w:r>
      <w:r w:rsidRPr="005840F6">
        <w:rPr>
          <w:rFonts w:asciiTheme="minorHAnsi" w:hAnsiTheme="minorHAnsi"/>
          <w:i/>
        </w:rPr>
        <w:t>čtení?“</w:t>
      </w:r>
      <w:r w:rsidRPr="005840F6">
        <w:rPr>
          <w:rFonts w:asciiTheme="minorHAnsi" w:hAnsiTheme="minorHAnsi"/>
        </w:rPr>
        <w:t xml:space="preserve"> Otázka musí znít: „</w:t>
      </w:r>
      <w:r w:rsidRPr="005840F6">
        <w:rPr>
          <w:rFonts w:asciiTheme="minorHAnsi" w:hAnsiTheme="minorHAnsi"/>
          <w:i/>
        </w:rPr>
        <w:t xml:space="preserve">Jak </w:t>
      </w:r>
      <w:r w:rsidR="00BF6563" w:rsidRPr="005840F6">
        <w:rPr>
          <w:rFonts w:asciiTheme="minorHAnsi" w:hAnsiTheme="minorHAnsi"/>
          <w:i/>
        </w:rPr>
        <w:t xml:space="preserve">bychom se bez něj mohli obejít?“ </w:t>
      </w:r>
      <w:r w:rsidR="00BF6563" w:rsidRPr="005840F6">
        <w:rPr>
          <w:rFonts w:asciiTheme="minorHAnsi" w:hAnsiTheme="minorHAnsi"/>
        </w:rPr>
        <w:t>Od té chvíle, kdy se volné čtení stalo základem mé výuky čtení, jsem byla svědkem</w:t>
      </w:r>
      <w:r w:rsidR="001B6CE0" w:rsidRPr="005840F6">
        <w:rPr>
          <w:rFonts w:asciiTheme="minorHAnsi" w:hAnsiTheme="minorHAnsi"/>
        </w:rPr>
        <w:t xml:space="preserve"> zlepšování</w:t>
      </w:r>
      <w:r w:rsidR="00BF6563" w:rsidRPr="005840F6">
        <w:rPr>
          <w:rFonts w:asciiTheme="minorHAnsi" w:hAnsiTheme="minorHAnsi"/>
        </w:rPr>
        <w:t xml:space="preserve"> </w:t>
      </w:r>
      <w:r w:rsidR="001B6CE0" w:rsidRPr="005840F6">
        <w:rPr>
          <w:rFonts w:asciiTheme="minorHAnsi" w:hAnsiTheme="minorHAnsi"/>
        </w:rPr>
        <w:t>p</w:t>
      </w:r>
      <w:r w:rsidR="00BF6563" w:rsidRPr="005840F6">
        <w:rPr>
          <w:rFonts w:asciiTheme="minorHAnsi" w:hAnsiTheme="minorHAnsi"/>
        </w:rPr>
        <w:t>rospěchu žáků i prudkého vzestupu jejich motivace a zaujetí. Žáci jako Kelsey, která neprošla státními závěrečnými zkouškami, je udělala po roce čtení. Žáci, kteří dosud nepřečetli víc než pár knih, které četla celá třída společně, teď četli jednu knihu za druhou. Co pozitivního čtení způsobuje? Lepší psaní, bohatší slovní zásobu a rostoucí množství znalostí ve sp</w:t>
      </w:r>
      <w:r w:rsidR="005840F6" w:rsidRPr="005840F6">
        <w:rPr>
          <w:rFonts w:asciiTheme="minorHAnsi" w:hAnsiTheme="minorHAnsi"/>
        </w:rPr>
        <w:t>olečenských i přírodních vědách.</w:t>
      </w:r>
    </w:p>
    <w:p w:rsidR="00402082" w:rsidRPr="00402082" w:rsidRDefault="00402082" w:rsidP="00402082">
      <w:pPr>
        <w:pStyle w:val="Zpat"/>
        <w:rPr>
          <w:rFonts w:asciiTheme="minorHAnsi" w:hAnsiTheme="minorHAnsi"/>
        </w:rPr>
      </w:pPr>
      <w:r w:rsidRPr="00402082">
        <w:rPr>
          <w:rFonts w:asciiTheme="minorHAnsi" w:hAnsiTheme="minorHAnsi"/>
        </w:rPr>
        <w:t>Miller, D.</w:t>
      </w:r>
      <w:r>
        <w:rPr>
          <w:rFonts w:asciiTheme="minorHAnsi" w:hAnsiTheme="minorHAnsi"/>
        </w:rPr>
        <w:t xml:space="preserve"> (2009).</w:t>
      </w:r>
      <w:r w:rsidRPr="00402082">
        <w:rPr>
          <w:rFonts w:asciiTheme="minorHAnsi" w:hAnsiTheme="minorHAnsi"/>
        </w:rPr>
        <w:t xml:space="preserve"> </w:t>
      </w:r>
      <w:r w:rsidRPr="00402082">
        <w:rPr>
          <w:rFonts w:asciiTheme="minorHAnsi" w:hAnsiTheme="minorHAnsi"/>
          <w:i/>
        </w:rPr>
        <w:t xml:space="preserve">The </w:t>
      </w:r>
      <w:proofErr w:type="spellStart"/>
      <w:r w:rsidRPr="00402082">
        <w:rPr>
          <w:rFonts w:asciiTheme="minorHAnsi" w:hAnsiTheme="minorHAnsi"/>
          <w:i/>
        </w:rPr>
        <w:t>Book</w:t>
      </w:r>
      <w:proofErr w:type="spellEnd"/>
      <w:r w:rsidRPr="00402082">
        <w:rPr>
          <w:rFonts w:asciiTheme="minorHAnsi" w:hAnsiTheme="minorHAnsi"/>
          <w:i/>
        </w:rPr>
        <w:t xml:space="preserve"> </w:t>
      </w:r>
      <w:proofErr w:type="spellStart"/>
      <w:r w:rsidRPr="00402082">
        <w:rPr>
          <w:rFonts w:asciiTheme="minorHAnsi" w:hAnsiTheme="minorHAnsi"/>
          <w:i/>
        </w:rPr>
        <w:t>Whisperer</w:t>
      </w:r>
      <w:proofErr w:type="spellEnd"/>
      <w:r w:rsidRPr="00402082">
        <w:rPr>
          <w:rFonts w:asciiTheme="minorHAnsi" w:hAnsiTheme="minorHAnsi"/>
          <w:i/>
        </w:rPr>
        <w:t xml:space="preserve">. </w:t>
      </w:r>
      <w:proofErr w:type="spellStart"/>
      <w:r w:rsidRPr="00402082">
        <w:rPr>
          <w:rFonts w:asciiTheme="minorHAnsi" w:hAnsiTheme="minorHAnsi"/>
          <w:i/>
        </w:rPr>
        <w:t>Awakening</w:t>
      </w:r>
      <w:proofErr w:type="spellEnd"/>
      <w:r w:rsidRPr="00402082">
        <w:rPr>
          <w:rFonts w:asciiTheme="minorHAnsi" w:hAnsiTheme="minorHAnsi"/>
          <w:i/>
        </w:rPr>
        <w:t xml:space="preserve"> the </w:t>
      </w:r>
      <w:proofErr w:type="spellStart"/>
      <w:r w:rsidRPr="00402082">
        <w:rPr>
          <w:rFonts w:asciiTheme="minorHAnsi" w:hAnsiTheme="minorHAnsi"/>
          <w:i/>
        </w:rPr>
        <w:t>Inner</w:t>
      </w:r>
      <w:proofErr w:type="spellEnd"/>
      <w:r w:rsidRPr="00402082">
        <w:rPr>
          <w:rFonts w:asciiTheme="minorHAnsi" w:hAnsiTheme="minorHAnsi"/>
          <w:i/>
        </w:rPr>
        <w:t xml:space="preserve"> </w:t>
      </w:r>
      <w:proofErr w:type="spellStart"/>
      <w:r w:rsidRPr="00402082">
        <w:rPr>
          <w:rFonts w:asciiTheme="minorHAnsi" w:hAnsiTheme="minorHAnsi"/>
          <w:i/>
        </w:rPr>
        <w:t>Reader</w:t>
      </w:r>
      <w:proofErr w:type="spellEnd"/>
      <w:r w:rsidRPr="00402082">
        <w:rPr>
          <w:rFonts w:asciiTheme="minorHAnsi" w:hAnsiTheme="minorHAnsi"/>
          <w:i/>
        </w:rPr>
        <w:t xml:space="preserve"> in </w:t>
      </w:r>
      <w:proofErr w:type="spellStart"/>
      <w:r w:rsidRPr="00402082">
        <w:rPr>
          <w:rFonts w:asciiTheme="minorHAnsi" w:hAnsiTheme="minorHAnsi"/>
          <w:i/>
        </w:rPr>
        <w:t>Every</w:t>
      </w:r>
      <w:proofErr w:type="spellEnd"/>
      <w:r w:rsidRPr="00402082">
        <w:rPr>
          <w:rFonts w:asciiTheme="minorHAnsi" w:hAnsiTheme="minorHAnsi"/>
          <w:i/>
        </w:rPr>
        <w:t xml:space="preserve"> </w:t>
      </w:r>
      <w:proofErr w:type="spellStart"/>
      <w:r w:rsidRPr="00402082">
        <w:rPr>
          <w:rFonts w:asciiTheme="minorHAnsi" w:hAnsiTheme="minorHAnsi"/>
          <w:i/>
        </w:rPr>
        <w:t>Child</w:t>
      </w:r>
      <w:proofErr w:type="spellEnd"/>
      <w:r w:rsidRPr="00402082">
        <w:rPr>
          <w:rFonts w:asciiTheme="minorHAnsi" w:hAnsiTheme="minorHAnsi"/>
        </w:rPr>
        <w:t xml:space="preserve">. San </w:t>
      </w:r>
      <w:proofErr w:type="spellStart"/>
      <w:r w:rsidRPr="00402082">
        <w:rPr>
          <w:rFonts w:asciiTheme="minorHAnsi" w:hAnsiTheme="minorHAnsi"/>
        </w:rPr>
        <w:t>Francisco</w:t>
      </w:r>
      <w:proofErr w:type="spellEnd"/>
      <w:r>
        <w:rPr>
          <w:rFonts w:asciiTheme="minorHAnsi" w:hAnsiTheme="minorHAnsi"/>
        </w:rPr>
        <w:t>:</w:t>
      </w:r>
      <w:r w:rsidRPr="00402082">
        <w:rPr>
          <w:rFonts w:asciiTheme="minorHAnsi" w:hAnsiTheme="minorHAnsi"/>
        </w:rPr>
        <w:t xml:space="preserve"> </w:t>
      </w:r>
      <w:proofErr w:type="spellStart"/>
      <w:r w:rsidRPr="00402082">
        <w:rPr>
          <w:rFonts w:asciiTheme="minorHAnsi" w:hAnsiTheme="minorHAnsi"/>
        </w:rPr>
        <w:t>Jossey</w:t>
      </w:r>
      <w:proofErr w:type="spellEnd"/>
      <w:r w:rsidRPr="00402082">
        <w:rPr>
          <w:rFonts w:asciiTheme="minorHAnsi" w:hAnsiTheme="minorHAnsi"/>
        </w:rPr>
        <w:t xml:space="preserve">- </w:t>
      </w:r>
      <w:r>
        <w:rPr>
          <w:rFonts w:asciiTheme="minorHAnsi" w:hAnsiTheme="minorHAnsi"/>
        </w:rPr>
        <w:t>Bass</w:t>
      </w:r>
      <w:r w:rsidRPr="00402082">
        <w:rPr>
          <w:rFonts w:asciiTheme="minorHAnsi" w:hAnsiTheme="minorHAnsi"/>
        </w:rPr>
        <w:t>.</w:t>
      </w:r>
    </w:p>
    <w:sectPr w:rsidR="00402082" w:rsidRPr="00402082" w:rsidSect="005840F6">
      <w:headerReference w:type="default" r:id="rId7"/>
      <w:footerReference w:type="default" r:id="rId8"/>
      <w:pgSz w:w="11906" w:h="16838"/>
      <w:pgMar w:top="1276" w:right="1416" w:bottom="1276"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C2F" w:rsidRDefault="00AA3C2F" w:rsidP="002C26DD">
      <w:pPr>
        <w:spacing w:after="0" w:line="240" w:lineRule="auto"/>
      </w:pPr>
      <w:r>
        <w:separator/>
      </w:r>
    </w:p>
  </w:endnote>
  <w:endnote w:type="continuationSeparator" w:id="0">
    <w:p w:rsidR="00AA3C2F" w:rsidRDefault="00AA3C2F" w:rsidP="002C2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0F6" w:rsidRDefault="005840F6" w:rsidP="005840F6">
    <w:pPr>
      <w:pStyle w:val="normal"/>
      <w:tabs>
        <w:tab w:val="center" w:pos="4536"/>
        <w:tab w:val="right" w:pos="9072"/>
      </w:tabs>
      <w:spacing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2050" type="#_x0000_t75" style="position:absolute;margin-left:6pt;margin-top:-.85pt;width:60.75pt;height:52.5pt;z-index:-2;visibility:visible" wrapcoords="-533 0 -533 20983 21867 20983 21867 0 -533 0">
          <v:imagedata r:id="rId1" o:title=""/>
          <w10:wrap type="tight"/>
        </v:shape>
      </w:pict>
    </w:r>
    <w:r>
      <w:tab/>
    </w:r>
    <w:r>
      <w:tab/>
      <w:t>Národní ústav pro vzdělávání</w:t>
    </w:r>
  </w:p>
  <w:p w:rsidR="005840F6" w:rsidRDefault="005840F6" w:rsidP="005840F6">
    <w:pPr>
      <w:pStyle w:val="normal"/>
      <w:tabs>
        <w:tab w:val="center" w:pos="4536"/>
        <w:tab w:val="right" w:pos="9072"/>
      </w:tabs>
      <w:spacing w:line="240" w:lineRule="auto"/>
    </w:pPr>
    <w:r>
      <w:tab/>
    </w:r>
    <w:r>
      <w:tab/>
    </w:r>
    <w:proofErr w:type="spellStart"/>
    <w:r>
      <w:t>Weilova</w:t>
    </w:r>
    <w:proofErr w:type="spellEnd"/>
    <w:r>
      <w:t xml:space="preserve"> 1271/6, 10200 Praha 10</w:t>
    </w:r>
  </w:p>
  <w:p w:rsidR="005840F6" w:rsidRDefault="005840F6" w:rsidP="005840F6">
    <w:pPr>
      <w:pStyle w:val="normal"/>
      <w:tabs>
        <w:tab w:val="center" w:pos="4536"/>
        <w:tab w:val="right" w:pos="9072"/>
      </w:tabs>
      <w:spacing w:after="290" w:line="240" w:lineRule="auto"/>
    </w:pPr>
    <w:r>
      <w:tab/>
    </w:r>
    <w:r>
      <w:tab/>
      <w:t>www.nuv.cz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C2F" w:rsidRDefault="00AA3C2F" w:rsidP="002C26DD">
      <w:pPr>
        <w:spacing w:after="0" w:line="240" w:lineRule="auto"/>
      </w:pPr>
      <w:r>
        <w:separator/>
      </w:r>
    </w:p>
  </w:footnote>
  <w:footnote w:type="continuationSeparator" w:id="0">
    <w:p w:rsidR="00AA3C2F" w:rsidRDefault="00AA3C2F" w:rsidP="002C26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0F6" w:rsidRPr="005840F6" w:rsidRDefault="005840F6" w:rsidP="005840F6">
    <w:pPr>
      <w:pStyle w:val="Zhlav"/>
    </w:pPr>
    <w:r>
      <w:rPr>
        <w:noProof/>
        <w:lang w:eastAsia="zh-TW"/>
      </w:rPr>
      <w:pict>
        <v:rect id="_x0000_s2051" style="position:absolute;margin-left:538.65pt;margin-top:419.9pt;width:56.65pt;height:25.95pt;z-index:2;mso-width-percent:800;mso-position-horizontal-relative:page;mso-position-vertical-relative:page;mso-width-percent:800;mso-width-relative:right-margin-area" o:allowincell="f" stroked="f">
          <v:textbox>
            <w:txbxContent>
              <w:p w:rsidR="005840F6" w:rsidRDefault="005840F6">
                <w:pPr>
                  <w:pBdr>
                    <w:bottom w:val="single" w:sz="4" w:space="1" w:color="auto"/>
                  </w:pBdr>
                </w:pPr>
                <w:fldSimple w:instr=" PAGE   \* MERGEFORMAT ">
                  <w:r w:rsidR="00402082">
                    <w:rPr>
                      <w:noProof/>
                    </w:rPr>
                    <w:t>1</w:t>
                  </w:r>
                </w:fldSimple>
              </w:p>
            </w:txbxContent>
          </v:textbox>
          <w10:wrap anchorx="page" anchory="margin"/>
        </v:rect>
      </w:pict>
    </w:r>
    <w:r w:rsidRPr="003B4191">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jpg" o:spid="_x0000_i1025" type="#_x0000_t75" style="width:453.75pt;height:97.5pt;visibility:visible;mso-wrap-style:squar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59C6"/>
    <w:rsid w:val="000A7831"/>
    <w:rsid w:val="000E59C6"/>
    <w:rsid w:val="000F1803"/>
    <w:rsid w:val="00130932"/>
    <w:rsid w:val="001748B8"/>
    <w:rsid w:val="001B0351"/>
    <w:rsid w:val="001B6CE0"/>
    <w:rsid w:val="001E0C0F"/>
    <w:rsid w:val="001E43A0"/>
    <w:rsid w:val="00204200"/>
    <w:rsid w:val="002C26DD"/>
    <w:rsid w:val="003250DD"/>
    <w:rsid w:val="00402082"/>
    <w:rsid w:val="00402D47"/>
    <w:rsid w:val="004654ED"/>
    <w:rsid w:val="00492E2C"/>
    <w:rsid w:val="004C4C21"/>
    <w:rsid w:val="004E5D3F"/>
    <w:rsid w:val="004F5B47"/>
    <w:rsid w:val="00503EF0"/>
    <w:rsid w:val="00516589"/>
    <w:rsid w:val="0052509B"/>
    <w:rsid w:val="00580BB4"/>
    <w:rsid w:val="005840F6"/>
    <w:rsid w:val="00586618"/>
    <w:rsid w:val="0058702B"/>
    <w:rsid w:val="00594FA6"/>
    <w:rsid w:val="005D63F8"/>
    <w:rsid w:val="006E229B"/>
    <w:rsid w:val="006E230A"/>
    <w:rsid w:val="00721F40"/>
    <w:rsid w:val="0072367C"/>
    <w:rsid w:val="007503FF"/>
    <w:rsid w:val="00751A67"/>
    <w:rsid w:val="00873B57"/>
    <w:rsid w:val="00875DBD"/>
    <w:rsid w:val="00882792"/>
    <w:rsid w:val="00892D21"/>
    <w:rsid w:val="008E50AA"/>
    <w:rsid w:val="008F5551"/>
    <w:rsid w:val="0090616B"/>
    <w:rsid w:val="009440F8"/>
    <w:rsid w:val="009C3750"/>
    <w:rsid w:val="00A70EBC"/>
    <w:rsid w:val="00AA3C2F"/>
    <w:rsid w:val="00B002E1"/>
    <w:rsid w:val="00B56303"/>
    <w:rsid w:val="00B56F1D"/>
    <w:rsid w:val="00B832A4"/>
    <w:rsid w:val="00BC0551"/>
    <w:rsid w:val="00BC7B94"/>
    <w:rsid w:val="00BF6563"/>
    <w:rsid w:val="00C56573"/>
    <w:rsid w:val="00CF4536"/>
    <w:rsid w:val="00D224FB"/>
    <w:rsid w:val="00D96F73"/>
    <w:rsid w:val="00DD1CFF"/>
    <w:rsid w:val="00EE3F1B"/>
    <w:rsid w:val="00EF53FE"/>
    <w:rsid w:val="00F435B3"/>
    <w:rsid w:val="00F7700B"/>
    <w:rsid w:val="00FA2896"/>
    <w:rsid w:val="00FB1BC6"/>
    <w:rsid w:val="00FB278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D224FB"/>
    <w:pPr>
      <w:keepNext/>
      <w:keepLines/>
      <w:spacing w:before="480" w:after="0"/>
      <w:outlineLvl w:val="0"/>
    </w:pPr>
    <w:rPr>
      <w:rFonts w:ascii="Cambria" w:eastAsia="Times New Roman" w:hAnsi="Cambria"/>
      <w:b/>
      <w:bCs/>
      <w:color w:val="365F91"/>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6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6DD"/>
  </w:style>
  <w:style w:type="paragraph" w:styleId="Zpat">
    <w:name w:val="footer"/>
    <w:basedOn w:val="Normln"/>
    <w:link w:val="ZpatChar"/>
    <w:uiPriority w:val="99"/>
    <w:unhideWhenUsed/>
    <w:rsid w:val="002C26DD"/>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6DD"/>
  </w:style>
  <w:style w:type="paragraph" w:styleId="Textbubliny">
    <w:name w:val="Balloon Text"/>
    <w:basedOn w:val="Normln"/>
    <w:link w:val="TextbublinyChar"/>
    <w:uiPriority w:val="99"/>
    <w:semiHidden/>
    <w:unhideWhenUsed/>
    <w:rsid w:val="002C26DD"/>
    <w:pPr>
      <w:spacing w:after="0" w:line="240" w:lineRule="auto"/>
    </w:pPr>
    <w:rPr>
      <w:rFonts w:ascii="Tahoma" w:hAnsi="Tahoma"/>
      <w:sz w:val="16"/>
      <w:szCs w:val="16"/>
      <w:lang/>
    </w:rPr>
  </w:style>
  <w:style w:type="character" w:customStyle="1" w:styleId="TextbublinyChar">
    <w:name w:val="Text bubliny Char"/>
    <w:link w:val="Textbubliny"/>
    <w:uiPriority w:val="99"/>
    <w:semiHidden/>
    <w:rsid w:val="002C26DD"/>
    <w:rPr>
      <w:rFonts w:ascii="Tahoma" w:hAnsi="Tahoma" w:cs="Tahoma"/>
      <w:sz w:val="16"/>
      <w:szCs w:val="16"/>
    </w:rPr>
  </w:style>
  <w:style w:type="character" w:customStyle="1" w:styleId="Nadpis1Char">
    <w:name w:val="Nadpis 1 Char"/>
    <w:link w:val="Nadpis1"/>
    <w:uiPriority w:val="9"/>
    <w:rsid w:val="00D224FB"/>
    <w:rPr>
      <w:rFonts w:ascii="Cambria" w:eastAsia="Times New Roman" w:hAnsi="Cambria" w:cs="Times New Roman"/>
      <w:b/>
      <w:bCs/>
      <w:color w:val="365F91"/>
      <w:sz w:val="28"/>
      <w:szCs w:val="28"/>
      <w:lang w:eastAsia="cs-CZ"/>
    </w:rPr>
  </w:style>
  <w:style w:type="paragraph" w:styleId="Textvysvtlivek">
    <w:name w:val="endnote text"/>
    <w:basedOn w:val="Normln"/>
    <w:link w:val="TextvysvtlivekChar"/>
    <w:uiPriority w:val="99"/>
    <w:unhideWhenUsed/>
    <w:rsid w:val="00D224FB"/>
    <w:pPr>
      <w:spacing w:after="0" w:line="240" w:lineRule="auto"/>
    </w:pPr>
    <w:rPr>
      <w:sz w:val="20"/>
      <w:szCs w:val="20"/>
      <w:lang/>
    </w:rPr>
  </w:style>
  <w:style w:type="character" w:customStyle="1" w:styleId="TextvysvtlivekChar">
    <w:name w:val="Text vysvětlivek Char"/>
    <w:link w:val="Textvysvtlivek"/>
    <w:uiPriority w:val="99"/>
    <w:rsid w:val="00D224FB"/>
    <w:rPr>
      <w:sz w:val="20"/>
      <w:szCs w:val="20"/>
    </w:rPr>
  </w:style>
  <w:style w:type="character" w:styleId="Odkaznavysvtlivky">
    <w:name w:val="endnote reference"/>
    <w:uiPriority w:val="99"/>
    <w:semiHidden/>
    <w:unhideWhenUsed/>
    <w:rsid w:val="00D224FB"/>
    <w:rPr>
      <w:vertAlign w:val="superscript"/>
    </w:rPr>
  </w:style>
  <w:style w:type="paragraph" w:styleId="Textpoznpodarou">
    <w:name w:val="footnote text"/>
    <w:basedOn w:val="Normln"/>
    <w:link w:val="TextpoznpodarouChar"/>
    <w:uiPriority w:val="99"/>
    <w:semiHidden/>
    <w:unhideWhenUsed/>
    <w:rsid w:val="0072367C"/>
    <w:pPr>
      <w:spacing w:after="0" w:line="240" w:lineRule="auto"/>
    </w:pPr>
    <w:rPr>
      <w:sz w:val="20"/>
      <w:szCs w:val="20"/>
      <w:lang/>
    </w:rPr>
  </w:style>
  <w:style w:type="character" w:customStyle="1" w:styleId="TextpoznpodarouChar">
    <w:name w:val="Text pozn. pod čarou Char"/>
    <w:link w:val="Textpoznpodarou"/>
    <w:uiPriority w:val="99"/>
    <w:semiHidden/>
    <w:rsid w:val="0072367C"/>
    <w:rPr>
      <w:sz w:val="20"/>
      <w:szCs w:val="20"/>
    </w:rPr>
  </w:style>
  <w:style w:type="character" w:styleId="Znakapoznpodarou">
    <w:name w:val="footnote reference"/>
    <w:uiPriority w:val="99"/>
    <w:semiHidden/>
    <w:unhideWhenUsed/>
    <w:rsid w:val="0072367C"/>
    <w:rPr>
      <w:vertAlign w:val="superscript"/>
    </w:rPr>
  </w:style>
  <w:style w:type="character" w:styleId="Odkaznakoment">
    <w:name w:val="annotation reference"/>
    <w:uiPriority w:val="99"/>
    <w:semiHidden/>
    <w:unhideWhenUsed/>
    <w:rsid w:val="00B832A4"/>
    <w:rPr>
      <w:sz w:val="16"/>
      <w:szCs w:val="16"/>
    </w:rPr>
  </w:style>
  <w:style w:type="paragraph" w:styleId="Textkomente">
    <w:name w:val="annotation text"/>
    <w:basedOn w:val="Normln"/>
    <w:link w:val="TextkomenteChar"/>
    <w:uiPriority w:val="99"/>
    <w:semiHidden/>
    <w:unhideWhenUsed/>
    <w:rsid w:val="00B832A4"/>
    <w:pPr>
      <w:spacing w:line="240" w:lineRule="auto"/>
    </w:pPr>
    <w:rPr>
      <w:sz w:val="20"/>
      <w:szCs w:val="20"/>
      <w:lang/>
    </w:rPr>
  </w:style>
  <w:style w:type="character" w:customStyle="1" w:styleId="TextkomenteChar">
    <w:name w:val="Text komentáře Char"/>
    <w:link w:val="Textkomente"/>
    <w:uiPriority w:val="99"/>
    <w:semiHidden/>
    <w:rsid w:val="00B832A4"/>
    <w:rPr>
      <w:sz w:val="20"/>
      <w:szCs w:val="20"/>
    </w:rPr>
  </w:style>
  <w:style w:type="paragraph" w:styleId="Pedmtkomente">
    <w:name w:val="annotation subject"/>
    <w:basedOn w:val="Textkomente"/>
    <w:next w:val="Textkomente"/>
    <w:link w:val="PedmtkomenteChar"/>
    <w:uiPriority w:val="99"/>
    <w:semiHidden/>
    <w:unhideWhenUsed/>
    <w:rsid w:val="00B832A4"/>
    <w:rPr>
      <w:b/>
      <w:bCs/>
    </w:rPr>
  </w:style>
  <w:style w:type="character" w:customStyle="1" w:styleId="PedmtkomenteChar">
    <w:name w:val="Předmět komentáře Char"/>
    <w:link w:val="Pedmtkomente"/>
    <w:uiPriority w:val="99"/>
    <w:semiHidden/>
    <w:rsid w:val="00B832A4"/>
    <w:rPr>
      <w:b/>
      <w:bCs/>
      <w:sz w:val="20"/>
      <w:szCs w:val="20"/>
    </w:rPr>
  </w:style>
  <w:style w:type="paragraph" w:customStyle="1" w:styleId="normal">
    <w:name w:val="normal"/>
    <w:rsid w:val="005840F6"/>
    <w:pPr>
      <w:pBdr>
        <w:top w:val="nil"/>
        <w:left w:val="nil"/>
        <w:bottom w:val="nil"/>
        <w:right w:val="nil"/>
        <w:between w:val="nil"/>
      </w:pBd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C846A-7A27-44AF-91CF-107BEB22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413</Words>
  <Characters>2440</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dc:creator>
  <cp:lastModifiedBy>petr.koubek</cp:lastModifiedBy>
  <cp:revision>3</cp:revision>
  <cp:lastPrinted>2017-11-18T13:36:00Z</cp:lastPrinted>
  <dcterms:created xsi:type="dcterms:W3CDTF">2017-11-20T09:13:00Z</dcterms:created>
  <dcterms:modified xsi:type="dcterms:W3CDTF">2017-11-20T09:14:00Z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947483942</vt:i4>
  </property>
  <property fmtid="{D5CDD505-2E9C-101B-9397-08002B2CF9AE}" pid="3" name="_NewReviewCycle">
    <vt:lpwstr/>
  </property>
  <property fmtid="{D5CDD505-2E9C-101B-9397-08002B2CF9AE}" pid="4" name="_EmailSubject">
    <vt:lpwstr>materiály pro setkání panelu </vt:lpwstr>
  </property>
  <property fmtid="{D5CDD505-2E9C-101B-9397-08002B2CF9AE}" pid="5" name="_AuthorEmail">
    <vt:lpwstr>kostalova@pomahameskolam.cz</vt:lpwstr>
  </property>
  <property fmtid="{D5CDD505-2E9C-101B-9397-08002B2CF9AE}" pid="6" name="_AuthorEmailDisplayName">
    <vt:lpwstr>Košťálová Hana</vt:lpwstr>
  </property>
  <property fmtid="{D5CDD505-2E9C-101B-9397-08002B2CF9AE}" pid="7" name="_ReviewingToolsShownOnce">
    <vt:lpwstr/>
  </property>
</Properties>
</file>