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5FF118" w14:textId="20D08290" w:rsidR="007174C0" w:rsidRDefault="00035DC9" w:rsidP="00186175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cs-CZ"/>
        </w:rPr>
        <w:drawing>
          <wp:anchor distT="0" distB="0" distL="114300" distR="114300" simplePos="0" relativeHeight="251658240" behindDoc="0" locked="0" layoutInCell="1" allowOverlap="1" wp14:anchorId="40A94766" wp14:editId="05BD84FE">
            <wp:simplePos x="0" y="0"/>
            <wp:positionH relativeFrom="column">
              <wp:posOffset>1784350</wp:posOffset>
            </wp:positionH>
            <wp:positionV relativeFrom="paragraph">
              <wp:posOffset>-86360</wp:posOffset>
            </wp:positionV>
            <wp:extent cx="2421255" cy="1452245"/>
            <wp:effectExtent l="0" t="0" r="0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bal Schools_CZECK REPUBLI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111EA" w14:textId="01BDB7AD" w:rsidR="007174C0" w:rsidRDefault="007174C0" w:rsidP="00186175">
      <w:pPr>
        <w:jc w:val="center"/>
        <w:rPr>
          <w:b/>
          <w:sz w:val="36"/>
          <w:szCs w:val="36"/>
          <w:u w:val="single"/>
        </w:rPr>
      </w:pPr>
    </w:p>
    <w:p w14:paraId="360922F0" w14:textId="17BF4BED" w:rsidR="007174C0" w:rsidRDefault="007174C0" w:rsidP="00186175">
      <w:pPr>
        <w:jc w:val="center"/>
        <w:rPr>
          <w:b/>
          <w:sz w:val="36"/>
          <w:szCs w:val="36"/>
          <w:u w:val="single"/>
        </w:rPr>
      </w:pPr>
    </w:p>
    <w:p w14:paraId="178E1E5E" w14:textId="77777777" w:rsidR="007174C0" w:rsidRDefault="007174C0" w:rsidP="00186175">
      <w:pPr>
        <w:jc w:val="center"/>
        <w:rPr>
          <w:b/>
          <w:sz w:val="36"/>
          <w:szCs w:val="36"/>
          <w:u w:val="single"/>
        </w:rPr>
      </w:pPr>
    </w:p>
    <w:p w14:paraId="422FB312" w14:textId="77777777" w:rsidR="007174C0" w:rsidRDefault="007174C0" w:rsidP="00186175">
      <w:pPr>
        <w:jc w:val="center"/>
        <w:rPr>
          <w:b/>
          <w:sz w:val="36"/>
          <w:szCs w:val="36"/>
          <w:u w:val="single"/>
        </w:rPr>
      </w:pPr>
    </w:p>
    <w:p w14:paraId="3AE7130E" w14:textId="77777777" w:rsidR="00451653" w:rsidRPr="00186175" w:rsidRDefault="00186175" w:rsidP="00186175">
      <w:pPr>
        <w:jc w:val="center"/>
        <w:rPr>
          <w:b/>
          <w:sz w:val="36"/>
          <w:szCs w:val="36"/>
          <w:u w:val="single"/>
        </w:rPr>
      </w:pPr>
      <w:r w:rsidRPr="00186175">
        <w:rPr>
          <w:b/>
          <w:sz w:val="36"/>
          <w:szCs w:val="36"/>
          <w:u w:val="single"/>
        </w:rPr>
        <w:t>Analýza vzdělávací politiky České republiky</w:t>
      </w:r>
      <w:r w:rsidR="00451653" w:rsidRPr="00186175">
        <w:rPr>
          <w:b/>
          <w:sz w:val="36"/>
          <w:szCs w:val="36"/>
          <w:u w:val="single"/>
        </w:rPr>
        <w:t xml:space="preserve"> ve vztahu k </w:t>
      </w:r>
      <w:r w:rsidR="0093112B">
        <w:rPr>
          <w:b/>
          <w:sz w:val="36"/>
          <w:szCs w:val="36"/>
          <w:u w:val="single"/>
        </w:rPr>
        <w:t>V</w:t>
      </w:r>
      <w:r w:rsidR="009550E8">
        <w:rPr>
          <w:b/>
          <w:sz w:val="36"/>
          <w:szCs w:val="36"/>
          <w:u w:val="single"/>
        </w:rPr>
        <w:t>ýchově</w:t>
      </w:r>
      <w:r w:rsidR="00451653" w:rsidRPr="00186175">
        <w:rPr>
          <w:b/>
          <w:sz w:val="36"/>
          <w:szCs w:val="36"/>
          <w:u w:val="single"/>
        </w:rPr>
        <w:t xml:space="preserve"> ke globálnímu občanství a </w:t>
      </w:r>
      <w:r w:rsidR="00BE0628">
        <w:rPr>
          <w:b/>
          <w:sz w:val="36"/>
          <w:szCs w:val="36"/>
          <w:u w:val="single"/>
        </w:rPr>
        <w:t>základnímu</w:t>
      </w:r>
      <w:r w:rsidR="00451653" w:rsidRPr="00186175">
        <w:rPr>
          <w:b/>
          <w:sz w:val="36"/>
          <w:szCs w:val="36"/>
          <w:u w:val="single"/>
        </w:rPr>
        <w:t xml:space="preserve"> vzdělávání</w:t>
      </w:r>
    </w:p>
    <w:p w14:paraId="4DD2C372" w14:textId="77777777" w:rsidR="00451653" w:rsidRPr="00F87EB2" w:rsidRDefault="00451653" w:rsidP="00186175">
      <w:pPr>
        <w:jc w:val="center"/>
      </w:pPr>
    </w:p>
    <w:p w14:paraId="29A0D192" w14:textId="77777777" w:rsidR="00451653" w:rsidRPr="00F87EB2" w:rsidRDefault="00451653" w:rsidP="00186175">
      <w:pPr>
        <w:jc w:val="center"/>
      </w:pPr>
    </w:p>
    <w:p w14:paraId="199489C2" w14:textId="77777777" w:rsidR="00451653" w:rsidRDefault="00451653" w:rsidP="00186175">
      <w:pPr>
        <w:jc w:val="center"/>
      </w:pPr>
      <w:r w:rsidRPr="00186175">
        <w:t>Martina Novotná</w:t>
      </w:r>
    </w:p>
    <w:p w14:paraId="7275A865" w14:textId="77777777" w:rsidR="00186175" w:rsidRPr="00186175" w:rsidRDefault="00186175" w:rsidP="00186175">
      <w:pPr>
        <w:jc w:val="center"/>
      </w:pPr>
    </w:p>
    <w:p w14:paraId="26CA317D" w14:textId="52A3676E" w:rsidR="00451653" w:rsidRDefault="00952C64" w:rsidP="00186175">
      <w:pPr>
        <w:jc w:val="center"/>
      </w:pPr>
      <w:r>
        <w:t xml:space="preserve">Vzdělávací program Varianty společnosti </w:t>
      </w:r>
      <w:r w:rsidR="00451653" w:rsidRPr="00186175">
        <w:t>Člověk v</w:t>
      </w:r>
      <w:r>
        <w:t> </w:t>
      </w:r>
      <w:r w:rsidR="00451653" w:rsidRPr="00186175">
        <w:t>tísni</w:t>
      </w:r>
      <w:r>
        <w:t>, o.p.s.</w:t>
      </w:r>
    </w:p>
    <w:p w14:paraId="35D9598F" w14:textId="77777777" w:rsidR="00186175" w:rsidRPr="00186175" w:rsidRDefault="00186175" w:rsidP="00186175">
      <w:pPr>
        <w:jc w:val="center"/>
      </w:pPr>
    </w:p>
    <w:p w14:paraId="6E4D91EC" w14:textId="77777777" w:rsidR="00451653" w:rsidRPr="00186175" w:rsidRDefault="00451653" w:rsidP="00186175">
      <w:pPr>
        <w:jc w:val="center"/>
      </w:pPr>
      <w:r w:rsidRPr="00186175">
        <w:t>Únor 2016</w:t>
      </w:r>
    </w:p>
    <w:p w14:paraId="30E3F5CF" w14:textId="77777777" w:rsidR="00451653" w:rsidRPr="00F87EB2" w:rsidRDefault="00451653" w:rsidP="00186175">
      <w:pPr>
        <w:jc w:val="center"/>
      </w:pPr>
      <w:r w:rsidRPr="00186175">
        <w:br w:type="page"/>
      </w:r>
    </w:p>
    <w:p w14:paraId="3459CF68" w14:textId="77777777" w:rsidR="00451653" w:rsidRPr="00F87EB2" w:rsidRDefault="00451653" w:rsidP="00451653">
      <w:pPr>
        <w:numPr>
          <w:ilvl w:val="0"/>
          <w:numId w:val="1"/>
        </w:numPr>
        <w:suppressAutoHyphens/>
        <w:spacing w:after="200"/>
        <w:jc w:val="center"/>
        <w:rPr>
          <w:b/>
          <w:sz w:val="36"/>
          <w:szCs w:val="36"/>
          <w:u w:val="single"/>
        </w:rPr>
      </w:pPr>
      <w:r w:rsidRPr="00F87EB2">
        <w:rPr>
          <w:b/>
          <w:sz w:val="36"/>
          <w:szCs w:val="36"/>
          <w:u w:val="single"/>
        </w:rPr>
        <w:lastRenderedPageBreak/>
        <w:t>METODOLOGIE</w:t>
      </w:r>
    </w:p>
    <w:p w14:paraId="74768E03" w14:textId="37E14027" w:rsidR="00451653" w:rsidRPr="00F87EB2" w:rsidRDefault="00CD19D1">
      <w:r>
        <w:t xml:space="preserve">Výzkum probíhal </w:t>
      </w:r>
      <w:r w:rsidR="00374AA1">
        <w:t xml:space="preserve">v České republice </w:t>
      </w:r>
      <w:r w:rsidR="00FC657E">
        <w:t xml:space="preserve">v rámci evropského </w:t>
      </w:r>
      <w:r>
        <w:t xml:space="preserve">projektu </w:t>
      </w:r>
      <w:proofErr w:type="spellStart"/>
      <w:r>
        <w:t>Global</w:t>
      </w:r>
      <w:proofErr w:type="spellEnd"/>
      <w:r>
        <w:t xml:space="preserve"> </w:t>
      </w:r>
      <w:proofErr w:type="spellStart"/>
      <w:r>
        <w:t>Schools</w:t>
      </w:r>
      <w:proofErr w:type="spellEnd"/>
      <w:r w:rsidR="00986879" w:rsidRPr="00F87EB2">
        <w:rPr>
          <w:rStyle w:val="Znakapoznpodarou"/>
        </w:rPr>
        <w:footnoteReference w:id="1"/>
      </w:r>
      <w:r w:rsidR="00986879" w:rsidRPr="00F87EB2">
        <w:t xml:space="preserve"> </w:t>
      </w:r>
      <w:r>
        <w:t xml:space="preserve">a byl zaměřen na </w:t>
      </w:r>
      <w:r w:rsidR="003C2C6B" w:rsidRPr="00F87EB2">
        <w:rPr>
          <w:b/>
        </w:rPr>
        <w:t>analýz</w:t>
      </w:r>
      <w:r>
        <w:rPr>
          <w:b/>
        </w:rPr>
        <w:t>u</w:t>
      </w:r>
      <w:r w:rsidR="003C2C6B" w:rsidRPr="00F87EB2">
        <w:rPr>
          <w:b/>
        </w:rPr>
        <w:t xml:space="preserve"> existujících vzdělávacích strategií v</w:t>
      </w:r>
      <w:r>
        <w:rPr>
          <w:b/>
        </w:rPr>
        <w:t> různých státech Evropy</w:t>
      </w:r>
      <w:r w:rsidR="00C93266">
        <w:rPr>
          <w:b/>
        </w:rPr>
        <w:t>.</w:t>
      </w:r>
      <w:r>
        <w:rPr>
          <w:b/>
        </w:rPr>
        <w:t xml:space="preserve"> </w:t>
      </w:r>
      <w:r w:rsidR="00C93266">
        <w:rPr>
          <w:b/>
        </w:rPr>
        <w:t xml:space="preserve">Jeho cílem bylo zjistit, zda </w:t>
      </w:r>
      <w:r w:rsidR="00F00DBA">
        <w:rPr>
          <w:b/>
        </w:rPr>
        <w:t xml:space="preserve">je do formálního základního (primárního) vzdělávání začleněna </w:t>
      </w:r>
      <w:r w:rsidR="0093112B">
        <w:rPr>
          <w:b/>
        </w:rPr>
        <w:t>V</w:t>
      </w:r>
      <w:r w:rsidR="009550E8">
        <w:rPr>
          <w:b/>
        </w:rPr>
        <w:t>ýchova</w:t>
      </w:r>
      <w:r w:rsidR="003C2C6B" w:rsidRPr="00F87EB2">
        <w:rPr>
          <w:b/>
        </w:rPr>
        <w:t xml:space="preserve"> ke globálnímu občanství</w:t>
      </w:r>
      <w:r w:rsidR="00340E96">
        <w:rPr>
          <w:rStyle w:val="Znakapoznpodarou"/>
          <w:b/>
        </w:rPr>
        <w:footnoteReference w:id="2"/>
      </w:r>
      <w:r w:rsidR="00C93266">
        <w:rPr>
          <w:b/>
        </w:rPr>
        <w:t>, a pokud ano, do jaké míry a jakým způsobem</w:t>
      </w:r>
      <w:r w:rsidR="003C2C6B" w:rsidRPr="00F87EB2">
        <w:rPr>
          <w:b/>
        </w:rPr>
        <w:t xml:space="preserve">. </w:t>
      </w:r>
      <w:r w:rsidR="003C2C6B" w:rsidRPr="00F87EB2">
        <w:t xml:space="preserve">Konečným výstupem </w:t>
      </w:r>
      <w:r w:rsidR="00FC657E">
        <w:t>bude</w:t>
      </w:r>
      <w:r w:rsidR="003C2C6B" w:rsidRPr="00F87EB2">
        <w:t xml:space="preserve"> srovnávací analýza vzdělávacích strategií na evropské úrovni</w:t>
      </w:r>
      <w:r w:rsidR="004767E4" w:rsidRPr="00F87EB2">
        <w:t>,</w:t>
      </w:r>
      <w:r w:rsidR="003C2C6B" w:rsidRPr="00F87EB2">
        <w:t xml:space="preserve"> která </w:t>
      </w:r>
      <w:r w:rsidR="00374AA1">
        <w:t xml:space="preserve">bude zveřejněna v průběhu roku </w:t>
      </w:r>
      <w:r w:rsidR="003C2C6B" w:rsidRPr="00F87EB2">
        <w:t xml:space="preserve">2016. </w:t>
      </w:r>
    </w:p>
    <w:p w14:paraId="03330301" w14:textId="77777777" w:rsidR="003C2C6B" w:rsidRPr="00F87EB2" w:rsidRDefault="003C2C6B"/>
    <w:p w14:paraId="5706DEDB" w14:textId="370A91B7" w:rsidR="000E5026" w:rsidRDefault="00CD19D1">
      <w:r>
        <w:t>Při psaní studie</w:t>
      </w:r>
      <w:r w:rsidR="003C2C6B" w:rsidRPr="00F87EB2">
        <w:t xml:space="preserve"> byly použity dva hlavní zdroje informací – analýza dokumentů a rozhovory s klíčovými informanty. </w:t>
      </w:r>
      <w:r w:rsidR="00697F35" w:rsidRPr="00F87EB2">
        <w:t>V rámci analýzy byly nejprve identifikovány klíčové dokumenty týkající se jedn</w:t>
      </w:r>
      <w:r w:rsidR="009550E8">
        <w:t>oho</w:t>
      </w:r>
      <w:r w:rsidR="00697F35" w:rsidRPr="00F87EB2">
        <w:t xml:space="preserve"> z předem definovaných tematických</w:t>
      </w:r>
      <w:r w:rsidR="009550E8">
        <w:t xml:space="preserve"> </w:t>
      </w:r>
      <w:r w:rsidR="00DD2B4F">
        <w:t>okruhů</w:t>
      </w:r>
      <w:r w:rsidR="00697F35" w:rsidRPr="00F87EB2">
        <w:t xml:space="preserve"> (mír, lidská práva, </w:t>
      </w:r>
      <w:r>
        <w:t>r</w:t>
      </w:r>
      <w:r w:rsidR="00986879">
        <w:t>ozmanitost</w:t>
      </w:r>
      <w:r w:rsidR="00697F35" w:rsidRPr="00F87EB2">
        <w:t xml:space="preserve">, sociální a ekonomická spravedlnost, životní prostředí) a celkového pojetí globální dimenze ve vzdělávání. </w:t>
      </w:r>
      <w:r w:rsidR="004767E4" w:rsidRPr="00F87EB2">
        <w:t>Poté</w:t>
      </w:r>
      <w:r w:rsidR="00697F35" w:rsidRPr="00F87EB2">
        <w:t xml:space="preserve"> byla provedena zevrubná analýza</w:t>
      </w:r>
      <w:r w:rsidR="00D701F4">
        <w:t>, která stanovila</w:t>
      </w:r>
      <w:r w:rsidR="00697F35" w:rsidRPr="00F87EB2">
        <w:t xml:space="preserve"> datum vytvoření, autorství, cílové publikum, typologii dokumentu (normativní/</w:t>
      </w:r>
      <w:r>
        <w:t xml:space="preserve">doporučující </w:t>
      </w:r>
      <w:r w:rsidR="00697F35" w:rsidRPr="00F87EB2">
        <w:t>, národní/regionální/lokální), tematick</w:t>
      </w:r>
      <w:r w:rsidR="00DD2B4F">
        <w:t>ý okruh</w:t>
      </w:r>
      <w:r w:rsidR="00697F35" w:rsidRPr="00F87EB2">
        <w:t xml:space="preserve">, klíčové pojmy, finanční </w:t>
      </w:r>
      <w:r w:rsidR="004767E4" w:rsidRPr="00F87EB2">
        <w:t xml:space="preserve">dopady dokumentu a monitorovací </w:t>
      </w:r>
      <w:r w:rsidR="00A435BA" w:rsidRPr="00F87EB2">
        <w:t xml:space="preserve">a evaluační postupy. Zároveň bylo </w:t>
      </w:r>
      <w:r w:rsidR="004767E4" w:rsidRPr="00F87EB2">
        <w:t>vytvořeno</w:t>
      </w:r>
      <w:r w:rsidR="00A435BA" w:rsidRPr="00F87EB2">
        <w:t xml:space="preserve"> krátké shrnutí</w:t>
      </w:r>
      <w:r w:rsidR="004767E4" w:rsidRPr="00F87EB2">
        <w:t xml:space="preserve">. </w:t>
      </w:r>
      <w:r w:rsidR="00881895">
        <w:t>Další informace byly získány ze strukturovaných rozhovorů. Mezinárodní v</w:t>
      </w:r>
      <w:r w:rsidR="00A97DE8" w:rsidRPr="00F87EB2">
        <w:t xml:space="preserve">ýzkumný tým </w:t>
      </w:r>
      <w:r w:rsidR="00881895">
        <w:t xml:space="preserve">se rozhodl, že pro potřeby studie a z kapacitních důvodů je potřeba realizovat </w:t>
      </w:r>
      <w:r w:rsidR="00A97DE8" w:rsidRPr="00F87EB2">
        <w:t>dv</w:t>
      </w:r>
      <w:r w:rsidR="009550E8">
        <w:t>a</w:t>
      </w:r>
      <w:r w:rsidR="00A97DE8" w:rsidRPr="00F87EB2">
        <w:t xml:space="preserve"> </w:t>
      </w:r>
      <w:r w:rsidR="009550E8">
        <w:t>rozhovory</w:t>
      </w:r>
      <w:r w:rsidR="00A97DE8" w:rsidRPr="00F87EB2">
        <w:t xml:space="preserve"> – jed</w:t>
      </w:r>
      <w:r w:rsidR="009550E8">
        <w:t>en</w:t>
      </w:r>
      <w:r w:rsidR="00A97DE8" w:rsidRPr="00F87EB2">
        <w:t xml:space="preserve"> se zástup</w:t>
      </w:r>
      <w:r w:rsidR="00881895">
        <w:t xml:space="preserve">cem </w:t>
      </w:r>
      <w:r w:rsidR="00A97DE8" w:rsidRPr="00F87EB2">
        <w:t>tvůrc</w:t>
      </w:r>
      <w:r w:rsidR="00881895">
        <w:t>e</w:t>
      </w:r>
      <w:r w:rsidR="00A97DE8" w:rsidRPr="00F87EB2">
        <w:t xml:space="preserve"> vzdělávacích strategií a jed</w:t>
      </w:r>
      <w:r w:rsidR="009550E8">
        <w:t>en</w:t>
      </w:r>
      <w:r w:rsidR="00A97DE8" w:rsidRPr="00F87EB2">
        <w:t xml:space="preserve"> se zástup</w:t>
      </w:r>
      <w:r w:rsidR="00FC657E">
        <w:t>cem</w:t>
      </w:r>
      <w:r w:rsidR="00A97DE8" w:rsidRPr="00F87EB2">
        <w:t xml:space="preserve"> </w:t>
      </w:r>
      <w:r w:rsidR="007C5491">
        <w:t xml:space="preserve">odborníků </w:t>
      </w:r>
      <w:r w:rsidR="00A97DE8" w:rsidRPr="00F87EB2">
        <w:t xml:space="preserve">z praxe, tedy učitelů, vzdělavatelů, ředitelů škol atd. </w:t>
      </w:r>
    </w:p>
    <w:p w14:paraId="3DA058D1" w14:textId="052838AF" w:rsidR="00A97DE8" w:rsidRPr="00F87EB2" w:rsidRDefault="00F85BB2">
      <w:r w:rsidRPr="00F87EB2">
        <w:t>V</w:t>
      </w:r>
      <w:r w:rsidR="00A97DE8" w:rsidRPr="00F87EB2">
        <w:t> případě České republiky</w:t>
      </w:r>
      <w:r w:rsidRPr="00F87EB2">
        <w:t xml:space="preserve"> </w:t>
      </w:r>
      <w:r w:rsidR="0013363F">
        <w:t>se uskutečnily</w:t>
      </w:r>
      <w:r w:rsidRPr="00F87EB2">
        <w:t xml:space="preserve"> tři rozhovory</w:t>
      </w:r>
      <w:r w:rsidR="000E5026">
        <w:t>.</w:t>
      </w:r>
      <w:r w:rsidRPr="00F87EB2">
        <w:t xml:space="preserve"> </w:t>
      </w:r>
      <w:r w:rsidR="000E5026">
        <w:t xml:space="preserve">Dva z nich </w:t>
      </w:r>
      <w:r w:rsidR="0013363F">
        <w:t>byly realizovány</w:t>
      </w:r>
      <w:r w:rsidRPr="00F87EB2">
        <w:t xml:space="preserve"> s tvůrci </w:t>
      </w:r>
      <w:r w:rsidR="00FC657E">
        <w:t xml:space="preserve">vzdělávacích a tematických </w:t>
      </w:r>
      <w:r w:rsidRPr="00F87EB2">
        <w:t>strategií</w:t>
      </w:r>
      <w:r w:rsidR="00FC657E">
        <w:t xml:space="preserve">, což </w:t>
      </w:r>
      <w:r w:rsidRPr="00F87EB2">
        <w:t>reflektuj</w:t>
      </w:r>
      <w:r w:rsidR="00FC657E">
        <w:t>e</w:t>
      </w:r>
      <w:r w:rsidRPr="00F87EB2">
        <w:t xml:space="preserve"> českou situaci, kdy </w:t>
      </w:r>
      <w:r w:rsidR="0035016C" w:rsidRPr="00F87EB2">
        <w:t xml:space="preserve">jsou do Výchovy ke globálnímu občanství aktivně zapojena </w:t>
      </w:r>
      <w:r w:rsidR="00FC657E">
        <w:t xml:space="preserve">dvě ministerstva </w:t>
      </w:r>
      <w:r w:rsidR="000E5026">
        <w:t>(</w:t>
      </w:r>
      <w:r w:rsidR="00FC657E">
        <w:t xml:space="preserve">Ministerstvo školství a </w:t>
      </w:r>
      <w:r w:rsidRPr="00F87EB2">
        <w:t>Ministerstvo zahraničních věcí</w:t>
      </w:r>
      <w:r w:rsidR="000E5026">
        <w:t>).</w:t>
      </w:r>
      <w:r w:rsidR="00FC657E">
        <w:t xml:space="preserve"> </w:t>
      </w:r>
      <w:r w:rsidR="000E5026">
        <w:t>Jeden</w:t>
      </w:r>
      <w:r w:rsidR="001D2C50" w:rsidRPr="00F87EB2">
        <w:t xml:space="preserve"> </w:t>
      </w:r>
      <w:r w:rsidR="00FC657E">
        <w:t>rozhovor</w:t>
      </w:r>
      <w:r w:rsidR="0013363F">
        <w:t xml:space="preserve"> proběhl</w:t>
      </w:r>
      <w:r w:rsidR="00FC657E">
        <w:t xml:space="preserve"> </w:t>
      </w:r>
      <w:r w:rsidR="001D2C50" w:rsidRPr="00F87EB2">
        <w:t xml:space="preserve">se zástupkyní Pedagogické fakulty Karlovy Univerzity, která </w:t>
      </w:r>
      <w:r w:rsidR="00FC657E">
        <w:t xml:space="preserve">mj. také </w:t>
      </w:r>
      <w:r w:rsidR="001D2C50" w:rsidRPr="00F87EB2">
        <w:t>realizuje kurzy dalšího vzdělávání pro učitele</w:t>
      </w:r>
      <w:r w:rsidR="00FC657E">
        <w:t xml:space="preserve"> prvního stupně</w:t>
      </w:r>
      <w:r w:rsidR="001D2C50" w:rsidRPr="00F87EB2">
        <w:t xml:space="preserve"> základních </w:t>
      </w:r>
      <w:r w:rsidR="0035016C" w:rsidRPr="00F87EB2">
        <w:t>škol. Všechny rozhovory poskytly</w:t>
      </w:r>
      <w:r w:rsidR="009550E8">
        <w:t xml:space="preserve"> jedinečný vhled </w:t>
      </w:r>
      <w:r w:rsidR="00FC657E">
        <w:t xml:space="preserve">do situace </w:t>
      </w:r>
      <w:r w:rsidR="009550E8">
        <w:t>a</w:t>
      </w:r>
      <w:r w:rsidR="00FC657E">
        <w:t xml:space="preserve"> poskytly dodatečné </w:t>
      </w:r>
      <w:r w:rsidR="001D2C50" w:rsidRPr="00F87EB2">
        <w:t xml:space="preserve">informace, které byly použity </w:t>
      </w:r>
      <w:r w:rsidR="0035016C" w:rsidRPr="00F87EB2">
        <w:t>při</w:t>
      </w:r>
      <w:r w:rsidR="001D2C50" w:rsidRPr="00F87EB2">
        <w:t xml:space="preserve"> analýz</w:t>
      </w:r>
      <w:r w:rsidR="0035016C" w:rsidRPr="00F87EB2">
        <w:t>e</w:t>
      </w:r>
      <w:r w:rsidR="001D2C50" w:rsidRPr="00F87EB2">
        <w:t xml:space="preserve"> dokumentů.</w:t>
      </w:r>
    </w:p>
    <w:p w14:paraId="4B7C31ED" w14:textId="77777777" w:rsidR="00A97DE8" w:rsidRPr="00F87EB2" w:rsidRDefault="00A97DE8"/>
    <w:p w14:paraId="76942F6E" w14:textId="43A36889" w:rsidR="001D2C50" w:rsidRPr="00F87EB2" w:rsidRDefault="0035016C">
      <w:r w:rsidRPr="00F87EB2">
        <w:t>V</w:t>
      </w:r>
      <w:r w:rsidR="001D2C50" w:rsidRPr="00F87EB2">
        <w:t xml:space="preserve">yužity </w:t>
      </w:r>
      <w:r w:rsidRPr="00F87EB2">
        <w:t xml:space="preserve">byly také </w:t>
      </w:r>
      <w:r w:rsidR="001D2C50" w:rsidRPr="00F87EB2">
        <w:t xml:space="preserve">další podpůrné dokumenty </w:t>
      </w:r>
      <w:r w:rsidR="00F57EA4">
        <w:t>(</w:t>
      </w:r>
      <w:r w:rsidR="001D2C50" w:rsidRPr="00F87EB2">
        <w:t>články, zprávy, webové stránky atd.</w:t>
      </w:r>
      <w:r w:rsidR="00F57EA4">
        <w:t>)</w:t>
      </w:r>
      <w:r w:rsidR="001D2C50" w:rsidRPr="00F87EB2">
        <w:t xml:space="preserve"> i osobní konzultace s klíčovými aktéry, které umožnily zasadit důležité informace do širšího kontextu.</w:t>
      </w:r>
    </w:p>
    <w:p w14:paraId="2DEC831A" w14:textId="77777777" w:rsidR="001D2C50" w:rsidRDefault="001D2C50"/>
    <w:p w14:paraId="11C043FD" w14:textId="77777777" w:rsidR="001D2C50" w:rsidRPr="00F87EB2" w:rsidRDefault="001D2C50">
      <w:r w:rsidRPr="00F87EB2">
        <w:t>Vysvětlení terminologie:</w:t>
      </w:r>
    </w:p>
    <w:p w14:paraId="17FCF1B1" w14:textId="77777777" w:rsidR="001D2C50" w:rsidRPr="00F87EB2" w:rsidRDefault="001D2C50"/>
    <w:p w14:paraId="5DD0D04A" w14:textId="2909F78E" w:rsidR="001D2C50" w:rsidRPr="00F87EB2" w:rsidRDefault="001D2C50" w:rsidP="001D2C50">
      <w:pPr>
        <w:rPr>
          <w:b/>
        </w:rPr>
      </w:pPr>
      <w:r w:rsidRPr="00F87EB2">
        <w:rPr>
          <w:b/>
        </w:rPr>
        <w:t>Výchova ke globálnímu občanství</w:t>
      </w:r>
    </w:p>
    <w:p w14:paraId="2ED3A18B" w14:textId="12C2E05B" w:rsidR="00016027" w:rsidRDefault="00016027" w:rsidP="001D2C50">
      <w:r w:rsidRPr="00F87EB2">
        <w:t xml:space="preserve">Výchova </w:t>
      </w:r>
      <w:r w:rsidR="00AE1A2A">
        <w:t>zaměřená na</w:t>
      </w:r>
      <w:r w:rsidRPr="00F87EB2">
        <w:t xml:space="preserve"> globální dimenz</w:t>
      </w:r>
      <w:r w:rsidR="00484908" w:rsidRPr="00F87EB2">
        <w:t>i</w:t>
      </w:r>
      <w:r w:rsidRPr="00F87EB2">
        <w:t>, především</w:t>
      </w:r>
      <w:r w:rsidR="0035016C" w:rsidRPr="00F87EB2">
        <w:t xml:space="preserve"> </w:t>
      </w:r>
      <w:r w:rsidR="00AE1A2A">
        <w:t xml:space="preserve">na </w:t>
      </w:r>
      <w:r w:rsidR="0035016C" w:rsidRPr="00F87EB2">
        <w:t xml:space="preserve">různou měrou </w:t>
      </w:r>
      <w:r w:rsidR="00F8290A" w:rsidRPr="00F87EB2">
        <w:t>zastoupen</w:t>
      </w:r>
      <w:r w:rsidR="00F8290A">
        <w:t>é</w:t>
      </w:r>
      <w:r w:rsidR="00F8290A" w:rsidRPr="00F87EB2">
        <w:t xml:space="preserve"> tematick</w:t>
      </w:r>
      <w:r w:rsidR="00F8290A">
        <w:t>é</w:t>
      </w:r>
      <w:r w:rsidR="00F8290A" w:rsidRPr="00F87EB2">
        <w:t xml:space="preserve"> oblast</w:t>
      </w:r>
      <w:r w:rsidR="00F8290A">
        <w:t>i</w:t>
      </w:r>
      <w:r w:rsidR="00986879">
        <w:t xml:space="preserve">, které byly dohodnuty </w:t>
      </w:r>
      <w:r w:rsidRPr="00F87EB2">
        <w:t xml:space="preserve">partnery projektu </w:t>
      </w:r>
      <w:proofErr w:type="spellStart"/>
      <w:r w:rsidRPr="00F87EB2">
        <w:t>Glob</w:t>
      </w:r>
      <w:r w:rsidR="00986879">
        <w:t>al</w:t>
      </w:r>
      <w:proofErr w:type="spellEnd"/>
      <w:r w:rsidR="00986879">
        <w:t xml:space="preserve"> </w:t>
      </w:r>
      <w:proofErr w:type="spellStart"/>
      <w:r w:rsidR="00986879">
        <w:t>Schools</w:t>
      </w:r>
      <w:proofErr w:type="spellEnd"/>
      <w:r w:rsidR="00986879">
        <w:t xml:space="preserve"> </w:t>
      </w:r>
      <w:r w:rsidRPr="00F87EB2">
        <w:t xml:space="preserve">– mír, lidská práva, </w:t>
      </w:r>
      <w:r w:rsidR="00986879">
        <w:t>rozmanitost</w:t>
      </w:r>
      <w:r w:rsidRPr="00F87EB2">
        <w:t xml:space="preserve">, sociální a ekonomická spravedlnost a životní prostředí. V českém kontextu </w:t>
      </w:r>
      <w:r w:rsidR="0070690D">
        <w:t xml:space="preserve">se </w:t>
      </w:r>
      <w:r w:rsidR="0070690D">
        <w:lastRenderedPageBreak/>
        <w:t>čerpalo</w:t>
      </w:r>
      <w:r w:rsidRPr="00F87EB2">
        <w:t xml:space="preserve"> zejména z dokumentů týkajících se </w:t>
      </w:r>
      <w:r w:rsidR="00986879">
        <w:t>g</w:t>
      </w:r>
      <w:r w:rsidRPr="00F87EB2">
        <w:t>l</w:t>
      </w:r>
      <w:r w:rsidR="00EE600F">
        <w:t xml:space="preserve">obálního rozvojového vzdělávání a </w:t>
      </w:r>
      <w:r w:rsidR="0093112B">
        <w:t>V</w:t>
      </w:r>
      <w:r w:rsidR="00EE600F">
        <w:t xml:space="preserve">ýchovy k myšlení v evropských a globálních souvislostech </w:t>
      </w:r>
      <w:r w:rsidRPr="00F87EB2">
        <w:t xml:space="preserve">a </w:t>
      </w:r>
      <w:r w:rsidR="00BE0628">
        <w:t>také</w:t>
      </w:r>
      <w:r w:rsidRPr="00F87EB2">
        <w:t xml:space="preserve"> </w:t>
      </w:r>
      <w:r w:rsidR="005528D5" w:rsidRPr="00F87EB2">
        <w:t>z </w:t>
      </w:r>
      <w:r w:rsidRPr="00F87EB2">
        <w:t>dokumentů</w:t>
      </w:r>
      <w:r w:rsidR="005528D5" w:rsidRPr="00F87EB2">
        <w:t xml:space="preserve"> </w:t>
      </w:r>
      <w:r w:rsidR="00986879">
        <w:t>týkajících se v</w:t>
      </w:r>
      <w:r w:rsidR="005528D5" w:rsidRPr="00F87EB2">
        <w:t>zdělávání k</w:t>
      </w:r>
      <w:r w:rsidR="00986879">
        <w:t> udržitelnému rozvoji a aktivního</w:t>
      </w:r>
      <w:r w:rsidR="005528D5" w:rsidRPr="00F87EB2">
        <w:t xml:space="preserve"> občanství</w:t>
      </w:r>
      <w:r w:rsidR="0070690D">
        <w:t xml:space="preserve"> (více ve 4. části této studie)</w:t>
      </w:r>
      <w:r w:rsidR="005528D5" w:rsidRPr="00F87EB2">
        <w:t>.</w:t>
      </w:r>
    </w:p>
    <w:p w14:paraId="07E9123D" w14:textId="77777777" w:rsidR="00821DB8" w:rsidRDefault="00821DB8" w:rsidP="001D2C50"/>
    <w:p w14:paraId="136D5F3E" w14:textId="743386B4" w:rsidR="009C0EFA" w:rsidRPr="00F87EB2" w:rsidRDefault="009C0EFA" w:rsidP="001D2C50">
      <w:r>
        <w:t>V dokumentu je používán pojem</w:t>
      </w:r>
      <w:r w:rsidR="007174C0">
        <w:t xml:space="preserve"> V</w:t>
      </w:r>
      <w:r>
        <w:t xml:space="preserve">ýchova ke globálnímu občanství, pokud se jedná o všeobecný kontext. Pojem globální rozvojová výchova je využíván </w:t>
      </w:r>
      <w:r w:rsidR="00065710">
        <w:t>tehdy</w:t>
      </w:r>
      <w:r>
        <w:t xml:space="preserve">, pokud se jedná o český kontext.  </w:t>
      </w:r>
    </w:p>
    <w:p w14:paraId="65EB8006" w14:textId="77777777" w:rsidR="001D2C50" w:rsidRPr="00F87EB2" w:rsidRDefault="001D2C50"/>
    <w:p w14:paraId="169B505B" w14:textId="1273BC0D" w:rsidR="001D2C50" w:rsidRPr="00F87EB2" w:rsidRDefault="005528D5" w:rsidP="001D2C50">
      <w:pPr>
        <w:rPr>
          <w:b/>
        </w:rPr>
      </w:pPr>
      <w:r w:rsidRPr="00F87EB2">
        <w:rPr>
          <w:b/>
        </w:rPr>
        <w:t>Vzdělávací politika</w:t>
      </w:r>
    </w:p>
    <w:p w14:paraId="5F66754B" w14:textId="7AC4BAD1" w:rsidR="005528D5" w:rsidRPr="002B6766" w:rsidRDefault="00986879" w:rsidP="001D2C50">
      <w:r w:rsidRPr="00884432">
        <w:t>Ucelený</w:t>
      </w:r>
      <w:r w:rsidR="00484908" w:rsidRPr="00884432">
        <w:t xml:space="preserve"> soubor rozhodnutí</w:t>
      </w:r>
      <w:r w:rsidR="005528D5" w:rsidRPr="00884432">
        <w:t xml:space="preserve"> a doporučení se společným středně či dlouhodobým cílem (nebo </w:t>
      </w:r>
      <w:r w:rsidR="00A4295C" w:rsidRPr="00884432">
        <w:t>cíl</w:t>
      </w:r>
      <w:r w:rsidR="00484908" w:rsidRPr="00884432">
        <w:t>i</w:t>
      </w:r>
      <w:r w:rsidR="005528D5" w:rsidRPr="00884432">
        <w:t>)</w:t>
      </w:r>
      <w:r w:rsidR="00F87EB2" w:rsidRPr="00884432">
        <w:t>, kter</w:t>
      </w:r>
      <w:r w:rsidRPr="00884432">
        <w:t>ý přímo ovlivňuje</w:t>
      </w:r>
      <w:r w:rsidR="008B62B1" w:rsidRPr="00884432">
        <w:t xml:space="preserve"> integraci</w:t>
      </w:r>
      <w:r w:rsidR="00F87EB2" w:rsidRPr="00884432">
        <w:t xml:space="preserve"> </w:t>
      </w:r>
      <w:r w:rsidR="00A4295C" w:rsidRPr="00884432">
        <w:t xml:space="preserve">Výchovy ke globálnímu občanství do formálního </w:t>
      </w:r>
      <w:r w:rsidRPr="00884432">
        <w:t xml:space="preserve">základního </w:t>
      </w:r>
      <w:r w:rsidR="00A4295C" w:rsidRPr="00884432">
        <w:t>vzdělávání</w:t>
      </w:r>
      <w:r w:rsidR="008B62B1" w:rsidRPr="00884432">
        <w:t xml:space="preserve"> nebo se jí nějak týká</w:t>
      </w:r>
      <w:r w:rsidR="00A4295C" w:rsidRPr="00884432">
        <w:t xml:space="preserve">. Jakožto obsáhlý proces zavádění myšlenek do praxe </w:t>
      </w:r>
      <w:r w:rsidR="00F87EB2" w:rsidRPr="00884432">
        <w:t xml:space="preserve">zahrnuje </w:t>
      </w:r>
      <w:r w:rsidR="00A4295C" w:rsidRPr="00884432">
        <w:t>tato strategie také plány, programy a směrnice</w:t>
      </w:r>
      <w:r w:rsidR="002B6766">
        <w:rPr>
          <w:rStyle w:val="Znakapoznpodarou"/>
        </w:rPr>
        <w:footnoteReference w:id="3"/>
      </w:r>
      <w:r w:rsidR="00A4295C" w:rsidRPr="00884432">
        <w:t>.</w:t>
      </w:r>
    </w:p>
    <w:p w14:paraId="78AEADF6" w14:textId="77777777" w:rsidR="00A4295C" w:rsidRPr="00F87EB2" w:rsidRDefault="00A4295C" w:rsidP="001D2C50"/>
    <w:p w14:paraId="6054AFE6" w14:textId="77777777" w:rsidR="00A4295C" w:rsidRPr="00F87EB2" w:rsidRDefault="00A4295C" w:rsidP="001D2C50">
      <w:r w:rsidRPr="00F87EB2">
        <w:t>Tento výzkum popisuje vzdělávací strategi</w:t>
      </w:r>
      <w:r w:rsidR="00F87EB2" w:rsidRPr="00F87EB2">
        <w:t>i</w:t>
      </w:r>
      <w:r w:rsidRPr="00F87EB2">
        <w:t xml:space="preserve"> jako poli</w:t>
      </w:r>
      <w:r w:rsidR="00A239A0" w:rsidRPr="00F87EB2">
        <w:t>tický proces, který má dopad na</w:t>
      </w:r>
      <w:r w:rsidRPr="00F87EB2">
        <w:t xml:space="preserve"> integraci Výchovy ke globálnímu občanství do systému formálního vzdělávání na základním stupni.</w:t>
      </w:r>
    </w:p>
    <w:p w14:paraId="2BECFC5F" w14:textId="77777777" w:rsidR="00A4295C" w:rsidRPr="00F87EB2" w:rsidRDefault="00A4295C" w:rsidP="001D2C50"/>
    <w:p w14:paraId="3D9A9EFB" w14:textId="74C0EC49" w:rsidR="00A4295C" w:rsidRPr="00F87EB2" w:rsidRDefault="00A4295C" w:rsidP="001D2C50">
      <w:pPr>
        <w:rPr>
          <w:b/>
        </w:rPr>
      </w:pPr>
      <w:r w:rsidRPr="00F87EB2">
        <w:rPr>
          <w:b/>
        </w:rPr>
        <w:t>Základní</w:t>
      </w:r>
      <w:r w:rsidR="003E787B">
        <w:rPr>
          <w:b/>
        </w:rPr>
        <w:t>/primární</w:t>
      </w:r>
      <w:r w:rsidR="00A239A0" w:rsidRPr="00F87EB2">
        <w:rPr>
          <w:b/>
        </w:rPr>
        <w:t xml:space="preserve"> vzděl</w:t>
      </w:r>
      <w:r w:rsidRPr="00F87EB2">
        <w:rPr>
          <w:b/>
        </w:rPr>
        <w:t>ání</w:t>
      </w:r>
    </w:p>
    <w:p w14:paraId="6FD1CE2F" w14:textId="3A7C2849" w:rsidR="00A4295C" w:rsidRPr="00F87EB2" w:rsidRDefault="00A239A0" w:rsidP="001D2C50">
      <w:r w:rsidRPr="00F87EB2">
        <w:t xml:space="preserve">Mezinárodní standardní klasifikace vzdělávání (ISCED </w:t>
      </w:r>
      <w:r w:rsidR="00BF5941">
        <w:t>–</w:t>
      </w:r>
      <w:r w:rsidRPr="00F87EB2">
        <w:t xml:space="preserve"> International Standard </w:t>
      </w:r>
      <w:proofErr w:type="spellStart"/>
      <w:r w:rsidRPr="00F87EB2">
        <w:t>Classification</w:t>
      </w:r>
      <w:proofErr w:type="spellEnd"/>
      <w:r w:rsidRPr="00F87EB2">
        <w:t xml:space="preserve"> </w:t>
      </w:r>
      <w:proofErr w:type="spellStart"/>
      <w:r w:rsidRPr="00F87EB2">
        <w:t>of</w:t>
      </w:r>
      <w:proofErr w:type="spellEnd"/>
      <w:r w:rsidRPr="00F87EB2">
        <w:t xml:space="preserve"> </w:t>
      </w:r>
      <w:proofErr w:type="spellStart"/>
      <w:r w:rsidRPr="00F87EB2">
        <w:t>Education</w:t>
      </w:r>
      <w:proofErr w:type="spellEnd"/>
      <w:r w:rsidRPr="00F87EB2">
        <w:t>)</w:t>
      </w:r>
      <w:r w:rsidR="00307A3B">
        <w:t xml:space="preserve"> uvádí tuto definici:</w:t>
      </w:r>
    </w:p>
    <w:p w14:paraId="5EDFDA75" w14:textId="43DC085B" w:rsidR="00A239A0" w:rsidRPr="00C1721C" w:rsidRDefault="00C1721C" w:rsidP="001D2C50">
      <w:pPr>
        <w:rPr>
          <w:i/>
        </w:rPr>
      </w:pPr>
      <w:r w:rsidRPr="003D1FCA">
        <w:rPr>
          <w:i/>
        </w:rPr>
        <w:t>„</w:t>
      </w:r>
      <w:r w:rsidR="000E6684" w:rsidRPr="00D53C3F">
        <w:rPr>
          <w:rFonts w:cs="Tahoma"/>
          <w:i/>
          <w:shd w:val="clear" w:color="auto" w:fill="FFFFFF"/>
        </w:rPr>
        <w:t xml:space="preserve">Vzdělávací programy primárního vzdělávání jsou obvykle vytvářeny tak, aby žákům poskytly pevné základní vzdělání ve čtení, psaní a matematice </w:t>
      </w:r>
      <w:r w:rsidR="00A239A0" w:rsidRPr="00307A3B">
        <w:rPr>
          <w:i/>
        </w:rPr>
        <w:t>(</w:t>
      </w:r>
      <w:r w:rsidR="00F87EB2" w:rsidRPr="00307A3B">
        <w:rPr>
          <w:i/>
        </w:rPr>
        <w:t>tj.</w:t>
      </w:r>
      <w:r w:rsidR="00A239A0" w:rsidRPr="00307A3B">
        <w:rPr>
          <w:i/>
        </w:rPr>
        <w:t xml:space="preserve"> literární a numerick</w:t>
      </w:r>
      <w:r w:rsidR="00F87EB2" w:rsidRPr="00307A3B">
        <w:rPr>
          <w:i/>
        </w:rPr>
        <w:t>ou</w:t>
      </w:r>
      <w:r w:rsidR="000E6684" w:rsidRPr="00307A3B">
        <w:rPr>
          <w:i/>
        </w:rPr>
        <w:t xml:space="preserve"> gramotnost) a vytvořily</w:t>
      </w:r>
      <w:r w:rsidR="00A239A0" w:rsidRPr="00307A3B">
        <w:rPr>
          <w:i/>
        </w:rPr>
        <w:t xml:space="preserve"> pevné základy pro učení a porozumění klíčovým oblastem znalostí</w:t>
      </w:r>
      <w:r w:rsidR="00F87EB2" w:rsidRPr="00307A3B">
        <w:rPr>
          <w:i/>
        </w:rPr>
        <w:t xml:space="preserve"> a </w:t>
      </w:r>
      <w:r w:rsidR="00A239A0" w:rsidRPr="00307A3B">
        <w:rPr>
          <w:i/>
        </w:rPr>
        <w:t>osobn</w:t>
      </w:r>
      <w:r w:rsidRPr="00307A3B">
        <w:rPr>
          <w:i/>
        </w:rPr>
        <w:t>ostn</w:t>
      </w:r>
      <w:r w:rsidR="00A239A0" w:rsidRPr="00307A3B">
        <w:rPr>
          <w:i/>
        </w:rPr>
        <w:t xml:space="preserve">ího a sociálního rozvoje v přípravě na nižší sekundární vzdělání. </w:t>
      </w:r>
      <w:r w:rsidR="005E7ECE">
        <w:rPr>
          <w:i/>
        </w:rPr>
        <w:t>Základní/primární vzdělání je zaměřeno</w:t>
      </w:r>
      <w:r w:rsidR="00F87EB2" w:rsidRPr="00307A3B">
        <w:rPr>
          <w:i/>
        </w:rPr>
        <w:t xml:space="preserve"> na učení se zákla</w:t>
      </w:r>
      <w:r w:rsidR="00A239A0" w:rsidRPr="00307A3B">
        <w:rPr>
          <w:i/>
        </w:rPr>
        <w:t xml:space="preserve">dní úrovni </w:t>
      </w:r>
      <w:r w:rsidR="00BA331A" w:rsidRPr="00307A3B">
        <w:rPr>
          <w:i/>
        </w:rPr>
        <w:t>složitosti s</w:t>
      </w:r>
      <w:r w:rsidR="009B3279" w:rsidRPr="00307A3B">
        <w:rPr>
          <w:i/>
        </w:rPr>
        <w:t> </w:t>
      </w:r>
      <w:r w:rsidR="00BA331A" w:rsidRPr="003D1FCA">
        <w:rPr>
          <w:i/>
        </w:rPr>
        <w:t>mal</w:t>
      </w:r>
      <w:r w:rsidR="000E6684" w:rsidRPr="003D1FCA">
        <w:rPr>
          <w:i/>
        </w:rPr>
        <w:t>ou</w:t>
      </w:r>
      <w:r w:rsidR="009B3279" w:rsidRPr="003D1FCA">
        <w:rPr>
          <w:i/>
        </w:rPr>
        <w:t xml:space="preserve"> nebo žádnou</w:t>
      </w:r>
      <w:r w:rsidR="00BA331A" w:rsidRPr="003D1FCA">
        <w:rPr>
          <w:i/>
        </w:rPr>
        <w:t xml:space="preserve"> </w:t>
      </w:r>
      <w:r w:rsidR="000E6684" w:rsidRPr="003D1FCA">
        <w:rPr>
          <w:i/>
        </w:rPr>
        <w:t>specializací</w:t>
      </w:r>
      <w:r w:rsidR="00BA331A" w:rsidRPr="003D1FCA">
        <w:rPr>
          <w:i/>
        </w:rPr>
        <w:t>.”</w:t>
      </w:r>
      <w:r w:rsidR="00887965" w:rsidRPr="00C1721C">
        <w:rPr>
          <w:rStyle w:val="Znakapoznpodarou"/>
        </w:rPr>
        <w:footnoteReference w:id="4"/>
      </w:r>
    </w:p>
    <w:p w14:paraId="4CCC9E3C" w14:textId="77777777" w:rsidR="00F87EB2" w:rsidRDefault="00F87EB2" w:rsidP="001D2C50">
      <w:pPr>
        <w:rPr>
          <w:i/>
        </w:rPr>
      </w:pPr>
    </w:p>
    <w:p w14:paraId="60DF3491" w14:textId="6B396233" w:rsidR="00F87EB2" w:rsidRDefault="00C1721C" w:rsidP="001D2C50">
      <w:r>
        <w:t>Slovník pojmů</w:t>
      </w:r>
      <w:r w:rsidR="009B3279">
        <w:t xml:space="preserve"> ISCED rozlišuje dvě úrovně </w:t>
      </w:r>
      <w:r w:rsidR="003E787B">
        <w:t xml:space="preserve">základního </w:t>
      </w:r>
      <w:r w:rsidR="009B3279">
        <w:t>vzdělávání:</w:t>
      </w:r>
    </w:p>
    <w:p w14:paraId="6DF09788" w14:textId="2915AF66" w:rsidR="009B3279" w:rsidRPr="00887965" w:rsidRDefault="009B3279" w:rsidP="001D2C50">
      <w:pPr>
        <w:rPr>
          <w:i/>
        </w:rPr>
      </w:pPr>
      <w:r w:rsidRPr="00887965">
        <w:rPr>
          <w:i/>
        </w:rPr>
        <w:t xml:space="preserve">„Úroveň 1: </w:t>
      </w:r>
      <w:r w:rsidRPr="003E787B">
        <w:rPr>
          <w:b/>
          <w:i/>
        </w:rPr>
        <w:t>Primární vzdělávání</w:t>
      </w:r>
      <w:r w:rsidRPr="00887965">
        <w:rPr>
          <w:i/>
        </w:rPr>
        <w:t xml:space="preserve"> – začíná mezi pátým a sedmým rokem života, je </w:t>
      </w:r>
      <w:r w:rsidR="00A32E8C">
        <w:rPr>
          <w:i/>
        </w:rPr>
        <w:t>po</w:t>
      </w:r>
      <w:r w:rsidR="00A32E8C" w:rsidRPr="00887965">
        <w:rPr>
          <w:i/>
        </w:rPr>
        <w:t xml:space="preserve">čátkem </w:t>
      </w:r>
      <w:r w:rsidRPr="00887965">
        <w:rPr>
          <w:i/>
        </w:rPr>
        <w:t xml:space="preserve">povinné školní docházky, </w:t>
      </w:r>
      <w:r w:rsidR="0000196E">
        <w:rPr>
          <w:i/>
        </w:rPr>
        <w:t>z níž</w:t>
      </w:r>
      <w:r w:rsidR="0000196E" w:rsidRPr="00887965">
        <w:rPr>
          <w:i/>
        </w:rPr>
        <w:t xml:space="preserve"> </w:t>
      </w:r>
      <w:r w:rsidRPr="00887965">
        <w:rPr>
          <w:i/>
        </w:rPr>
        <w:t>obvykle pokrývá šest let celodenní školní docházky.</w:t>
      </w:r>
    </w:p>
    <w:p w14:paraId="41F23C16" w14:textId="77777777" w:rsidR="00887965" w:rsidRPr="00887965" w:rsidRDefault="00887965" w:rsidP="001D2C50">
      <w:pPr>
        <w:rPr>
          <w:i/>
        </w:rPr>
      </w:pPr>
    </w:p>
    <w:p w14:paraId="04F7DF41" w14:textId="77777777" w:rsidR="00887965" w:rsidRDefault="00887965" w:rsidP="001D2C50">
      <w:r w:rsidRPr="00887965">
        <w:rPr>
          <w:i/>
        </w:rPr>
        <w:t xml:space="preserve">Úroveň 2: </w:t>
      </w:r>
      <w:r w:rsidRPr="003E787B">
        <w:rPr>
          <w:b/>
          <w:i/>
        </w:rPr>
        <w:t>Nižší sekundární vzdělávání</w:t>
      </w:r>
      <w:r w:rsidRPr="00887965">
        <w:rPr>
          <w:i/>
        </w:rPr>
        <w:t xml:space="preserve"> – pokračuje v základních programech z primárního stupně, výuka je však obvykle více orientovaná na jednotlivé předměty. Konec této úrovně je zároveň i koncem povinné školní docházky.</w:t>
      </w:r>
      <w:r>
        <w:rPr>
          <w:i/>
        </w:rPr>
        <w:t>“</w:t>
      </w:r>
      <w:r w:rsidRPr="00887965">
        <w:rPr>
          <w:rStyle w:val="Znakapoznpodarou"/>
          <w:i/>
        </w:rPr>
        <w:t xml:space="preserve"> </w:t>
      </w:r>
      <w:r>
        <w:rPr>
          <w:rStyle w:val="Znakapoznpodarou"/>
          <w:i/>
        </w:rPr>
        <w:footnoteReference w:id="5"/>
      </w:r>
    </w:p>
    <w:p w14:paraId="343C6A20" w14:textId="77777777" w:rsidR="00887965" w:rsidRDefault="00887965" w:rsidP="001D2C50"/>
    <w:p w14:paraId="0CC0193B" w14:textId="1389DD4E" w:rsidR="000F22C9" w:rsidRDefault="003E787B" w:rsidP="001D2C50">
      <w:r>
        <w:lastRenderedPageBreak/>
        <w:t xml:space="preserve">Vzhledem k situaci v České republice, kde je </w:t>
      </w:r>
      <w:r w:rsidR="003A4329">
        <w:t>vy</w:t>
      </w:r>
      <w:r>
        <w:t>tvořeno kurikulum pro cel</w:t>
      </w:r>
      <w:r w:rsidR="00650E05">
        <w:t>o</w:t>
      </w:r>
      <w:r>
        <w:t xml:space="preserve">u základní školu obsahující oba stupně, byly v analytické části </w:t>
      </w:r>
      <w:r w:rsidR="000F22C9">
        <w:t xml:space="preserve">použity strategické dokumenty týkající se </w:t>
      </w:r>
      <w:r>
        <w:t xml:space="preserve">nejen primárního </w:t>
      </w:r>
      <w:r w:rsidR="00650E05">
        <w:t xml:space="preserve">vzdělávání </w:t>
      </w:r>
      <w:r>
        <w:t>(1.</w:t>
      </w:r>
      <w:r w:rsidR="00E875F4">
        <w:t xml:space="preserve"> </w:t>
      </w:r>
      <w:r>
        <w:t>stupně)</w:t>
      </w:r>
      <w:r w:rsidR="00650E05">
        <w:t>, ale také nižšího sekundárního vzdělávání (2.</w:t>
      </w:r>
      <w:r w:rsidR="00391CC4">
        <w:t xml:space="preserve"> </w:t>
      </w:r>
      <w:r w:rsidR="00650E05">
        <w:t>stupně)</w:t>
      </w:r>
      <w:r w:rsidR="000F22C9">
        <w:t xml:space="preserve">. </w:t>
      </w:r>
    </w:p>
    <w:p w14:paraId="4094AA79" w14:textId="77777777" w:rsidR="00340E96" w:rsidRDefault="00340E96" w:rsidP="001D2C50"/>
    <w:p w14:paraId="225CCD15" w14:textId="77777777" w:rsidR="00340E96" w:rsidRDefault="00340E96" w:rsidP="001D2C50"/>
    <w:p w14:paraId="5D347266" w14:textId="77777777" w:rsidR="000F22C9" w:rsidRDefault="000F22C9" w:rsidP="001D2C50"/>
    <w:p w14:paraId="40158FBE" w14:textId="77777777" w:rsidR="000F22C9" w:rsidRPr="00D261BC" w:rsidRDefault="00D261BC" w:rsidP="00C1721C">
      <w:pPr>
        <w:pStyle w:val="Odstavecseseznamem"/>
        <w:numPr>
          <w:ilvl w:val="0"/>
          <w:numId w:val="1"/>
        </w:numPr>
        <w:jc w:val="center"/>
        <w:rPr>
          <w:b/>
          <w:sz w:val="36"/>
          <w:szCs w:val="36"/>
          <w:u w:val="single"/>
        </w:rPr>
      </w:pPr>
      <w:r w:rsidRPr="00D261BC">
        <w:rPr>
          <w:b/>
          <w:sz w:val="36"/>
          <w:szCs w:val="36"/>
          <w:u w:val="single"/>
        </w:rPr>
        <w:t>ANALÝZA POLITIC</w:t>
      </w:r>
      <w:r w:rsidR="000F22C9" w:rsidRPr="00D261BC">
        <w:rPr>
          <w:b/>
          <w:sz w:val="36"/>
          <w:szCs w:val="36"/>
          <w:u w:val="single"/>
        </w:rPr>
        <w:t>KÉHO RÁMCE</w:t>
      </w:r>
    </w:p>
    <w:p w14:paraId="163839F4" w14:textId="77777777" w:rsidR="00C1721C" w:rsidRPr="00C1721C" w:rsidRDefault="00C1721C" w:rsidP="00C1721C">
      <w:pPr>
        <w:pStyle w:val="Odstavecseseznamem"/>
        <w:ind w:left="644"/>
        <w:rPr>
          <w:b/>
          <w:sz w:val="28"/>
          <w:szCs w:val="28"/>
        </w:rPr>
      </w:pPr>
    </w:p>
    <w:p w14:paraId="0613F586" w14:textId="7AFB97AE" w:rsidR="000F22C9" w:rsidRPr="00D53C3F" w:rsidRDefault="00D1549F" w:rsidP="00D53C3F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2.1 </w:t>
      </w:r>
      <w:r w:rsidR="000F22C9" w:rsidRPr="00D53C3F">
        <w:rPr>
          <w:b/>
          <w:sz w:val="28"/>
          <w:szCs w:val="28"/>
        </w:rPr>
        <w:t>HLAVNÍ STRATEGICKÉ DOKUMENTY</w:t>
      </w:r>
    </w:p>
    <w:p w14:paraId="46BECBC7" w14:textId="77777777" w:rsidR="00C1721C" w:rsidRDefault="00C1721C" w:rsidP="00C1721C">
      <w:pPr>
        <w:pStyle w:val="Odstavecseseznamem"/>
        <w:ind w:left="870"/>
      </w:pPr>
    </w:p>
    <w:p w14:paraId="209C70AE" w14:textId="16941D0B" w:rsidR="00340E96" w:rsidRDefault="000F22C9" w:rsidP="00340E96">
      <w:r>
        <w:t xml:space="preserve">Pokud chceme definovat </w:t>
      </w:r>
      <w:r w:rsidR="00BE0628">
        <w:t>v</w:t>
      </w:r>
      <w:r>
        <w:t xml:space="preserve">ýchovu ke globálnímu </w:t>
      </w:r>
      <w:proofErr w:type="gramStart"/>
      <w:r>
        <w:t>občanství  v České</w:t>
      </w:r>
      <w:proofErr w:type="gramEnd"/>
      <w:r>
        <w:t xml:space="preserve"> republice, musíme nejprve začít </w:t>
      </w:r>
      <w:r w:rsidRPr="000F22C9">
        <w:rPr>
          <w:b/>
          <w:bCs/>
        </w:rPr>
        <w:t>Strategi</w:t>
      </w:r>
      <w:r>
        <w:rPr>
          <w:b/>
          <w:bCs/>
        </w:rPr>
        <w:t xml:space="preserve">í </w:t>
      </w:r>
      <w:r w:rsidRPr="000F22C9">
        <w:rPr>
          <w:b/>
          <w:bCs/>
        </w:rPr>
        <w:t>vzdělávací politiky</w:t>
      </w:r>
      <w:r w:rsidRPr="000F22C9">
        <w:t> </w:t>
      </w:r>
      <w:r w:rsidRPr="000F22C9">
        <w:rPr>
          <w:b/>
        </w:rPr>
        <w:t>České republiky do roku</w:t>
      </w:r>
      <w:r w:rsidRPr="000F22C9">
        <w:t> </w:t>
      </w:r>
      <w:r w:rsidRPr="000F22C9">
        <w:rPr>
          <w:b/>
          <w:bCs/>
        </w:rPr>
        <w:t>2020</w:t>
      </w:r>
      <w:r w:rsidR="00837011">
        <w:rPr>
          <w:bCs/>
        </w:rPr>
        <w:t xml:space="preserve"> (přijatou v roce 2014), která znovu definovala a stanovila priority strategických cílů uvedených v předchozí strategii z roku 2001.</w:t>
      </w:r>
      <w:r w:rsidR="00837011">
        <w:rPr>
          <w:rStyle w:val="Znakapoznpodarou"/>
          <w:bCs/>
        </w:rPr>
        <w:footnoteReference w:id="6"/>
      </w:r>
      <w:r w:rsidR="00837011">
        <w:rPr>
          <w:bCs/>
        </w:rPr>
        <w:t xml:space="preserve"> V </w:t>
      </w:r>
      <w:r w:rsidR="00C1721C">
        <w:rPr>
          <w:bCs/>
        </w:rPr>
        <w:t>sekc</w:t>
      </w:r>
      <w:r w:rsidR="00837011">
        <w:rPr>
          <w:bCs/>
        </w:rPr>
        <w:t>i Vize je zpracován smysl vzdělávání, kde se mimo jiné uvádí</w:t>
      </w:r>
      <w:r w:rsidR="003E787B">
        <w:rPr>
          <w:bCs/>
        </w:rPr>
        <w:t xml:space="preserve">, že </w:t>
      </w:r>
      <w:r w:rsidR="000058D7">
        <w:rPr>
          <w:bCs/>
        </w:rPr>
        <w:t xml:space="preserve">jednou </w:t>
      </w:r>
      <w:r w:rsidR="003E787B">
        <w:rPr>
          <w:bCs/>
        </w:rPr>
        <w:t>z</w:t>
      </w:r>
      <w:r w:rsidR="00340E96">
        <w:rPr>
          <w:bCs/>
        </w:rPr>
        <w:t xml:space="preserve">e vzdělávacích priorit </w:t>
      </w:r>
      <w:r w:rsidR="003E787B">
        <w:rPr>
          <w:bCs/>
        </w:rPr>
        <w:t>strategie je</w:t>
      </w:r>
      <w:r w:rsidR="00837011">
        <w:rPr>
          <w:bCs/>
        </w:rPr>
        <w:t xml:space="preserve"> „</w:t>
      </w:r>
      <w:r w:rsidR="00837011" w:rsidRPr="00837011">
        <w:rPr>
          <w:i/>
        </w:rPr>
        <w:t xml:space="preserve">rozvoj </w:t>
      </w:r>
      <w:r w:rsidR="00340E96">
        <w:rPr>
          <w:i/>
        </w:rPr>
        <w:t xml:space="preserve">aktivního občanství vytvářejícího </w:t>
      </w:r>
      <w:r w:rsidR="00837011" w:rsidRPr="00837011">
        <w:rPr>
          <w:i/>
        </w:rPr>
        <w:t>předpoklady pro solidární společnost, udržitelný rozvoj a demokratické vládnutí</w:t>
      </w:r>
      <w:r w:rsidR="00837011">
        <w:rPr>
          <w:i/>
        </w:rPr>
        <w:t>“</w:t>
      </w:r>
      <w:r w:rsidR="000058D7">
        <w:rPr>
          <w:i/>
        </w:rPr>
        <w:t>.</w:t>
      </w:r>
      <w:r w:rsidR="007450BA">
        <w:t xml:space="preserve"> Ačkoli</w:t>
      </w:r>
      <w:r w:rsidR="00837011">
        <w:t xml:space="preserve"> tento bod </w:t>
      </w:r>
      <w:r w:rsidR="007450BA">
        <w:t xml:space="preserve">není v textu </w:t>
      </w:r>
      <w:r w:rsidR="00837011">
        <w:t xml:space="preserve">dále </w:t>
      </w:r>
      <w:r w:rsidR="00340E96">
        <w:t xml:space="preserve">rozveden, na rozdíl od třech dalších </w:t>
      </w:r>
      <w:r w:rsidR="00837011">
        <w:t>priorit</w:t>
      </w:r>
      <w:r w:rsidR="00340E96">
        <w:t xml:space="preserve">, je tato věta o rozvoji aktivního občanství často zmiňována v různých dokumentech a iniciativách podporujících </w:t>
      </w:r>
      <w:r w:rsidR="00BE0628">
        <w:t>globální rozvojové vzdělávání (GRV)</w:t>
      </w:r>
      <w:r w:rsidR="00340E96">
        <w:t>.</w:t>
      </w:r>
      <w:r w:rsidR="00340E96">
        <w:rPr>
          <w:rStyle w:val="Znakapoznpodarou"/>
        </w:rPr>
        <w:footnoteReference w:id="7"/>
      </w:r>
    </w:p>
    <w:p w14:paraId="2C9B7F74" w14:textId="77777777" w:rsidR="00340E96" w:rsidRDefault="00340E96" w:rsidP="001D2C50"/>
    <w:p w14:paraId="6475607A" w14:textId="4B2AF85A" w:rsidR="00BB1B54" w:rsidRDefault="00BB1B54" w:rsidP="001D2C50">
      <w:r>
        <w:t>Potřeba jasné definice očekávaných úrovní znalostí a přístupů k aktivnímu občanství a udržitelnému rozvoji</w:t>
      </w:r>
      <w:r>
        <w:rPr>
          <w:rStyle w:val="Znakapoznpodarou"/>
        </w:rPr>
        <w:footnoteReference w:id="8"/>
      </w:r>
      <w:r>
        <w:t xml:space="preserve"> je zdůrazněna také jako jeden z nástrojů pro zavádění </w:t>
      </w:r>
      <w:r w:rsidR="006A50F2">
        <w:t>v</w:t>
      </w:r>
      <w:r>
        <w:t xml:space="preserve">zdělávací strategie s názvem </w:t>
      </w:r>
      <w:r w:rsidRPr="00BB1B54">
        <w:rPr>
          <w:b/>
          <w:bCs/>
        </w:rPr>
        <w:t>Dlouhodobý</w:t>
      </w:r>
      <w:r w:rsidRPr="00BB1B54">
        <w:rPr>
          <w:b/>
        </w:rPr>
        <w:t> záměr </w:t>
      </w:r>
      <w:r w:rsidRPr="00BB1B54">
        <w:rPr>
          <w:b/>
          <w:bCs/>
        </w:rPr>
        <w:t>vzdělávání a rozvoje</w:t>
      </w:r>
      <w:r w:rsidRPr="00BB1B54">
        <w:rPr>
          <w:b/>
        </w:rPr>
        <w:t> vzdělávací soustavy České republiky</w:t>
      </w:r>
      <w:r>
        <w:rPr>
          <w:b/>
        </w:rPr>
        <w:t xml:space="preserve"> 2015</w:t>
      </w:r>
      <w:r w:rsidR="003C1FE1">
        <w:rPr>
          <w:b/>
        </w:rPr>
        <w:t>–</w:t>
      </w:r>
      <w:r>
        <w:rPr>
          <w:b/>
        </w:rPr>
        <w:t>2020</w:t>
      </w:r>
      <w:r>
        <w:t xml:space="preserve"> (přijaté v roce 2015), která je povinná pro všechny </w:t>
      </w:r>
      <w:r w:rsidR="00224149">
        <w:t>kraje</w:t>
      </w:r>
      <w:r>
        <w:rPr>
          <w:rStyle w:val="Znakapoznpodarou"/>
        </w:rPr>
        <w:footnoteReference w:id="9"/>
      </w:r>
      <w:r>
        <w:t xml:space="preserve"> a jejich vzdělávací </w:t>
      </w:r>
      <w:r w:rsidR="006A50F2">
        <w:t>plány</w:t>
      </w:r>
      <w:r>
        <w:t>.</w:t>
      </w:r>
      <w:r w:rsidR="00224149">
        <w:t xml:space="preserve"> Navíc jedna celá část věnovaná udržitelnému rozvoji pokrývá řadu témat provázaných s tématy </w:t>
      </w:r>
      <w:r w:rsidR="0093112B">
        <w:t>V</w:t>
      </w:r>
      <w:r w:rsidR="008B13BD">
        <w:t>ýchovy ke globálnímu občanství</w:t>
      </w:r>
      <w:r w:rsidR="00224149">
        <w:t>.</w:t>
      </w:r>
    </w:p>
    <w:p w14:paraId="06031246" w14:textId="77777777" w:rsidR="00224149" w:rsidRDefault="00224149" w:rsidP="001D2C50"/>
    <w:p w14:paraId="3EE0B4C3" w14:textId="4A5A0DA5" w:rsidR="00383CB2" w:rsidRDefault="00224149" w:rsidP="00383CB2">
      <w:r>
        <w:rPr>
          <w:b/>
        </w:rPr>
        <w:t xml:space="preserve">Rámcový vzdělávací program základního vzdělávání </w:t>
      </w:r>
      <w:r>
        <w:t>(</w:t>
      </w:r>
      <w:r w:rsidR="00B95082">
        <w:t>RVP ZŠ</w:t>
      </w:r>
      <w:r w:rsidR="003C1FE1">
        <w:t>)</w:t>
      </w:r>
      <w:r w:rsidR="00B95082">
        <w:t>,</w:t>
      </w:r>
      <w:r w:rsidR="003C1FE1">
        <w:t xml:space="preserve"> který</w:t>
      </w:r>
      <w:r w:rsidR="00B95082">
        <w:t xml:space="preserve"> vstoupil v platnost </w:t>
      </w:r>
      <w:r>
        <w:t>2005</w:t>
      </w:r>
      <w:r w:rsidR="003C1FE1">
        <w:t xml:space="preserve"> a byl</w:t>
      </w:r>
      <w:r w:rsidR="00D53C3F">
        <w:t xml:space="preserve"> </w:t>
      </w:r>
      <w:r>
        <w:t xml:space="preserve">upraven </w:t>
      </w:r>
      <w:r w:rsidR="003C1FE1">
        <w:t xml:space="preserve">v roce </w:t>
      </w:r>
      <w:r>
        <w:t>2007 a 2013</w:t>
      </w:r>
      <w:r w:rsidR="003C1FE1">
        <w:t>,</w:t>
      </w:r>
      <w:r>
        <w:t xml:space="preserve"> je dokument stanovující povinn</w:t>
      </w:r>
      <w:r w:rsidR="0035229A">
        <w:t>é</w:t>
      </w:r>
      <w:r>
        <w:t xml:space="preserve"> </w:t>
      </w:r>
      <w:proofErr w:type="spellStart"/>
      <w:r w:rsidR="0035229A">
        <w:t>kurikulární</w:t>
      </w:r>
      <w:proofErr w:type="spellEnd"/>
      <w:r w:rsidR="0035229A">
        <w:t xml:space="preserve"> rámce pro oba stupně „základních“ škol </w:t>
      </w:r>
      <w:r w:rsidR="003C1FE1">
        <w:t>(</w:t>
      </w:r>
      <w:r w:rsidR="0035229A">
        <w:t>primární i sekundární</w:t>
      </w:r>
      <w:r w:rsidR="003C1FE1">
        <w:t>)</w:t>
      </w:r>
      <w:r w:rsidR="0035229A">
        <w:t>. Tyto obecné rámce jsou následně detailněji popsány na úrovni jednotliv</w:t>
      </w:r>
      <w:r w:rsidR="00B95082">
        <w:t>ých škol ve</w:t>
      </w:r>
      <w:r w:rsidR="0035229A">
        <w:t xml:space="preserve"> </w:t>
      </w:r>
      <w:r w:rsidR="00B95082">
        <w:t>š</w:t>
      </w:r>
      <w:r w:rsidR="0035229A">
        <w:t xml:space="preserve">kolních vzdělávacích programech, které si připravují jednotlivé školy samy </w:t>
      </w:r>
      <w:r w:rsidR="00C1721C">
        <w:t>v rámci</w:t>
      </w:r>
      <w:r w:rsidR="0035229A">
        <w:t xml:space="preserve"> jejich vzrůstající autonomie.</w:t>
      </w:r>
      <w:r w:rsidR="0035229A">
        <w:rPr>
          <w:rStyle w:val="Znakapoznpodarou"/>
        </w:rPr>
        <w:footnoteReference w:id="10"/>
      </w:r>
      <w:r w:rsidR="00C85899">
        <w:t xml:space="preserve"> Do českého vzdělávacího systému </w:t>
      </w:r>
      <w:r w:rsidR="00832448">
        <w:t xml:space="preserve">vnesl </w:t>
      </w:r>
      <w:r w:rsidR="00B95082">
        <w:t xml:space="preserve">RVP </w:t>
      </w:r>
      <w:r w:rsidR="00C85899">
        <w:t xml:space="preserve">několik </w:t>
      </w:r>
      <w:r w:rsidR="00B95082">
        <w:t xml:space="preserve">důležitých </w:t>
      </w:r>
      <w:r w:rsidR="00C85899">
        <w:t>novinek</w:t>
      </w:r>
      <w:r w:rsidR="00385CB2">
        <w:t>. Z </w:t>
      </w:r>
      <w:r w:rsidR="00C85899">
        <w:t xml:space="preserve">pohledu tohoto výzkumu je nejdůležitější vymezení takzvaných průřezových témat, která mají být vyučována napříč všemi předměty. Téměř všechna průřezová </w:t>
      </w:r>
      <w:r w:rsidR="00383CB2">
        <w:t>témata (Multikulturní výchova,</w:t>
      </w:r>
      <w:r w:rsidR="00383CB2" w:rsidRPr="00383CB2">
        <w:t xml:space="preserve"> </w:t>
      </w:r>
      <w:r w:rsidR="00383CB2">
        <w:t>Environmentální výchova,</w:t>
      </w:r>
      <w:r w:rsidR="00383CB2" w:rsidRPr="00383CB2">
        <w:t xml:space="preserve"> </w:t>
      </w:r>
      <w:r w:rsidR="00383CB2">
        <w:t xml:space="preserve">Výchova </w:t>
      </w:r>
      <w:r w:rsidR="00383CB2">
        <w:lastRenderedPageBreak/>
        <w:t>demokratického občana,</w:t>
      </w:r>
      <w:r w:rsidR="00383CB2" w:rsidRPr="00383CB2">
        <w:t xml:space="preserve"> </w:t>
      </w:r>
      <w:r w:rsidR="00383CB2">
        <w:t>Mediální výchova</w:t>
      </w:r>
      <w:r w:rsidR="00C1721C">
        <w:t xml:space="preserve"> a </w:t>
      </w:r>
      <w:r w:rsidR="00383CB2">
        <w:t xml:space="preserve">Osobnostní a sociální výchova) pokrývají některou část </w:t>
      </w:r>
      <w:r w:rsidR="00F20DFB">
        <w:t xml:space="preserve">Výchovy </w:t>
      </w:r>
      <w:r w:rsidR="008B13BD">
        <w:t>ke globálnímu občanství</w:t>
      </w:r>
      <w:r w:rsidR="00383CB2">
        <w:t xml:space="preserve"> a jedno z nich </w:t>
      </w:r>
      <w:r w:rsidR="008B13BD">
        <w:t>je věnováno výhradně oblasti</w:t>
      </w:r>
      <w:r w:rsidR="00383CB2">
        <w:t xml:space="preserve"> </w:t>
      </w:r>
      <w:r w:rsidR="0085264C" w:rsidRPr="00383CB2">
        <w:rPr>
          <w:b/>
        </w:rPr>
        <w:t>Výchov</w:t>
      </w:r>
      <w:r w:rsidR="0085264C">
        <w:rPr>
          <w:b/>
        </w:rPr>
        <w:t>y</w:t>
      </w:r>
      <w:r w:rsidR="0085264C" w:rsidRPr="00383CB2">
        <w:rPr>
          <w:b/>
        </w:rPr>
        <w:t xml:space="preserve"> </w:t>
      </w:r>
      <w:r w:rsidR="00383CB2" w:rsidRPr="00383CB2">
        <w:rPr>
          <w:b/>
        </w:rPr>
        <w:t>k myšlení v evropských a globálních souvislostech</w:t>
      </w:r>
      <w:r w:rsidR="00383CB2" w:rsidRPr="00D53C3F">
        <w:t>.</w:t>
      </w:r>
      <w:r w:rsidR="00383CB2">
        <w:t xml:space="preserve"> Kromě toho jsou některé aspekty </w:t>
      </w:r>
      <w:r w:rsidR="0085264C">
        <w:t xml:space="preserve">Výchovy </w:t>
      </w:r>
      <w:r w:rsidR="008B13BD">
        <w:t>ke globálnímu občanství přirozeně</w:t>
      </w:r>
      <w:r w:rsidR="00383CB2">
        <w:t xml:space="preserve"> vyučovány v různých předmětech, které jsou součástí širších kategorií </w:t>
      </w:r>
      <w:r w:rsidR="00C47E82">
        <w:t xml:space="preserve">nazývaných vzdělávací oblasti. </w:t>
      </w:r>
      <w:r w:rsidR="008B13BD">
        <w:t>Nalezneme je ve</w:t>
      </w:r>
      <w:r w:rsidR="00C47E82">
        <w:t xml:space="preserve"> vzdělávací oblasti Člověk a jeho svět na prvním stupni a dále ve </w:t>
      </w:r>
      <w:r w:rsidR="008B13BD">
        <w:t>vzdělávacích</w:t>
      </w:r>
      <w:r w:rsidR="00C47E82">
        <w:t xml:space="preserve"> oblastech Člověk a příroda a Člověk a společnost (dějepis, občanská výchova) na druhém stupni.</w:t>
      </w:r>
    </w:p>
    <w:p w14:paraId="4D83728F" w14:textId="77777777" w:rsidR="00C47E82" w:rsidRDefault="00C47E82" w:rsidP="00383CB2"/>
    <w:p w14:paraId="46CEA9FF" w14:textId="0EC48937" w:rsidR="00383CB2" w:rsidRDefault="00C47E82" w:rsidP="00383CB2">
      <w:r>
        <w:t xml:space="preserve">Význam </w:t>
      </w:r>
      <w:r w:rsidR="00B30451">
        <w:t xml:space="preserve">globálního </w:t>
      </w:r>
      <w:r>
        <w:t>rozvojové</w:t>
      </w:r>
      <w:r w:rsidR="005A2B66">
        <w:t>ho vzdělávání</w:t>
      </w:r>
      <w:r>
        <w:t xml:space="preserve"> (neboli GRV, což je v českém prostředí všeobecně používaný termín pro Výchovu ke globálnímu občanství </w:t>
      </w:r>
      <w:r w:rsidR="00A55FA0">
        <w:t>(</w:t>
      </w:r>
      <w:r w:rsidR="008B13BD">
        <w:t>viz část 4</w:t>
      </w:r>
      <w:r>
        <w:t xml:space="preserve">) byl </w:t>
      </w:r>
      <w:r w:rsidR="005A2B66">
        <w:t>propagován v rámci rozvojové spolup</w:t>
      </w:r>
      <w:r w:rsidR="007922A1">
        <w:t xml:space="preserve">ráce koordinované Ministerstvem </w:t>
      </w:r>
      <w:r w:rsidR="005A2B66">
        <w:t>zahraničních věcí. V dokumentu </w:t>
      </w:r>
      <w:r w:rsidR="005A2B66">
        <w:rPr>
          <w:b/>
        </w:rPr>
        <w:t>Strategie rozvojové spolupráce České republiky 2010</w:t>
      </w:r>
      <w:r w:rsidR="00A55FA0">
        <w:rPr>
          <w:b/>
        </w:rPr>
        <w:t>–</w:t>
      </w:r>
      <w:r w:rsidR="005A2B66">
        <w:rPr>
          <w:b/>
        </w:rPr>
        <w:t xml:space="preserve">2017 </w:t>
      </w:r>
      <w:r w:rsidR="00C1721C">
        <w:t>(z roku 2010) je GRV uváděno</w:t>
      </w:r>
      <w:r w:rsidR="005A2B66">
        <w:t xml:space="preserve"> jako významný prostředek zvyšování povědomí o rozvojových zemích a rozvojové spolupráci. </w:t>
      </w:r>
      <w:r w:rsidR="00C1721C">
        <w:t>R</w:t>
      </w:r>
      <w:r w:rsidR="005A2B66">
        <w:t xml:space="preserve">oku 2004 </w:t>
      </w:r>
      <w:r w:rsidR="00C1721C">
        <w:t>byl</w:t>
      </w:r>
      <w:r w:rsidR="00BF36E4">
        <w:t xml:space="preserve"> také</w:t>
      </w:r>
      <w:r w:rsidR="005A2B66">
        <w:t xml:space="preserve"> spuštěn specifický grantový program s názvem Globální rozvojové vzdělávání a osvěta.</w:t>
      </w:r>
      <w:r w:rsidR="005A2B66">
        <w:rPr>
          <w:rStyle w:val="Znakapoznpodarou"/>
        </w:rPr>
        <w:footnoteReference w:id="11"/>
      </w:r>
      <w:r w:rsidR="00A25E8F">
        <w:t xml:space="preserve"> Ministerstvo zahraničních věcí zároveň iniciovalo </w:t>
      </w:r>
      <w:r w:rsidR="00A25E8F" w:rsidRPr="00A25E8F">
        <w:rPr>
          <w:b/>
        </w:rPr>
        <w:t>Národní strategii pro Globální rozvojové vzdělávání 2011</w:t>
      </w:r>
      <w:r w:rsidR="00CA183F">
        <w:rPr>
          <w:b/>
        </w:rPr>
        <w:t>–</w:t>
      </w:r>
      <w:r w:rsidR="00A25E8F" w:rsidRPr="00A25E8F">
        <w:rPr>
          <w:b/>
        </w:rPr>
        <w:t xml:space="preserve">2015 </w:t>
      </w:r>
      <w:r w:rsidR="00A25E8F">
        <w:t xml:space="preserve">(2011), klíčový dokument, který podrobně definuje všechny aspekty GRV </w:t>
      </w:r>
      <w:r w:rsidR="00836FF0">
        <w:t>(</w:t>
      </w:r>
      <w:r w:rsidR="00A25E8F">
        <w:t xml:space="preserve">včetně </w:t>
      </w:r>
      <w:r w:rsidR="00D261BC">
        <w:t>podtémat</w:t>
      </w:r>
      <w:r w:rsidR="00836FF0">
        <w:t>)</w:t>
      </w:r>
      <w:r w:rsidR="00A25E8F">
        <w:t xml:space="preserve"> a stanovuje strategické cíle, </w:t>
      </w:r>
      <w:r w:rsidR="00836FF0">
        <w:t xml:space="preserve">jež </w:t>
      </w:r>
      <w:r w:rsidR="00A25E8F">
        <w:t xml:space="preserve">mají být v oblasti GRV naplněny. Detailně definuje </w:t>
      </w:r>
      <w:r w:rsidR="00A25E8F">
        <w:rPr>
          <w:b/>
        </w:rPr>
        <w:t>obecné cíle GRV</w:t>
      </w:r>
      <w:r w:rsidR="00A25E8F">
        <w:t xml:space="preserve"> včetně rozvoje specifických dovedností, postojů a hodnot; </w:t>
      </w:r>
      <w:r w:rsidR="00A25E8F">
        <w:rPr>
          <w:b/>
        </w:rPr>
        <w:t>hlavní oblasti GRV</w:t>
      </w:r>
      <w:r w:rsidR="00A25E8F">
        <w:t xml:space="preserve"> (globalizace a vzájemná provázanost, lidská práva, globální problémy</w:t>
      </w:r>
      <w:r w:rsidR="00FB5FCF">
        <w:t>,</w:t>
      </w:r>
      <w:r w:rsidR="00A25E8F">
        <w:t xml:space="preserve"> jako </w:t>
      </w:r>
      <w:r w:rsidR="00FB5FCF">
        <w:t xml:space="preserve">například </w:t>
      </w:r>
      <w:r w:rsidR="00A25E8F">
        <w:t>konflikt a mír, gramotnost, chudob</w:t>
      </w:r>
      <w:r w:rsidR="00FB5FCF">
        <w:t>a,</w:t>
      </w:r>
      <w:r w:rsidR="00A25E8F">
        <w:t xml:space="preserve"> a humanitární pomoc a </w:t>
      </w:r>
      <w:r w:rsidR="00FB5FCF">
        <w:t xml:space="preserve">rozvojová </w:t>
      </w:r>
      <w:r w:rsidR="00A25E8F">
        <w:t>spoluprác</w:t>
      </w:r>
      <w:r w:rsidR="00FB5FCF">
        <w:t>e</w:t>
      </w:r>
      <w:r w:rsidR="00A25E8F">
        <w:t xml:space="preserve">); </w:t>
      </w:r>
      <w:r w:rsidR="00A25E8F">
        <w:rPr>
          <w:b/>
        </w:rPr>
        <w:t>hlavní principy GRV</w:t>
      </w:r>
      <w:r w:rsidR="00A25E8F">
        <w:t xml:space="preserve"> (solidarita, udržitelnost, otevřenost, kritické myšlení atd.); </w:t>
      </w:r>
      <w:r w:rsidR="00A25E8F">
        <w:rPr>
          <w:b/>
        </w:rPr>
        <w:t>cílové skupiny</w:t>
      </w:r>
      <w:r w:rsidR="00C44050">
        <w:t xml:space="preserve"> (</w:t>
      </w:r>
      <w:r w:rsidR="00FB5FCF">
        <w:t xml:space="preserve">studenti </w:t>
      </w:r>
      <w:r w:rsidR="00C44050">
        <w:t xml:space="preserve">a </w:t>
      </w:r>
      <w:r w:rsidR="00FB5FCF">
        <w:t xml:space="preserve">učitelé </w:t>
      </w:r>
      <w:r w:rsidR="00C44050">
        <w:t xml:space="preserve">na všech stupních vzdělávání i v sektoru neformálního vzdělávání); </w:t>
      </w:r>
      <w:r w:rsidR="00C44050">
        <w:rPr>
          <w:b/>
        </w:rPr>
        <w:t>hlavní aktéry GRV</w:t>
      </w:r>
      <w:r w:rsidR="00C44050">
        <w:t xml:space="preserve"> a jejich roli (státní ministerstva – MZV, MŠMT, MŽP, tematické rady a vzdělávací a výzkumné instituce, Česká školní inspekce a </w:t>
      </w:r>
      <w:r w:rsidR="00BF36E4">
        <w:t xml:space="preserve">nevládní </w:t>
      </w:r>
      <w:r w:rsidR="00C44050">
        <w:t>neziskové organizace).</w:t>
      </w:r>
    </w:p>
    <w:p w14:paraId="015C7182" w14:textId="77777777" w:rsidR="00DD2B4F" w:rsidRDefault="00DD2B4F" w:rsidP="00383CB2"/>
    <w:p w14:paraId="527B41D8" w14:textId="710E6FDF" w:rsidR="00383CB2" w:rsidRDefault="00DD2B4F" w:rsidP="00383CB2">
      <w:r>
        <w:t>Díky tomuto dokumentu má průřezové téma Výchova k myšlení v evropských a globálních souvislostech jako jediné detailní metodologickou podporu od státu, zastoupenou především formou Tematických okruhů globálního rozvojového vzdělávání pro základní školy (2015)</w:t>
      </w:r>
      <w:r w:rsidR="00100CF4">
        <w:t>,</w:t>
      </w:r>
      <w:r w:rsidR="00A60BEC">
        <w:rPr>
          <w:rStyle w:val="Znakapoznpodarou"/>
        </w:rPr>
        <w:footnoteReference w:id="12"/>
      </w:r>
      <w:r w:rsidR="00100CF4">
        <w:t xml:space="preserve"> ale také již dříve publikovanými Doporučenými očekávanými výstupy, které byly zamýšleny pro všechna průřezová té</w:t>
      </w:r>
      <w:r w:rsidR="006B6769">
        <w:t xml:space="preserve">mata. Ve školním roce 2015/2016 </w:t>
      </w:r>
      <w:r w:rsidR="00100CF4">
        <w:t>byl seznam globálních a rozvojových témat vůbec poprvé přidán mezi povinnosti České školní inspekce.</w:t>
      </w:r>
    </w:p>
    <w:p w14:paraId="758447B3" w14:textId="2256DA88" w:rsidR="00100CF4" w:rsidRDefault="00100CF4" w:rsidP="00383CB2">
      <w:r>
        <w:t>Mezi oficiální dokumenty, které nelze opomenout</w:t>
      </w:r>
      <w:r w:rsidR="00BF36E4">
        <w:t>,</w:t>
      </w:r>
      <w:r>
        <w:t xml:space="preserve"> patří i ty, které se zabývají Ekologickou výchovou a osvětou (</w:t>
      </w:r>
      <w:r w:rsidRPr="00BF36E4">
        <w:t xml:space="preserve">viz sekce </w:t>
      </w:r>
      <w:r w:rsidR="006B6769">
        <w:t>4</w:t>
      </w:r>
      <w:r w:rsidRPr="00BF36E4">
        <w:t xml:space="preserve"> pro identifikaci termínu</w:t>
      </w:r>
      <w:r>
        <w:t xml:space="preserve">) a </w:t>
      </w:r>
      <w:r w:rsidR="00196562">
        <w:t xml:space="preserve">udržitelným </w:t>
      </w:r>
      <w:r>
        <w:t>rozvojem. Ekologické aktivity jsou v českém prostředí hluboce zakořeněny již od posledních let komunistického režimu, kdy byly úzce spjaty s nezávislým antikomunistickým hnutím. V posledních letech jsou ekologická témata, zejména ta týkající se udržitelného rozvo</w:t>
      </w:r>
      <w:r w:rsidR="006B6769">
        <w:t>je, stále více spjata s tématy Výchovy ke globálnímu občanství</w:t>
      </w:r>
      <w:r w:rsidR="0093112B">
        <w:t>, potažmo globálního rozvojového vzdělávání</w:t>
      </w:r>
      <w:r>
        <w:t>.</w:t>
      </w:r>
      <w:r>
        <w:rPr>
          <w:rStyle w:val="Znakapoznpodarou"/>
        </w:rPr>
        <w:footnoteReference w:id="13"/>
      </w:r>
      <w:r w:rsidR="000E70EC">
        <w:t xml:space="preserve"> </w:t>
      </w:r>
      <w:r w:rsidR="000E70EC">
        <w:rPr>
          <w:b/>
        </w:rPr>
        <w:t xml:space="preserve">Strategie vzdělávání pro udržitelný rozvoj (2008) </w:t>
      </w:r>
      <w:r w:rsidR="000E70EC">
        <w:t xml:space="preserve">rozšiřuje pojetí udržitelného rozvoje jako ryze </w:t>
      </w:r>
      <w:r w:rsidR="000E70EC">
        <w:lastRenderedPageBreak/>
        <w:t xml:space="preserve">environmentálního tématu </w:t>
      </w:r>
      <w:proofErr w:type="gramStart"/>
      <w:r w:rsidR="006B6769">
        <w:t xml:space="preserve">také </w:t>
      </w:r>
      <w:r w:rsidR="00714B44">
        <w:t xml:space="preserve"> o </w:t>
      </w:r>
      <w:r w:rsidR="000E70EC">
        <w:t>sociální</w:t>
      </w:r>
      <w:proofErr w:type="gramEnd"/>
      <w:r w:rsidR="000E70EC">
        <w:t xml:space="preserve"> a </w:t>
      </w:r>
      <w:r w:rsidR="00714B44">
        <w:t>ekonomický rozměr</w:t>
      </w:r>
      <w:r w:rsidR="000E70EC">
        <w:t xml:space="preserve">. </w:t>
      </w:r>
      <w:r w:rsidR="000E70EC">
        <w:rPr>
          <w:b/>
        </w:rPr>
        <w:t>Akční plán strategie na léta 2011 a 2012</w:t>
      </w:r>
      <w:r w:rsidR="000E70EC">
        <w:t xml:space="preserve"> (přijatý v roce 2011 a prodloužený do roku 2015) definuje klíčové koncepty </w:t>
      </w:r>
      <w:r w:rsidR="00BF36E4">
        <w:t>V</w:t>
      </w:r>
      <w:r w:rsidR="000E70EC">
        <w:t>zdělávání pro udržitelný rozvoj v</w:t>
      </w:r>
      <w:r w:rsidR="00C531CB">
        <w:t> </w:t>
      </w:r>
      <w:r w:rsidR="000E70EC">
        <w:t>ČR</w:t>
      </w:r>
      <w:r w:rsidR="00C531CB">
        <w:t>.</w:t>
      </w:r>
      <w:r w:rsidR="000E70EC">
        <w:t xml:space="preserve"> </w:t>
      </w:r>
      <w:r w:rsidR="00C531CB">
        <w:t xml:space="preserve">Jedná se o </w:t>
      </w:r>
      <w:r w:rsidR="006B6769">
        <w:t>r</w:t>
      </w:r>
      <w:r w:rsidR="000E70EC">
        <w:t xml:space="preserve">ozvoj občanské participace a dobrovolnictví, vztah k místu, </w:t>
      </w:r>
      <w:r w:rsidR="006D48AA">
        <w:t xml:space="preserve">dále o téma udržitelné spotřeby </w:t>
      </w:r>
      <w:r w:rsidR="00592C50">
        <w:t xml:space="preserve">a </w:t>
      </w:r>
      <w:r w:rsidR="006D48AA">
        <w:t xml:space="preserve">výroby </w:t>
      </w:r>
      <w:r w:rsidR="00592C50">
        <w:t xml:space="preserve">a snižování sociálního napětí. </w:t>
      </w:r>
      <w:r w:rsidR="00B72819">
        <w:t xml:space="preserve">Také </w:t>
      </w:r>
      <w:r w:rsidR="00592C50">
        <w:t>uvádí potřebu zavedení moderních forem výuky.</w:t>
      </w:r>
    </w:p>
    <w:p w14:paraId="6EBF82F4" w14:textId="77777777" w:rsidR="00592C50" w:rsidRDefault="00592C50" w:rsidP="00383CB2"/>
    <w:p w14:paraId="440FBE41" w14:textId="18B1D4A8" w:rsidR="00592C50" w:rsidRDefault="00117A61" w:rsidP="00D53C3F">
      <w:pPr>
        <w:pStyle w:val="ListParagraph1"/>
        <w:ind w:left="360"/>
        <w:jc w:val="center"/>
        <w:rPr>
          <w:rFonts w:ascii="Calibri" w:hAnsi="Calibri" w:cs="Calibri"/>
          <w:b/>
          <w:sz w:val="28"/>
          <w:szCs w:val="28"/>
          <w:lang w:val="en-GB"/>
        </w:rPr>
      </w:pPr>
      <w:r>
        <w:rPr>
          <w:rFonts w:ascii="Calibri" w:hAnsi="Calibri" w:cs="Calibri"/>
          <w:b/>
          <w:sz w:val="28"/>
          <w:szCs w:val="28"/>
          <w:lang w:val="en-GB"/>
        </w:rPr>
        <w:t xml:space="preserve">2.2 </w:t>
      </w:r>
      <w:r w:rsidR="00592C50">
        <w:rPr>
          <w:rFonts w:ascii="Calibri" w:hAnsi="Calibri" w:cs="Calibri"/>
          <w:b/>
          <w:sz w:val="28"/>
          <w:szCs w:val="28"/>
          <w:lang w:val="en-GB"/>
        </w:rPr>
        <w:t>FINANČNÍ PODPORA</w:t>
      </w:r>
    </w:p>
    <w:p w14:paraId="2B02A7F2" w14:textId="77777777" w:rsidR="00BF36E4" w:rsidRDefault="00BF36E4" w:rsidP="00BF36E4">
      <w:pPr>
        <w:pStyle w:val="ListParagraph1"/>
        <w:ind w:left="870"/>
        <w:rPr>
          <w:rFonts w:ascii="Calibri" w:hAnsi="Calibri" w:cs="Calibri"/>
          <w:b/>
          <w:sz w:val="28"/>
          <w:szCs w:val="28"/>
          <w:lang w:val="en-GB"/>
        </w:rPr>
      </w:pPr>
    </w:p>
    <w:p w14:paraId="1FF1AAB6" w14:textId="5DDC9BF9" w:rsidR="00592C50" w:rsidRDefault="006B6769" w:rsidP="00D53C3F">
      <w:pPr>
        <w:pStyle w:val="ListParagraph1"/>
        <w:ind w:left="709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</w:t>
      </w:r>
      <w:r w:rsidR="00592C50">
        <w:rPr>
          <w:rFonts w:ascii="Calibri" w:hAnsi="Calibri" w:cs="Calibri"/>
          <w:sz w:val="22"/>
          <w:szCs w:val="22"/>
        </w:rPr>
        <w:t>radičně nejv</w:t>
      </w:r>
      <w:r w:rsidR="00F41A28">
        <w:rPr>
          <w:rFonts w:ascii="Calibri" w:hAnsi="Calibri" w:cs="Calibri"/>
          <w:sz w:val="22"/>
          <w:szCs w:val="22"/>
        </w:rPr>
        <w:t xml:space="preserve">ětším propagátorem a sponzorem globálního rozvojového vzdělávání je </w:t>
      </w:r>
      <w:r w:rsidR="00592C50">
        <w:rPr>
          <w:rFonts w:ascii="Calibri" w:hAnsi="Calibri" w:cs="Calibri"/>
          <w:sz w:val="22"/>
          <w:szCs w:val="22"/>
        </w:rPr>
        <w:t>Ministerstvo zahraničních věcí</w:t>
      </w:r>
      <w:r w:rsidR="002405A3">
        <w:rPr>
          <w:rFonts w:ascii="Calibri" w:hAnsi="Calibri" w:cs="Calibri"/>
          <w:sz w:val="22"/>
          <w:szCs w:val="22"/>
        </w:rPr>
        <w:t>. GRV podporuje</w:t>
      </w:r>
      <w:r w:rsidR="00592C50">
        <w:rPr>
          <w:rFonts w:ascii="Calibri" w:hAnsi="Calibri" w:cs="Calibri"/>
          <w:sz w:val="22"/>
          <w:szCs w:val="22"/>
        </w:rPr>
        <w:t xml:space="preserve"> v rámci programu nazvaného Globální rozvojové vzdělávání, výchova a osvěta</w:t>
      </w:r>
      <w:r w:rsidR="00F41A28">
        <w:rPr>
          <w:rFonts w:ascii="Calibri" w:hAnsi="Calibri" w:cs="Calibri"/>
          <w:sz w:val="22"/>
          <w:szCs w:val="22"/>
        </w:rPr>
        <w:t>,</w:t>
      </w:r>
      <w:r w:rsidR="00592C50">
        <w:rPr>
          <w:rFonts w:ascii="Calibri" w:hAnsi="Calibri" w:cs="Calibri"/>
          <w:sz w:val="22"/>
          <w:szCs w:val="22"/>
        </w:rPr>
        <w:t xml:space="preserve"> </w:t>
      </w:r>
      <w:r w:rsidR="000A2AB9">
        <w:rPr>
          <w:rFonts w:ascii="Calibri" w:hAnsi="Calibri" w:cs="Calibri"/>
          <w:sz w:val="22"/>
          <w:szCs w:val="22"/>
        </w:rPr>
        <w:t xml:space="preserve">začleněného </w:t>
      </w:r>
      <w:r w:rsidR="00592C50">
        <w:rPr>
          <w:rFonts w:ascii="Calibri" w:hAnsi="Calibri" w:cs="Calibri"/>
          <w:sz w:val="22"/>
          <w:szCs w:val="22"/>
        </w:rPr>
        <w:t xml:space="preserve">do celkového rámce Zahraniční rozvojové spolupráce. V posledních letech bylo různým aktérům přiděleno přibližně 15 milionů </w:t>
      </w:r>
      <w:r w:rsidR="000A2AB9">
        <w:rPr>
          <w:rFonts w:ascii="Calibri" w:hAnsi="Calibri" w:cs="Calibri"/>
          <w:sz w:val="22"/>
          <w:szCs w:val="22"/>
        </w:rPr>
        <w:t xml:space="preserve">Kč </w:t>
      </w:r>
      <w:r w:rsidR="00592C50">
        <w:rPr>
          <w:rFonts w:ascii="Calibri" w:hAnsi="Calibri" w:cs="Calibri"/>
          <w:sz w:val="22"/>
          <w:szCs w:val="22"/>
        </w:rPr>
        <w:t>ročně (2012</w:t>
      </w:r>
      <w:r w:rsidR="002905BC">
        <w:rPr>
          <w:rFonts w:ascii="Calibri" w:hAnsi="Calibri" w:cs="Calibri"/>
          <w:sz w:val="22"/>
          <w:szCs w:val="22"/>
        </w:rPr>
        <w:t xml:space="preserve">: </w:t>
      </w:r>
      <w:r w:rsidR="00592C50">
        <w:rPr>
          <w:rFonts w:ascii="Calibri" w:hAnsi="Calibri" w:cs="Calibri"/>
          <w:sz w:val="22"/>
          <w:szCs w:val="22"/>
        </w:rPr>
        <w:t>12,7</w:t>
      </w:r>
      <w:r w:rsidR="002905BC">
        <w:rPr>
          <w:rFonts w:ascii="Calibri" w:hAnsi="Calibri" w:cs="Calibri"/>
          <w:sz w:val="22"/>
          <w:szCs w:val="22"/>
        </w:rPr>
        <w:t xml:space="preserve"> </w:t>
      </w:r>
      <w:r w:rsidR="00592C50">
        <w:rPr>
          <w:rFonts w:ascii="Calibri" w:hAnsi="Calibri" w:cs="Calibri"/>
          <w:sz w:val="22"/>
          <w:szCs w:val="22"/>
        </w:rPr>
        <w:t>mil.</w:t>
      </w:r>
      <w:r w:rsidR="002905BC">
        <w:rPr>
          <w:rFonts w:ascii="Calibri" w:hAnsi="Calibri" w:cs="Calibri"/>
          <w:sz w:val="22"/>
          <w:szCs w:val="22"/>
        </w:rPr>
        <w:t xml:space="preserve"> Kč</w:t>
      </w:r>
      <w:r w:rsidR="00592C50">
        <w:rPr>
          <w:rFonts w:ascii="Calibri" w:hAnsi="Calibri" w:cs="Calibri"/>
          <w:sz w:val="22"/>
          <w:szCs w:val="22"/>
        </w:rPr>
        <w:t>, 2013</w:t>
      </w:r>
      <w:r w:rsidR="002905BC">
        <w:rPr>
          <w:rFonts w:ascii="Calibri" w:hAnsi="Calibri" w:cs="Calibri"/>
          <w:sz w:val="22"/>
          <w:szCs w:val="22"/>
        </w:rPr>
        <w:t xml:space="preserve">: </w:t>
      </w:r>
      <w:r w:rsidR="00592C50">
        <w:rPr>
          <w:rFonts w:ascii="Calibri" w:hAnsi="Calibri" w:cs="Calibri"/>
          <w:sz w:val="22"/>
          <w:szCs w:val="22"/>
        </w:rPr>
        <w:t>16</w:t>
      </w:r>
      <w:r w:rsidR="002905BC">
        <w:rPr>
          <w:rFonts w:ascii="Calibri" w:hAnsi="Calibri" w:cs="Calibri"/>
          <w:sz w:val="22"/>
          <w:szCs w:val="22"/>
        </w:rPr>
        <w:t xml:space="preserve"> </w:t>
      </w:r>
      <w:r w:rsidR="00592C50">
        <w:rPr>
          <w:rFonts w:ascii="Calibri" w:hAnsi="Calibri" w:cs="Calibri"/>
          <w:sz w:val="22"/>
          <w:szCs w:val="22"/>
        </w:rPr>
        <w:t>mil.</w:t>
      </w:r>
      <w:r w:rsidR="002905BC">
        <w:rPr>
          <w:rFonts w:ascii="Calibri" w:hAnsi="Calibri" w:cs="Calibri"/>
          <w:sz w:val="22"/>
          <w:szCs w:val="22"/>
        </w:rPr>
        <w:t xml:space="preserve"> Kč</w:t>
      </w:r>
      <w:r w:rsidR="00592C50">
        <w:rPr>
          <w:rFonts w:ascii="Calibri" w:hAnsi="Calibri" w:cs="Calibri"/>
          <w:sz w:val="22"/>
          <w:szCs w:val="22"/>
        </w:rPr>
        <w:t>, 2014</w:t>
      </w:r>
      <w:r w:rsidR="002905BC">
        <w:rPr>
          <w:rFonts w:ascii="Calibri" w:hAnsi="Calibri" w:cs="Calibri"/>
          <w:sz w:val="22"/>
          <w:szCs w:val="22"/>
        </w:rPr>
        <w:t xml:space="preserve">: </w:t>
      </w:r>
      <w:r w:rsidR="00592C50">
        <w:rPr>
          <w:rFonts w:ascii="Calibri" w:hAnsi="Calibri" w:cs="Calibri"/>
          <w:sz w:val="22"/>
          <w:szCs w:val="22"/>
        </w:rPr>
        <w:t>14,9</w:t>
      </w:r>
      <w:r w:rsidR="002905BC">
        <w:rPr>
          <w:rFonts w:ascii="Calibri" w:hAnsi="Calibri" w:cs="Calibri"/>
          <w:sz w:val="22"/>
          <w:szCs w:val="22"/>
        </w:rPr>
        <w:t xml:space="preserve"> </w:t>
      </w:r>
      <w:r w:rsidR="00592C50">
        <w:rPr>
          <w:rFonts w:ascii="Calibri" w:hAnsi="Calibri" w:cs="Calibri"/>
          <w:sz w:val="22"/>
          <w:szCs w:val="22"/>
        </w:rPr>
        <w:t>mil.</w:t>
      </w:r>
      <w:r w:rsidR="002905BC">
        <w:rPr>
          <w:rFonts w:ascii="Calibri" w:hAnsi="Calibri" w:cs="Calibri"/>
          <w:sz w:val="22"/>
          <w:szCs w:val="22"/>
        </w:rPr>
        <w:t xml:space="preserve"> Kč</w:t>
      </w:r>
      <w:r w:rsidR="00592C50">
        <w:rPr>
          <w:rFonts w:ascii="Calibri" w:hAnsi="Calibri" w:cs="Calibri"/>
          <w:sz w:val="22"/>
          <w:szCs w:val="22"/>
        </w:rPr>
        <w:t>, 2015</w:t>
      </w:r>
      <w:r w:rsidR="002905BC">
        <w:rPr>
          <w:rFonts w:ascii="Calibri" w:hAnsi="Calibri" w:cs="Calibri"/>
          <w:sz w:val="22"/>
          <w:szCs w:val="22"/>
        </w:rPr>
        <w:t>:</w:t>
      </w:r>
      <w:r w:rsidR="00592C50">
        <w:rPr>
          <w:rFonts w:ascii="Calibri" w:hAnsi="Calibri" w:cs="Calibri"/>
          <w:sz w:val="22"/>
          <w:szCs w:val="22"/>
        </w:rPr>
        <w:t xml:space="preserve"> c</w:t>
      </w:r>
      <w:r w:rsidR="00AD6037">
        <w:rPr>
          <w:rFonts w:ascii="Calibri" w:hAnsi="Calibri" w:cs="Calibri"/>
          <w:sz w:val="22"/>
          <w:szCs w:val="22"/>
        </w:rPr>
        <w:t>c</w:t>
      </w:r>
      <w:r w:rsidR="00592C50">
        <w:rPr>
          <w:rFonts w:ascii="Calibri" w:hAnsi="Calibri" w:cs="Calibri"/>
          <w:sz w:val="22"/>
          <w:szCs w:val="22"/>
        </w:rPr>
        <w:t>a 15</w:t>
      </w:r>
      <w:r w:rsidR="002905BC">
        <w:rPr>
          <w:rFonts w:ascii="Calibri" w:hAnsi="Calibri" w:cs="Calibri"/>
          <w:sz w:val="22"/>
          <w:szCs w:val="22"/>
        </w:rPr>
        <w:t xml:space="preserve"> </w:t>
      </w:r>
      <w:r w:rsidR="00592C50">
        <w:rPr>
          <w:rFonts w:ascii="Calibri" w:hAnsi="Calibri" w:cs="Calibri"/>
          <w:sz w:val="22"/>
          <w:szCs w:val="22"/>
        </w:rPr>
        <w:t>mil.</w:t>
      </w:r>
      <w:r w:rsidR="002905BC">
        <w:rPr>
          <w:rFonts w:ascii="Calibri" w:hAnsi="Calibri" w:cs="Calibri"/>
          <w:sz w:val="22"/>
          <w:szCs w:val="22"/>
        </w:rPr>
        <w:t xml:space="preserve"> Kč</w:t>
      </w:r>
      <w:r w:rsidR="00592C50">
        <w:rPr>
          <w:rFonts w:ascii="Calibri" w:hAnsi="Calibri" w:cs="Calibri"/>
          <w:sz w:val="22"/>
          <w:szCs w:val="22"/>
        </w:rPr>
        <w:t>)</w:t>
      </w:r>
      <w:r w:rsidR="00AD6037">
        <w:rPr>
          <w:rFonts w:ascii="Calibri" w:hAnsi="Calibri" w:cs="Calibri"/>
          <w:sz w:val="22"/>
          <w:szCs w:val="22"/>
        </w:rPr>
        <w:t>.</w:t>
      </w:r>
      <w:r w:rsidR="00AD6037">
        <w:rPr>
          <w:rStyle w:val="Znakapoznpodarou"/>
          <w:rFonts w:ascii="Calibri" w:hAnsi="Calibri" w:cs="Calibri"/>
          <w:sz w:val="22"/>
          <w:szCs w:val="22"/>
        </w:rPr>
        <w:footnoteReference w:id="14"/>
      </w:r>
      <w:r w:rsidR="00AD6037">
        <w:rPr>
          <w:rFonts w:ascii="Calibri" w:hAnsi="Calibri" w:cs="Calibri"/>
          <w:sz w:val="22"/>
          <w:szCs w:val="22"/>
        </w:rPr>
        <w:t xml:space="preserve"> MZV dále kofinancuje projekty </w:t>
      </w:r>
      <w:r w:rsidR="00F41A28">
        <w:rPr>
          <w:rFonts w:ascii="Calibri" w:hAnsi="Calibri" w:cs="Calibri"/>
          <w:sz w:val="22"/>
          <w:szCs w:val="22"/>
        </w:rPr>
        <w:t xml:space="preserve">GRV </w:t>
      </w:r>
      <w:r w:rsidR="00AD6037">
        <w:rPr>
          <w:rFonts w:ascii="Calibri" w:hAnsi="Calibri" w:cs="Calibri"/>
          <w:sz w:val="22"/>
          <w:szCs w:val="22"/>
        </w:rPr>
        <w:t xml:space="preserve">sponzorované Evropskou unií </w:t>
      </w:r>
      <w:r w:rsidR="00BC0E6B">
        <w:rPr>
          <w:rFonts w:ascii="Calibri" w:hAnsi="Calibri" w:cs="Calibri"/>
          <w:sz w:val="22"/>
          <w:szCs w:val="22"/>
        </w:rPr>
        <w:t>(</w:t>
      </w:r>
      <w:r w:rsidR="00AD6037">
        <w:rPr>
          <w:rFonts w:ascii="Calibri" w:hAnsi="Calibri" w:cs="Calibri"/>
          <w:sz w:val="22"/>
          <w:szCs w:val="22"/>
        </w:rPr>
        <w:t>od roku 2014 v rámci tematického programu nazvaného Víceletý indikativní program na období 2014</w:t>
      </w:r>
      <w:r w:rsidR="00BC0E6B">
        <w:rPr>
          <w:rFonts w:ascii="Calibri" w:hAnsi="Calibri" w:cs="Calibri"/>
          <w:sz w:val="22"/>
          <w:szCs w:val="22"/>
        </w:rPr>
        <w:t>–</w:t>
      </w:r>
      <w:r w:rsidR="00AD6037">
        <w:rPr>
          <w:rFonts w:ascii="Calibri" w:hAnsi="Calibri" w:cs="Calibri"/>
          <w:sz w:val="22"/>
          <w:szCs w:val="22"/>
        </w:rPr>
        <w:t>2020 pro organizace občanské společnosti a místní úřady</w:t>
      </w:r>
      <w:r w:rsidR="00F41A28">
        <w:rPr>
          <w:rStyle w:val="Znakapoznpodarou"/>
          <w:rFonts w:ascii="Calibri" w:hAnsi="Calibri" w:cs="Calibri"/>
          <w:sz w:val="22"/>
          <w:szCs w:val="22"/>
        </w:rPr>
        <w:footnoteReference w:id="15"/>
      </w:r>
      <w:r w:rsidR="00BC0E6B">
        <w:rPr>
          <w:rFonts w:ascii="Calibri" w:hAnsi="Calibri" w:cs="Calibri"/>
          <w:sz w:val="22"/>
          <w:szCs w:val="22"/>
        </w:rPr>
        <w:t>)</w:t>
      </w:r>
      <w:r w:rsidR="00AD6037">
        <w:rPr>
          <w:rFonts w:ascii="Calibri" w:hAnsi="Calibri" w:cs="Calibri"/>
          <w:sz w:val="22"/>
          <w:szCs w:val="22"/>
        </w:rPr>
        <w:t>.</w:t>
      </w:r>
    </w:p>
    <w:p w14:paraId="152EB9A6" w14:textId="77777777" w:rsidR="00AD6037" w:rsidRDefault="00AD6037" w:rsidP="00884432">
      <w:pPr>
        <w:pStyle w:val="ListParagraph1"/>
        <w:ind w:left="709"/>
        <w:rPr>
          <w:rFonts w:ascii="Calibri" w:hAnsi="Calibri" w:cs="Calibri"/>
          <w:sz w:val="22"/>
          <w:szCs w:val="22"/>
        </w:rPr>
      </w:pPr>
    </w:p>
    <w:p w14:paraId="3C94CB41" w14:textId="18438673" w:rsidR="00383CB2" w:rsidRDefault="00AD6037" w:rsidP="00D53C3F">
      <w:pPr>
        <w:pStyle w:val="ListParagraph1"/>
        <w:ind w:left="709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Několik projektů zabývajících se aspekty </w:t>
      </w:r>
      <w:r w:rsidR="00F41A28">
        <w:rPr>
          <w:rFonts w:ascii="Calibri" w:hAnsi="Calibri" w:cs="Calibri"/>
          <w:sz w:val="22"/>
          <w:szCs w:val="22"/>
        </w:rPr>
        <w:t xml:space="preserve">GRV </w:t>
      </w:r>
      <w:r>
        <w:rPr>
          <w:rFonts w:ascii="Calibri" w:hAnsi="Calibri" w:cs="Calibri"/>
          <w:sz w:val="22"/>
          <w:szCs w:val="22"/>
        </w:rPr>
        <w:t>bylo financováno z Operačního programu EU Vzdělání pro konkurenceschopnost, který probíhal v rozmezí let 2007</w:t>
      </w:r>
      <w:r w:rsidR="008827A7">
        <w:rPr>
          <w:rFonts w:ascii="Calibri" w:hAnsi="Calibri" w:cs="Calibri"/>
          <w:sz w:val="22"/>
          <w:szCs w:val="22"/>
        </w:rPr>
        <w:t>–</w:t>
      </w:r>
      <w:r>
        <w:rPr>
          <w:rFonts w:ascii="Calibri" w:hAnsi="Calibri" w:cs="Calibri"/>
          <w:sz w:val="22"/>
          <w:szCs w:val="22"/>
        </w:rPr>
        <w:t>2013</w:t>
      </w:r>
      <w:r w:rsidR="000F2492">
        <w:rPr>
          <w:rFonts w:ascii="Calibri" w:hAnsi="Calibri" w:cs="Calibri"/>
          <w:sz w:val="22"/>
          <w:szCs w:val="22"/>
        </w:rPr>
        <w:t xml:space="preserve"> v rámci Prioritní osy Základní vzdělávání</w:t>
      </w:r>
      <w:r w:rsidR="00BF36E4">
        <w:rPr>
          <w:rFonts w:ascii="Calibri" w:hAnsi="Calibri" w:cs="Calibri"/>
          <w:sz w:val="22"/>
          <w:szCs w:val="22"/>
        </w:rPr>
        <w:t>.</w:t>
      </w:r>
      <w:r w:rsidR="000F2492">
        <w:rPr>
          <w:rStyle w:val="Znakapoznpodarou"/>
          <w:rFonts w:ascii="Calibri" w:hAnsi="Calibri" w:cs="Calibri"/>
          <w:sz w:val="22"/>
          <w:szCs w:val="22"/>
        </w:rPr>
        <w:footnoteReference w:id="16"/>
      </w:r>
      <w:r w:rsidR="000F2492">
        <w:rPr>
          <w:rFonts w:ascii="Calibri" w:hAnsi="Calibri" w:cs="Calibri"/>
          <w:sz w:val="22"/>
          <w:szCs w:val="22"/>
        </w:rPr>
        <w:t> Operační program EU Výzkum, vývoj a vzdělávání na období 2014</w:t>
      </w:r>
      <w:r w:rsidR="00D31152">
        <w:rPr>
          <w:rFonts w:ascii="Calibri" w:hAnsi="Calibri" w:cs="Calibri"/>
          <w:sz w:val="22"/>
          <w:szCs w:val="22"/>
        </w:rPr>
        <w:t>–</w:t>
      </w:r>
      <w:r w:rsidR="000F2492">
        <w:rPr>
          <w:rFonts w:ascii="Calibri" w:hAnsi="Calibri" w:cs="Calibri"/>
          <w:sz w:val="22"/>
          <w:szCs w:val="22"/>
        </w:rPr>
        <w:t>2020, který</w:t>
      </w:r>
      <w:r w:rsidR="00F41A28">
        <w:rPr>
          <w:rFonts w:ascii="Calibri" w:hAnsi="Calibri" w:cs="Calibri"/>
          <w:sz w:val="22"/>
          <w:szCs w:val="22"/>
        </w:rPr>
        <w:t xml:space="preserve"> právě probíhá, obsahuje jednu p</w:t>
      </w:r>
      <w:r w:rsidR="000F2492">
        <w:rPr>
          <w:rFonts w:ascii="Calibri" w:hAnsi="Calibri" w:cs="Calibri"/>
          <w:sz w:val="22"/>
          <w:szCs w:val="22"/>
        </w:rPr>
        <w:t>rioritní osu</w:t>
      </w:r>
      <w:r w:rsidR="00D31152">
        <w:rPr>
          <w:rFonts w:ascii="Calibri" w:hAnsi="Calibri" w:cs="Calibri"/>
          <w:sz w:val="22"/>
          <w:szCs w:val="22"/>
        </w:rPr>
        <w:t xml:space="preserve"> zaměřenou</w:t>
      </w:r>
      <w:r w:rsidR="000F2492">
        <w:rPr>
          <w:rFonts w:ascii="Calibri" w:hAnsi="Calibri" w:cs="Calibri"/>
          <w:sz w:val="22"/>
          <w:szCs w:val="22"/>
        </w:rPr>
        <w:t xml:space="preserve"> na rovný přístup ke kvalitnímu předškolnímu</w:t>
      </w:r>
      <w:r w:rsidR="001913C4">
        <w:rPr>
          <w:rFonts w:ascii="Calibri" w:hAnsi="Calibri" w:cs="Calibri"/>
          <w:sz w:val="22"/>
          <w:szCs w:val="22"/>
        </w:rPr>
        <w:t>, primárnímu i sekundárnímu vzdělání</w:t>
      </w:r>
      <w:r w:rsidR="00D31152">
        <w:rPr>
          <w:rFonts w:ascii="Calibri" w:hAnsi="Calibri" w:cs="Calibri"/>
          <w:sz w:val="22"/>
          <w:szCs w:val="22"/>
        </w:rPr>
        <w:t>.</w:t>
      </w:r>
      <w:r w:rsidR="001913C4">
        <w:rPr>
          <w:rFonts w:ascii="Calibri" w:hAnsi="Calibri" w:cs="Calibri"/>
          <w:sz w:val="22"/>
          <w:szCs w:val="22"/>
        </w:rPr>
        <w:t xml:space="preserve"> </w:t>
      </w:r>
      <w:r w:rsidR="00D31152">
        <w:rPr>
          <w:rFonts w:ascii="Calibri" w:hAnsi="Calibri" w:cs="Calibri"/>
          <w:sz w:val="22"/>
          <w:szCs w:val="22"/>
        </w:rPr>
        <w:t>S</w:t>
      </w:r>
      <w:r w:rsidR="001913C4">
        <w:rPr>
          <w:rFonts w:ascii="Calibri" w:hAnsi="Calibri" w:cs="Calibri"/>
          <w:sz w:val="22"/>
          <w:szCs w:val="22"/>
        </w:rPr>
        <w:t> ohledem na předmět výzkumu je udržitelný rozvoj jedním z</w:t>
      </w:r>
      <w:r w:rsidR="00F41A28">
        <w:rPr>
          <w:rFonts w:ascii="Calibri" w:hAnsi="Calibri" w:cs="Calibri"/>
          <w:sz w:val="22"/>
          <w:szCs w:val="22"/>
        </w:rPr>
        <w:t xml:space="preserve"> jejích </w:t>
      </w:r>
      <w:r w:rsidR="001913C4">
        <w:rPr>
          <w:rFonts w:ascii="Calibri" w:hAnsi="Calibri" w:cs="Calibri"/>
          <w:sz w:val="22"/>
          <w:szCs w:val="22"/>
        </w:rPr>
        <w:t xml:space="preserve">průřezových principů s důrazem jak na environmentální aspekt, tak na aktivní občanství. MŠMT spustilo dotační program pro vzdělávání v jazycích národnostních menšin a multikulturní výchovu, který od roku 2015 </w:t>
      </w:r>
      <w:proofErr w:type="gramStart"/>
      <w:r w:rsidR="001913C4">
        <w:rPr>
          <w:rFonts w:ascii="Calibri" w:hAnsi="Calibri" w:cs="Calibri"/>
          <w:sz w:val="22"/>
          <w:szCs w:val="22"/>
        </w:rPr>
        <w:t>obsahuje</w:t>
      </w:r>
      <w:proofErr w:type="gramEnd"/>
      <w:r w:rsidR="001913C4">
        <w:rPr>
          <w:rFonts w:ascii="Calibri" w:hAnsi="Calibri" w:cs="Calibri"/>
          <w:sz w:val="22"/>
          <w:szCs w:val="22"/>
        </w:rPr>
        <w:t xml:space="preserve"> podsekci </w:t>
      </w:r>
      <w:proofErr w:type="gramStart"/>
      <w:r w:rsidR="001913C4">
        <w:rPr>
          <w:rFonts w:ascii="Calibri" w:hAnsi="Calibri" w:cs="Calibri"/>
          <w:sz w:val="22"/>
          <w:szCs w:val="22"/>
        </w:rPr>
        <w:t>Objevujeme</w:t>
      </w:r>
      <w:proofErr w:type="gramEnd"/>
      <w:r w:rsidR="001913C4">
        <w:rPr>
          <w:rFonts w:ascii="Calibri" w:hAnsi="Calibri" w:cs="Calibri"/>
          <w:sz w:val="22"/>
          <w:szCs w:val="22"/>
        </w:rPr>
        <w:t xml:space="preserve"> Evropu a svět. </w:t>
      </w:r>
      <w:r w:rsidR="00F42EAA">
        <w:rPr>
          <w:rFonts w:ascii="Calibri" w:hAnsi="Calibri" w:cs="Calibri"/>
          <w:sz w:val="22"/>
          <w:szCs w:val="22"/>
        </w:rPr>
        <w:t xml:space="preserve">Několik úspěšných projektů pokrývá některé aspekty </w:t>
      </w:r>
      <w:r w:rsidR="00F41A28">
        <w:rPr>
          <w:rFonts w:ascii="Calibri" w:hAnsi="Calibri" w:cs="Calibri"/>
          <w:sz w:val="22"/>
          <w:szCs w:val="22"/>
        </w:rPr>
        <w:t>GRV</w:t>
      </w:r>
      <w:r w:rsidR="00F42EAA">
        <w:rPr>
          <w:rFonts w:ascii="Calibri" w:hAnsi="Calibri" w:cs="Calibri"/>
          <w:sz w:val="22"/>
          <w:szCs w:val="22"/>
        </w:rPr>
        <w:t>,</w:t>
      </w:r>
      <w:r w:rsidR="00F41A28">
        <w:rPr>
          <w:rFonts w:ascii="Calibri" w:hAnsi="Calibri" w:cs="Calibri"/>
          <w:sz w:val="22"/>
          <w:szCs w:val="22"/>
        </w:rPr>
        <w:t xml:space="preserve"> ale většinou se týkají </w:t>
      </w:r>
      <w:r w:rsidR="00F42EAA">
        <w:rPr>
          <w:rFonts w:ascii="Calibri" w:hAnsi="Calibri" w:cs="Calibri"/>
          <w:sz w:val="22"/>
          <w:szCs w:val="22"/>
        </w:rPr>
        <w:t>multikulturalismu.</w:t>
      </w:r>
      <w:r w:rsidR="00F42EAA">
        <w:rPr>
          <w:rStyle w:val="Znakapoznpodarou"/>
          <w:rFonts w:ascii="Calibri" w:hAnsi="Calibri" w:cs="Calibri"/>
          <w:sz w:val="22"/>
          <w:szCs w:val="22"/>
        </w:rPr>
        <w:footnoteReference w:id="17"/>
      </w:r>
      <w:r w:rsidR="00502253">
        <w:rPr>
          <w:rFonts w:ascii="Calibri" w:hAnsi="Calibri" w:cs="Calibri"/>
          <w:sz w:val="22"/>
          <w:szCs w:val="22"/>
        </w:rPr>
        <w:t xml:space="preserve"> Další dotační program MŠMT s </w:t>
      </w:r>
      <w:r w:rsidR="00502253" w:rsidRPr="00502253">
        <w:rPr>
          <w:rFonts w:ascii="Calibri" w:hAnsi="Calibri" w:cs="Calibri"/>
          <w:sz w:val="22"/>
          <w:szCs w:val="22"/>
        </w:rPr>
        <w:t xml:space="preserve">názvem </w:t>
      </w:r>
      <w:r w:rsidR="00502253">
        <w:rPr>
          <w:rFonts w:ascii="Calibri" w:hAnsi="Calibri" w:cs="Calibri"/>
          <w:sz w:val="22"/>
          <w:szCs w:val="22"/>
        </w:rPr>
        <w:t xml:space="preserve">Dotační program </w:t>
      </w:r>
      <w:r w:rsidR="00502253" w:rsidRPr="00502253">
        <w:rPr>
          <w:rFonts w:ascii="Calibri" w:hAnsi="Calibri" w:cs="Calibri"/>
          <w:bCs/>
          <w:sz w:val="22"/>
          <w:szCs w:val="22"/>
        </w:rPr>
        <w:t>na podporu činnosti nestátních neziskových organizací působících v oblasti předškolního, základního, středního a základního um</w:t>
      </w:r>
      <w:r w:rsidR="00F96269">
        <w:rPr>
          <w:rFonts w:ascii="Calibri" w:hAnsi="Calibri" w:cs="Calibri"/>
          <w:bCs/>
          <w:sz w:val="22"/>
          <w:szCs w:val="22"/>
        </w:rPr>
        <w:t>ěleckého vzdělávání má jednu z priorit pro rok 2016 podporu rozvoje občanských kompetencí. MŽP podporuje několik vzdělávacích aktivit s environmentální tematikou, které jsou prostřednictvím různých programů také zacíleny na základní školy.</w:t>
      </w:r>
      <w:r w:rsidR="00F96269">
        <w:rPr>
          <w:rStyle w:val="Znakapoznpodarou"/>
          <w:rFonts w:ascii="Calibri" w:hAnsi="Calibri" w:cs="Calibri"/>
          <w:bCs/>
          <w:sz w:val="22"/>
          <w:szCs w:val="22"/>
        </w:rPr>
        <w:footnoteReference w:id="18"/>
      </w:r>
    </w:p>
    <w:p w14:paraId="33464E10" w14:textId="77777777" w:rsidR="00BF36E4" w:rsidRDefault="00BF36E4" w:rsidP="00D53C3F">
      <w:pPr>
        <w:pStyle w:val="ListParagraph1"/>
        <w:ind w:left="709"/>
        <w:rPr>
          <w:rFonts w:ascii="Calibri" w:hAnsi="Calibri" w:cs="Calibri"/>
          <w:bCs/>
          <w:sz w:val="22"/>
          <w:szCs w:val="22"/>
        </w:rPr>
      </w:pPr>
    </w:p>
    <w:p w14:paraId="6781DDBF" w14:textId="77777777" w:rsidR="00F22B6B" w:rsidRDefault="00F22B6B" w:rsidP="00D53C3F">
      <w:pPr>
        <w:pStyle w:val="ListParagraph1"/>
        <w:ind w:left="709"/>
        <w:rPr>
          <w:rFonts w:ascii="Calibri" w:hAnsi="Calibri" w:cs="Calibri"/>
          <w:bCs/>
          <w:sz w:val="22"/>
          <w:szCs w:val="22"/>
        </w:rPr>
      </w:pPr>
    </w:p>
    <w:p w14:paraId="1D01C67D" w14:textId="77777777" w:rsidR="007922A1" w:rsidRDefault="007922A1" w:rsidP="00884AE8">
      <w:pPr>
        <w:ind w:left="709"/>
        <w:jc w:val="center"/>
        <w:rPr>
          <w:b/>
          <w:bCs/>
          <w:sz w:val="28"/>
          <w:szCs w:val="28"/>
        </w:rPr>
      </w:pPr>
    </w:p>
    <w:p w14:paraId="2B2D804C" w14:textId="370F1542" w:rsidR="00F96269" w:rsidRPr="00884AE8" w:rsidRDefault="00A93103" w:rsidP="00884AE8">
      <w:pPr>
        <w:ind w:left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2.3 </w:t>
      </w:r>
      <w:r w:rsidR="00F96269" w:rsidRPr="00884AE8">
        <w:rPr>
          <w:b/>
          <w:bCs/>
          <w:sz w:val="28"/>
          <w:szCs w:val="28"/>
        </w:rPr>
        <w:t xml:space="preserve">OKOLNOSTI ZAVÁDĚNÍ </w:t>
      </w:r>
      <w:r w:rsidR="00F41A28" w:rsidRPr="00884AE8">
        <w:rPr>
          <w:b/>
          <w:bCs/>
          <w:sz w:val="28"/>
          <w:szCs w:val="28"/>
        </w:rPr>
        <w:t>GRV DO ČESKÉHO VZDĚLÁVÁNÍ</w:t>
      </w:r>
    </w:p>
    <w:p w14:paraId="0B9FBE34" w14:textId="77777777" w:rsidR="00BF36E4" w:rsidRPr="00BF36E4" w:rsidRDefault="00BF36E4" w:rsidP="00884AE8">
      <w:pPr>
        <w:pStyle w:val="Odstavecseseznamem"/>
        <w:ind w:left="709"/>
        <w:rPr>
          <w:b/>
          <w:bCs/>
          <w:sz w:val="28"/>
          <w:szCs w:val="28"/>
        </w:rPr>
      </w:pPr>
    </w:p>
    <w:p w14:paraId="0A507529" w14:textId="77777777" w:rsidR="003A70E2" w:rsidRPr="00884AE8" w:rsidRDefault="003A70E2" w:rsidP="00884AE8">
      <w:pPr>
        <w:pStyle w:val="ListParagraph1"/>
        <w:ind w:left="709"/>
        <w:rPr>
          <w:rFonts w:asciiTheme="minorHAnsi" w:hAnsiTheme="minorHAnsi"/>
          <w:sz w:val="22"/>
          <w:szCs w:val="22"/>
        </w:rPr>
      </w:pPr>
      <w:r w:rsidRPr="00884AE8">
        <w:rPr>
          <w:rFonts w:asciiTheme="minorHAnsi" w:hAnsiTheme="minorHAnsi"/>
          <w:sz w:val="22"/>
          <w:szCs w:val="22"/>
        </w:rPr>
        <w:t>V ČR e</w:t>
      </w:r>
      <w:r w:rsidR="00F96269" w:rsidRPr="00884AE8">
        <w:rPr>
          <w:rFonts w:asciiTheme="minorHAnsi" w:hAnsiTheme="minorHAnsi"/>
          <w:sz w:val="22"/>
          <w:szCs w:val="22"/>
        </w:rPr>
        <w:t xml:space="preserve">xistují v podstatě dva proudy zavádění </w:t>
      </w:r>
      <w:r w:rsidR="009C0EFA" w:rsidRPr="00884AE8">
        <w:rPr>
          <w:rFonts w:asciiTheme="minorHAnsi" w:hAnsiTheme="minorHAnsi"/>
          <w:sz w:val="22"/>
          <w:szCs w:val="22"/>
        </w:rPr>
        <w:t>GRV</w:t>
      </w:r>
      <w:r w:rsidR="00F96269" w:rsidRPr="00884AE8">
        <w:rPr>
          <w:rFonts w:asciiTheme="minorHAnsi" w:hAnsiTheme="minorHAnsi"/>
          <w:sz w:val="22"/>
          <w:szCs w:val="22"/>
        </w:rPr>
        <w:t xml:space="preserve"> do formálního systému </w:t>
      </w:r>
      <w:r w:rsidR="00DC4FA7" w:rsidRPr="00884AE8">
        <w:rPr>
          <w:rFonts w:asciiTheme="minorHAnsi" w:hAnsiTheme="minorHAnsi"/>
          <w:sz w:val="22"/>
          <w:szCs w:val="22"/>
        </w:rPr>
        <w:t>základního</w:t>
      </w:r>
      <w:r w:rsidR="00BF36E4" w:rsidRPr="00884AE8">
        <w:rPr>
          <w:rFonts w:asciiTheme="minorHAnsi" w:hAnsiTheme="minorHAnsi"/>
          <w:sz w:val="22"/>
          <w:szCs w:val="22"/>
        </w:rPr>
        <w:t xml:space="preserve"> </w:t>
      </w:r>
      <w:r w:rsidR="00F96269" w:rsidRPr="00884AE8">
        <w:rPr>
          <w:rFonts w:asciiTheme="minorHAnsi" w:hAnsiTheme="minorHAnsi"/>
          <w:sz w:val="22"/>
          <w:szCs w:val="22"/>
        </w:rPr>
        <w:t>vzdělávání</w:t>
      </w:r>
      <w:r w:rsidRPr="00884AE8">
        <w:rPr>
          <w:rFonts w:asciiTheme="minorHAnsi" w:hAnsiTheme="minorHAnsi"/>
          <w:sz w:val="22"/>
          <w:szCs w:val="22"/>
        </w:rPr>
        <w:t xml:space="preserve"> na základních školách. První je propojen s </w:t>
      </w:r>
      <w:r w:rsidR="009C0EFA" w:rsidRPr="00884AE8">
        <w:rPr>
          <w:rFonts w:asciiTheme="minorHAnsi" w:hAnsiTheme="minorHAnsi"/>
          <w:sz w:val="22"/>
          <w:szCs w:val="22"/>
        </w:rPr>
        <w:t>poskytováním</w:t>
      </w:r>
      <w:r w:rsidRPr="00884AE8">
        <w:rPr>
          <w:rFonts w:asciiTheme="minorHAnsi" w:hAnsiTheme="minorHAnsi"/>
          <w:sz w:val="22"/>
          <w:szCs w:val="22"/>
        </w:rPr>
        <w:t xml:space="preserve"> humanitární pomoci a rozvojovou spoluprací a druhý je spjat s přechodem od komunismu k demokracii a jeho dopadem na vzdělávací systém. Případně je možné doplnit ještě proud třetí, environmentální.</w:t>
      </w:r>
    </w:p>
    <w:p w14:paraId="4BAB5613" w14:textId="77777777" w:rsidR="003A70E2" w:rsidRPr="00884AE8" w:rsidRDefault="003A70E2" w:rsidP="00884AE8">
      <w:pPr>
        <w:pStyle w:val="ListParagraph1"/>
        <w:ind w:left="709"/>
        <w:rPr>
          <w:rFonts w:asciiTheme="minorHAnsi" w:hAnsiTheme="minorHAnsi"/>
          <w:sz w:val="22"/>
          <w:szCs w:val="22"/>
        </w:rPr>
      </w:pPr>
    </w:p>
    <w:p w14:paraId="0711E8E1" w14:textId="6F2CE5E2" w:rsidR="00F96269" w:rsidRPr="00884AE8" w:rsidRDefault="003A70E2" w:rsidP="00884AE8">
      <w:pPr>
        <w:pStyle w:val="ListParagraph1"/>
        <w:ind w:left="709"/>
        <w:rPr>
          <w:rFonts w:asciiTheme="minorHAnsi" w:hAnsiTheme="minorHAnsi"/>
          <w:sz w:val="22"/>
          <w:szCs w:val="22"/>
        </w:rPr>
      </w:pPr>
      <w:r w:rsidRPr="00884AE8">
        <w:rPr>
          <w:rFonts w:asciiTheme="minorHAnsi" w:hAnsiTheme="minorHAnsi"/>
          <w:sz w:val="22"/>
          <w:szCs w:val="22"/>
        </w:rPr>
        <w:t>Zavádění</w:t>
      </w:r>
      <w:r w:rsidR="009C0EFA" w:rsidRPr="00884AE8">
        <w:rPr>
          <w:rFonts w:asciiTheme="minorHAnsi" w:hAnsiTheme="minorHAnsi"/>
          <w:sz w:val="22"/>
          <w:szCs w:val="22"/>
        </w:rPr>
        <w:t xml:space="preserve"> GRV</w:t>
      </w:r>
      <w:r w:rsidRPr="00884AE8">
        <w:rPr>
          <w:rFonts w:asciiTheme="minorHAnsi" w:hAnsiTheme="minorHAnsi"/>
          <w:sz w:val="22"/>
          <w:szCs w:val="22"/>
        </w:rPr>
        <w:t xml:space="preserve"> v rámci „rozvojové spolupráce“ se odehrává na dvou úrovních – vládní a nevládní. Vládní úroveň </w:t>
      </w:r>
      <w:r w:rsidR="009A3A21" w:rsidRPr="00884AE8">
        <w:rPr>
          <w:rFonts w:asciiTheme="minorHAnsi" w:hAnsiTheme="minorHAnsi"/>
          <w:sz w:val="22"/>
          <w:szCs w:val="22"/>
        </w:rPr>
        <w:t>sahá až na konec 50. let 20. století v bývalém Československu. Rozvojová pomoc (jak se tehdy nazývala) měla různé formy</w:t>
      </w:r>
      <w:r w:rsidR="000D4874">
        <w:rPr>
          <w:rFonts w:asciiTheme="minorHAnsi" w:hAnsiTheme="minorHAnsi"/>
          <w:sz w:val="22"/>
          <w:szCs w:val="22"/>
        </w:rPr>
        <w:t>,</w:t>
      </w:r>
      <w:r w:rsidR="009A3A21" w:rsidRPr="00884AE8">
        <w:rPr>
          <w:rFonts w:asciiTheme="minorHAnsi" w:hAnsiTheme="minorHAnsi"/>
          <w:sz w:val="22"/>
          <w:szCs w:val="22"/>
        </w:rPr>
        <w:t xml:space="preserve"> jako</w:t>
      </w:r>
      <w:r w:rsidR="000D4874">
        <w:rPr>
          <w:rFonts w:asciiTheme="minorHAnsi" w:hAnsiTheme="minorHAnsi"/>
          <w:sz w:val="22"/>
          <w:szCs w:val="22"/>
        </w:rPr>
        <w:t xml:space="preserve"> byla</w:t>
      </w:r>
      <w:r w:rsidR="009A3A21" w:rsidRPr="00884AE8">
        <w:rPr>
          <w:rFonts w:asciiTheme="minorHAnsi" w:hAnsiTheme="minorHAnsi"/>
          <w:sz w:val="22"/>
          <w:szCs w:val="22"/>
        </w:rPr>
        <w:t xml:space="preserve"> například </w:t>
      </w:r>
      <w:r w:rsidR="000D4874" w:rsidRPr="00884AE8">
        <w:rPr>
          <w:rFonts w:asciiTheme="minorHAnsi" w:hAnsiTheme="minorHAnsi"/>
          <w:sz w:val="22"/>
          <w:szCs w:val="22"/>
        </w:rPr>
        <w:t>přím</w:t>
      </w:r>
      <w:r w:rsidR="000D4874">
        <w:rPr>
          <w:rFonts w:asciiTheme="minorHAnsi" w:hAnsiTheme="minorHAnsi"/>
          <w:sz w:val="22"/>
          <w:szCs w:val="22"/>
        </w:rPr>
        <w:t>á</w:t>
      </w:r>
      <w:r w:rsidR="000D4874" w:rsidRPr="00884AE8">
        <w:rPr>
          <w:rFonts w:asciiTheme="minorHAnsi" w:hAnsiTheme="minorHAnsi"/>
          <w:sz w:val="22"/>
          <w:szCs w:val="22"/>
        </w:rPr>
        <w:t xml:space="preserve"> </w:t>
      </w:r>
      <w:r w:rsidR="009A3A21" w:rsidRPr="00884AE8">
        <w:rPr>
          <w:rFonts w:asciiTheme="minorHAnsi" w:hAnsiTheme="minorHAnsi"/>
          <w:sz w:val="22"/>
          <w:szCs w:val="22"/>
        </w:rPr>
        <w:t xml:space="preserve">pomoc či profesionální a </w:t>
      </w:r>
      <w:r w:rsidR="000D4874" w:rsidRPr="00884AE8">
        <w:rPr>
          <w:rFonts w:asciiTheme="minorHAnsi" w:hAnsiTheme="minorHAnsi"/>
          <w:sz w:val="22"/>
          <w:szCs w:val="22"/>
        </w:rPr>
        <w:t>technick</w:t>
      </w:r>
      <w:r w:rsidR="000D4874">
        <w:rPr>
          <w:rFonts w:asciiTheme="minorHAnsi" w:hAnsiTheme="minorHAnsi"/>
          <w:sz w:val="22"/>
          <w:szCs w:val="22"/>
        </w:rPr>
        <w:t>á</w:t>
      </w:r>
      <w:r w:rsidR="000D4874" w:rsidRPr="00884AE8">
        <w:rPr>
          <w:rFonts w:asciiTheme="minorHAnsi" w:hAnsiTheme="minorHAnsi"/>
          <w:sz w:val="22"/>
          <w:szCs w:val="22"/>
        </w:rPr>
        <w:t xml:space="preserve"> asistenc</w:t>
      </w:r>
      <w:r w:rsidR="000D4874">
        <w:rPr>
          <w:rFonts w:asciiTheme="minorHAnsi" w:hAnsiTheme="minorHAnsi"/>
          <w:sz w:val="22"/>
          <w:szCs w:val="22"/>
        </w:rPr>
        <w:t>e. Tato rozvojová pomoc</w:t>
      </w:r>
      <w:r w:rsidR="009A3A21" w:rsidRPr="00884AE8">
        <w:rPr>
          <w:rFonts w:asciiTheme="minorHAnsi" w:hAnsiTheme="minorHAnsi"/>
          <w:sz w:val="22"/>
          <w:szCs w:val="22"/>
        </w:rPr>
        <w:t xml:space="preserve"> byla zacílena výlučně na socialistické země, neboť byla realizována v silně ideologickém kontextu. </w:t>
      </w:r>
      <w:r w:rsidR="005042D5">
        <w:rPr>
          <w:rFonts w:asciiTheme="minorHAnsi" w:hAnsiTheme="minorHAnsi"/>
          <w:sz w:val="22"/>
          <w:szCs w:val="22"/>
        </w:rPr>
        <w:t>Jedn</w:t>
      </w:r>
      <w:r w:rsidR="00834CD8">
        <w:rPr>
          <w:rFonts w:asciiTheme="minorHAnsi" w:hAnsiTheme="minorHAnsi"/>
          <w:sz w:val="22"/>
          <w:szCs w:val="22"/>
        </w:rPr>
        <w:t>ou</w:t>
      </w:r>
      <w:r w:rsidR="005042D5">
        <w:rPr>
          <w:rFonts w:asciiTheme="minorHAnsi" w:hAnsiTheme="minorHAnsi"/>
          <w:sz w:val="22"/>
          <w:szCs w:val="22"/>
        </w:rPr>
        <w:t xml:space="preserve"> </w:t>
      </w:r>
      <w:r w:rsidR="009A3A21" w:rsidRPr="00884AE8">
        <w:rPr>
          <w:rFonts w:asciiTheme="minorHAnsi" w:hAnsiTheme="minorHAnsi"/>
          <w:sz w:val="22"/>
          <w:szCs w:val="22"/>
        </w:rPr>
        <w:t>z </w:t>
      </w:r>
      <w:r w:rsidR="005042D5">
        <w:rPr>
          <w:rFonts w:asciiTheme="minorHAnsi" w:hAnsiTheme="minorHAnsi"/>
          <w:sz w:val="22"/>
          <w:szCs w:val="22"/>
        </w:rPr>
        <w:t>nosných</w:t>
      </w:r>
      <w:r w:rsidR="005042D5" w:rsidRPr="00884AE8">
        <w:rPr>
          <w:rFonts w:asciiTheme="minorHAnsi" w:hAnsiTheme="minorHAnsi"/>
          <w:sz w:val="22"/>
          <w:szCs w:val="22"/>
        </w:rPr>
        <w:t xml:space="preserve"> </w:t>
      </w:r>
      <w:r w:rsidR="009A3A21" w:rsidRPr="00884AE8">
        <w:rPr>
          <w:rFonts w:asciiTheme="minorHAnsi" w:hAnsiTheme="minorHAnsi"/>
          <w:sz w:val="22"/>
          <w:szCs w:val="22"/>
        </w:rPr>
        <w:t>věcí</w:t>
      </w:r>
      <w:r w:rsidR="005042D5">
        <w:rPr>
          <w:rFonts w:asciiTheme="minorHAnsi" w:hAnsiTheme="minorHAnsi"/>
          <w:sz w:val="22"/>
          <w:szCs w:val="22"/>
        </w:rPr>
        <w:t>, která se z tohoto období zachovala,</w:t>
      </w:r>
      <w:r w:rsidR="009A3A21" w:rsidRPr="00884AE8">
        <w:rPr>
          <w:rFonts w:asciiTheme="minorHAnsi" w:hAnsiTheme="minorHAnsi"/>
          <w:sz w:val="22"/>
          <w:szCs w:val="22"/>
        </w:rPr>
        <w:t xml:space="preserve"> byl</w:t>
      </w:r>
      <w:r w:rsidR="006402BD">
        <w:rPr>
          <w:rFonts w:asciiTheme="minorHAnsi" w:hAnsiTheme="minorHAnsi"/>
          <w:sz w:val="22"/>
          <w:szCs w:val="22"/>
        </w:rPr>
        <w:t xml:space="preserve">o navázání </w:t>
      </w:r>
      <w:r w:rsidR="009A3A21" w:rsidRPr="00884AE8">
        <w:rPr>
          <w:rFonts w:asciiTheme="minorHAnsi" w:hAnsiTheme="minorHAnsi"/>
          <w:sz w:val="22"/>
          <w:szCs w:val="22"/>
        </w:rPr>
        <w:t>dobrých vztahů s</w:t>
      </w:r>
      <w:r w:rsidR="009C0EFA" w:rsidRPr="00884AE8">
        <w:rPr>
          <w:rFonts w:asciiTheme="minorHAnsi" w:hAnsiTheme="minorHAnsi"/>
          <w:sz w:val="22"/>
          <w:szCs w:val="22"/>
        </w:rPr>
        <w:t xml:space="preserve"> konkrétními </w:t>
      </w:r>
      <w:r w:rsidR="009A3A21" w:rsidRPr="00884AE8">
        <w:rPr>
          <w:rFonts w:asciiTheme="minorHAnsi" w:hAnsiTheme="minorHAnsi"/>
          <w:sz w:val="22"/>
          <w:szCs w:val="22"/>
        </w:rPr>
        <w:t xml:space="preserve">zeměmi. Po pádu komunismu v roce 1989 byl veškerý druh pomoci omezen, ale v polovině 90. let 20. století </w:t>
      </w:r>
      <w:r w:rsidR="00E24885">
        <w:rPr>
          <w:rFonts w:asciiTheme="minorHAnsi" w:hAnsiTheme="minorHAnsi"/>
          <w:sz w:val="22"/>
          <w:szCs w:val="22"/>
        </w:rPr>
        <w:t xml:space="preserve">byla </w:t>
      </w:r>
      <w:r w:rsidR="009A3A21" w:rsidRPr="00884AE8">
        <w:rPr>
          <w:rFonts w:asciiTheme="minorHAnsi" w:hAnsiTheme="minorHAnsi"/>
          <w:sz w:val="22"/>
          <w:szCs w:val="22"/>
        </w:rPr>
        <w:t xml:space="preserve">v souvislosti se vstupem ČR do různých mezinárodních organizací </w:t>
      </w:r>
      <w:r w:rsidR="00E24885">
        <w:rPr>
          <w:rFonts w:asciiTheme="minorHAnsi" w:hAnsiTheme="minorHAnsi"/>
          <w:sz w:val="22"/>
          <w:szCs w:val="22"/>
        </w:rPr>
        <w:t>(</w:t>
      </w:r>
      <w:r w:rsidR="00354DCC" w:rsidRPr="00884AE8">
        <w:rPr>
          <w:rFonts w:asciiTheme="minorHAnsi" w:hAnsiTheme="minorHAnsi"/>
          <w:sz w:val="22"/>
          <w:szCs w:val="22"/>
        </w:rPr>
        <w:t xml:space="preserve">např. </w:t>
      </w:r>
      <w:r w:rsidR="009A3A21" w:rsidRPr="00884AE8">
        <w:rPr>
          <w:rFonts w:asciiTheme="minorHAnsi" w:hAnsiTheme="minorHAnsi"/>
          <w:sz w:val="22"/>
          <w:szCs w:val="22"/>
        </w:rPr>
        <w:t>OECD</w:t>
      </w:r>
      <w:r w:rsidR="00E24885">
        <w:rPr>
          <w:rFonts w:asciiTheme="minorHAnsi" w:hAnsiTheme="minorHAnsi"/>
          <w:sz w:val="22"/>
          <w:szCs w:val="22"/>
        </w:rPr>
        <w:t>)</w:t>
      </w:r>
      <w:r w:rsidR="009A3A21" w:rsidRPr="00884AE8">
        <w:rPr>
          <w:rFonts w:asciiTheme="minorHAnsi" w:hAnsiTheme="minorHAnsi"/>
          <w:sz w:val="22"/>
          <w:szCs w:val="22"/>
        </w:rPr>
        <w:t xml:space="preserve"> rozvojová pomoc obnovena</w:t>
      </w:r>
      <w:r w:rsidR="006F3CE0">
        <w:rPr>
          <w:rFonts w:asciiTheme="minorHAnsi" w:hAnsiTheme="minorHAnsi"/>
          <w:sz w:val="22"/>
          <w:szCs w:val="22"/>
        </w:rPr>
        <w:t>.</w:t>
      </w:r>
      <w:r w:rsidR="009A3A21" w:rsidRPr="00884AE8">
        <w:rPr>
          <w:rFonts w:asciiTheme="minorHAnsi" w:hAnsiTheme="minorHAnsi"/>
          <w:sz w:val="22"/>
          <w:szCs w:val="22"/>
        </w:rPr>
        <w:t xml:space="preserve"> </w:t>
      </w:r>
      <w:r w:rsidR="006F3CE0">
        <w:rPr>
          <w:rFonts w:asciiTheme="minorHAnsi" w:hAnsiTheme="minorHAnsi"/>
          <w:sz w:val="22"/>
          <w:szCs w:val="22"/>
        </w:rPr>
        <w:t>Postupně docházelo k jejímu rozšiřování, zvyšovala se také její efektivita</w:t>
      </w:r>
      <w:r w:rsidR="00354DCC" w:rsidRPr="00884AE8">
        <w:rPr>
          <w:rFonts w:asciiTheme="minorHAnsi" w:hAnsiTheme="minorHAnsi"/>
          <w:sz w:val="22"/>
          <w:szCs w:val="22"/>
        </w:rPr>
        <w:t xml:space="preserve"> </w:t>
      </w:r>
      <w:r w:rsidR="006F3CE0">
        <w:rPr>
          <w:rFonts w:asciiTheme="minorHAnsi" w:hAnsiTheme="minorHAnsi"/>
          <w:sz w:val="22"/>
          <w:szCs w:val="22"/>
        </w:rPr>
        <w:t xml:space="preserve">a </w:t>
      </w:r>
      <w:r w:rsidR="00354DCC" w:rsidRPr="00884AE8">
        <w:rPr>
          <w:rFonts w:asciiTheme="minorHAnsi" w:hAnsiTheme="minorHAnsi"/>
          <w:sz w:val="22"/>
          <w:szCs w:val="22"/>
        </w:rPr>
        <w:t xml:space="preserve">došlo k jejímu </w:t>
      </w:r>
      <w:r w:rsidR="009A3A21" w:rsidRPr="00884AE8">
        <w:rPr>
          <w:rFonts w:asciiTheme="minorHAnsi" w:hAnsiTheme="minorHAnsi"/>
          <w:sz w:val="22"/>
          <w:szCs w:val="22"/>
        </w:rPr>
        <w:t>tematick</w:t>
      </w:r>
      <w:r w:rsidR="00354DCC" w:rsidRPr="00884AE8">
        <w:rPr>
          <w:rFonts w:asciiTheme="minorHAnsi" w:hAnsiTheme="minorHAnsi"/>
          <w:sz w:val="22"/>
          <w:szCs w:val="22"/>
        </w:rPr>
        <w:t>ému a teritoriálnímu vymezení</w:t>
      </w:r>
      <w:r w:rsidR="009A3A21" w:rsidRPr="00884AE8">
        <w:rPr>
          <w:rFonts w:asciiTheme="minorHAnsi" w:hAnsiTheme="minorHAnsi"/>
          <w:sz w:val="22"/>
          <w:szCs w:val="22"/>
        </w:rPr>
        <w:t xml:space="preserve"> (</w:t>
      </w:r>
      <w:r w:rsidR="004E09F8" w:rsidRPr="00884AE8">
        <w:rPr>
          <w:rFonts w:asciiTheme="minorHAnsi" w:hAnsiTheme="minorHAnsi"/>
          <w:sz w:val="22"/>
          <w:szCs w:val="22"/>
        </w:rPr>
        <w:t>Koncepce zahraniční rozvojové spolupráce ČR na období 2002</w:t>
      </w:r>
      <w:r w:rsidR="006F3CE0">
        <w:rPr>
          <w:rFonts w:asciiTheme="minorHAnsi" w:hAnsiTheme="minorHAnsi"/>
          <w:sz w:val="22"/>
          <w:szCs w:val="22"/>
        </w:rPr>
        <w:t>–</w:t>
      </w:r>
      <w:r w:rsidR="004E09F8" w:rsidRPr="00884AE8">
        <w:rPr>
          <w:rFonts w:asciiTheme="minorHAnsi" w:hAnsiTheme="minorHAnsi"/>
          <w:sz w:val="22"/>
          <w:szCs w:val="22"/>
        </w:rPr>
        <w:t xml:space="preserve">2007 a </w:t>
      </w:r>
      <w:r w:rsidR="009A3A21" w:rsidRPr="00884AE8">
        <w:rPr>
          <w:rFonts w:asciiTheme="minorHAnsi" w:hAnsiTheme="minorHAnsi"/>
          <w:sz w:val="22"/>
          <w:szCs w:val="22"/>
        </w:rPr>
        <w:t>Koncepce zahraniční rozvojové spolupráce ČR na období 2010</w:t>
      </w:r>
      <w:r w:rsidR="00441E79">
        <w:rPr>
          <w:rFonts w:asciiTheme="minorHAnsi" w:hAnsiTheme="minorHAnsi"/>
          <w:sz w:val="22"/>
          <w:szCs w:val="22"/>
        </w:rPr>
        <w:t>–</w:t>
      </w:r>
      <w:r w:rsidR="009A3A21" w:rsidRPr="00884AE8">
        <w:rPr>
          <w:rFonts w:asciiTheme="minorHAnsi" w:hAnsiTheme="minorHAnsi"/>
          <w:sz w:val="22"/>
          <w:szCs w:val="22"/>
        </w:rPr>
        <w:t>2017)</w:t>
      </w:r>
      <w:r w:rsidR="004E09F8" w:rsidRPr="00884AE8">
        <w:rPr>
          <w:rFonts w:asciiTheme="minorHAnsi" w:hAnsiTheme="minorHAnsi"/>
          <w:sz w:val="22"/>
          <w:szCs w:val="22"/>
        </w:rPr>
        <w:t>.</w:t>
      </w:r>
    </w:p>
    <w:p w14:paraId="551FA846" w14:textId="77777777" w:rsidR="004E09F8" w:rsidRPr="00884432" w:rsidRDefault="004E09F8" w:rsidP="00884432">
      <w:pPr>
        <w:pStyle w:val="ListParagraph1"/>
        <w:ind w:left="709"/>
        <w:rPr>
          <w:rFonts w:asciiTheme="minorHAnsi" w:hAnsiTheme="minorHAnsi"/>
          <w:sz w:val="22"/>
          <w:szCs w:val="22"/>
        </w:rPr>
      </w:pPr>
    </w:p>
    <w:p w14:paraId="3A876989" w14:textId="392100E3" w:rsidR="004E09F8" w:rsidRPr="00884AE8" w:rsidRDefault="004E09F8" w:rsidP="00884AE8">
      <w:pPr>
        <w:pStyle w:val="ListParagraph1"/>
        <w:ind w:left="709"/>
        <w:rPr>
          <w:rFonts w:asciiTheme="minorHAnsi" w:hAnsiTheme="minorHAnsi"/>
          <w:sz w:val="22"/>
          <w:szCs w:val="22"/>
        </w:rPr>
      </w:pPr>
      <w:r w:rsidRPr="00884AE8">
        <w:rPr>
          <w:rFonts w:asciiTheme="minorHAnsi" w:hAnsiTheme="minorHAnsi"/>
          <w:sz w:val="22"/>
          <w:szCs w:val="22"/>
        </w:rPr>
        <w:t xml:space="preserve">Ministerstvo zahraničních věcí si uvědomovalo význam veřejné podpory </w:t>
      </w:r>
      <w:r w:rsidR="00354DCC" w:rsidRPr="00884AE8">
        <w:rPr>
          <w:rFonts w:asciiTheme="minorHAnsi" w:hAnsiTheme="minorHAnsi"/>
          <w:sz w:val="22"/>
          <w:szCs w:val="22"/>
        </w:rPr>
        <w:t xml:space="preserve">pro </w:t>
      </w:r>
      <w:r w:rsidRPr="00884AE8">
        <w:rPr>
          <w:rFonts w:asciiTheme="minorHAnsi" w:hAnsiTheme="minorHAnsi"/>
          <w:sz w:val="22"/>
          <w:szCs w:val="22"/>
        </w:rPr>
        <w:t>aktivit</w:t>
      </w:r>
      <w:r w:rsidR="00354DCC" w:rsidRPr="00884AE8">
        <w:rPr>
          <w:rFonts w:asciiTheme="minorHAnsi" w:hAnsiTheme="minorHAnsi"/>
          <w:sz w:val="22"/>
          <w:szCs w:val="22"/>
        </w:rPr>
        <w:t>y</w:t>
      </w:r>
      <w:r w:rsidRPr="00884AE8">
        <w:rPr>
          <w:rFonts w:asciiTheme="minorHAnsi" w:hAnsiTheme="minorHAnsi"/>
          <w:sz w:val="22"/>
          <w:szCs w:val="22"/>
        </w:rPr>
        <w:t xml:space="preserve"> zahraniční </w:t>
      </w:r>
      <w:r w:rsidR="00BF36E4" w:rsidRPr="00884AE8">
        <w:rPr>
          <w:rFonts w:asciiTheme="minorHAnsi" w:hAnsiTheme="minorHAnsi"/>
          <w:sz w:val="22"/>
          <w:szCs w:val="22"/>
        </w:rPr>
        <w:t>rozvojové spolupráce. Proto byl</w:t>
      </w:r>
      <w:r w:rsidRPr="00884AE8">
        <w:rPr>
          <w:rFonts w:asciiTheme="minorHAnsi" w:hAnsiTheme="minorHAnsi"/>
          <w:sz w:val="22"/>
          <w:szCs w:val="22"/>
        </w:rPr>
        <w:t xml:space="preserve"> již v první koncepci z roku 2002 kladen velký důraz na </w:t>
      </w:r>
      <w:r w:rsidR="009F3621">
        <w:rPr>
          <w:rFonts w:asciiTheme="minorHAnsi" w:hAnsiTheme="minorHAnsi"/>
          <w:sz w:val="22"/>
          <w:szCs w:val="22"/>
        </w:rPr>
        <w:t>g</w:t>
      </w:r>
      <w:r w:rsidR="009F3621" w:rsidRPr="00884AE8">
        <w:rPr>
          <w:rFonts w:asciiTheme="minorHAnsi" w:hAnsiTheme="minorHAnsi"/>
          <w:sz w:val="22"/>
          <w:szCs w:val="22"/>
        </w:rPr>
        <w:t xml:space="preserve">lobální </w:t>
      </w:r>
      <w:r w:rsidRPr="00884AE8">
        <w:rPr>
          <w:rFonts w:asciiTheme="minorHAnsi" w:hAnsiTheme="minorHAnsi"/>
          <w:sz w:val="22"/>
          <w:szCs w:val="22"/>
        </w:rPr>
        <w:t xml:space="preserve">rozvojové vzdělávání a osvětu, který se objevuje i v druhé strategii. MZV se tak stalo hlavním sponzorem aktivit GRV, konkrétně od roku 2004, kdy zavedlo speciální dotační program pro tuto oblast. V souladu s doporučením zprávy </w:t>
      </w:r>
      <w:proofErr w:type="gramStart"/>
      <w:r w:rsidRPr="00884AE8">
        <w:rPr>
          <w:rFonts w:asciiTheme="minorHAnsi" w:hAnsiTheme="minorHAnsi"/>
          <w:sz w:val="22"/>
          <w:szCs w:val="22"/>
        </w:rPr>
        <w:t>GENE</w:t>
      </w:r>
      <w:proofErr w:type="gramEnd"/>
      <w:r w:rsidRPr="00884AE8">
        <w:rPr>
          <w:rStyle w:val="Znakapoznpodarou"/>
          <w:rFonts w:asciiTheme="minorHAnsi" w:hAnsiTheme="minorHAnsi"/>
          <w:sz w:val="22"/>
          <w:szCs w:val="22"/>
        </w:rPr>
        <w:footnoteReference w:id="19"/>
      </w:r>
      <w:r w:rsidRPr="00884AE8">
        <w:rPr>
          <w:rFonts w:asciiTheme="minorHAnsi" w:hAnsiTheme="minorHAnsi"/>
          <w:sz w:val="22"/>
          <w:szCs w:val="22"/>
        </w:rPr>
        <w:t xml:space="preserve"> se také </w:t>
      </w:r>
      <w:proofErr w:type="gramStart"/>
      <w:r w:rsidRPr="00884AE8">
        <w:rPr>
          <w:rFonts w:asciiTheme="minorHAnsi" w:hAnsiTheme="minorHAnsi"/>
          <w:sz w:val="22"/>
          <w:szCs w:val="22"/>
        </w:rPr>
        <w:t>stalo</w:t>
      </w:r>
      <w:proofErr w:type="gramEnd"/>
      <w:r w:rsidRPr="00884AE8">
        <w:rPr>
          <w:rFonts w:asciiTheme="minorHAnsi" w:hAnsiTheme="minorHAnsi"/>
          <w:sz w:val="22"/>
          <w:szCs w:val="22"/>
        </w:rPr>
        <w:t xml:space="preserve"> iniciátorem</w:t>
      </w:r>
      <w:r w:rsidR="0034683C" w:rsidRPr="00884AE8">
        <w:rPr>
          <w:rFonts w:asciiTheme="minorHAnsi" w:hAnsiTheme="minorHAnsi"/>
          <w:sz w:val="22"/>
          <w:szCs w:val="22"/>
        </w:rPr>
        <w:t xml:space="preserve"> vytvoření Národní strategie pro </w:t>
      </w:r>
      <w:r w:rsidR="003B0E71" w:rsidRPr="00884AE8">
        <w:rPr>
          <w:rFonts w:asciiTheme="minorHAnsi" w:hAnsiTheme="minorHAnsi"/>
          <w:sz w:val="22"/>
          <w:szCs w:val="22"/>
        </w:rPr>
        <w:t>g</w:t>
      </w:r>
      <w:r w:rsidR="0034683C" w:rsidRPr="00884AE8">
        <w:rPr>
          <w:rFonts w:asciiTheme="minorHAnsi" w:hAnsiTheme="minorHAnsi"/>
          <w:sz w:val="22"/>
          <w:szCs w:val="22"/>
        </w:rPr>
        <w:t>lobální rozvojové vzdělávání 2011</w:t>
      </w:r>
      <w:r w:rsidR="00432704">
        <w:rPr>
          <w:rFonts w:asciiTheme="minorHAnsi" w:hAnsiTheme="minorHAnsi"/>
          <w:sz w:val="22"/>
          <w:szCs w:val="22"/>
        </w:rPr>
        <w:t>–</w:t>
      </w:r>
      <w:r w:rsidR="0034683C" w:rsidRPr="00884AE8">
        <w:rPr>
          <w:rFonts w:asciiTheme="minorHAnsi" w:hAnsiTheme="minorHAnsi"/>
          <w:sz w:val="22"/>
          <w:szCs w:val="22"/>
        </w:rPr>
        <w:t xml:space="preserve">2015. Jak už bylo uvedeno, díky této strategii má průřezové téma Výchova k myšlení v evropských a globálních souvislostech jako jediné </w:t>
      </w:r>
      <w:r w:rsidR="00BF36E4" w:rsidRPr="00884AE8">
        <w:rPr>
          <w:rFonts w:asciiTheme="minorHAnsi" w:hAnsiTheme="minorHAnsi"/>
          <w:sz w:val="22"/>
          <w:szCs w:val="22"/>
        </w:rPr>
        <w:t>z těchto témat</w:t>
      </w:r>
      <w:r w:rsidR="0034683C" w:rsidRPr="00884AE8">
        <w:rPr>
          <w:rFonts w:asciiTheme="minorHAnsi" w:hAnsiTheme="minorHAnsi"/>
          <w:sz w:val="22"/>
          <w:szCs w:val="22"/>
        </w:rPr>
        <w:t xml:space="preserve"> detailní, ačkoli zatím krátce trvající metodologickou podporu.</w:t>
      </w:r>
    </w:p>
    <w:p w14:paraId="77E87A04" w14:textId="77777777" w:rsidR="0034683C" w:rsidRPr="00884432" w:rsidRDefault="0034683C" w:rsidP="00884432">
      <w:pPr>
        <w:pStyle w:val="ListParagraph1"/>
        <w:ind w:left="709"/>
        <w:rPr>
          <w:rFonts w:asciiTheme="minorHAnsi" w:hAnsiTheme="minorHAnsi"/>
          <w:sz w:val="22"/>
          <w:szCs w:val="22"/>
        </w:rPr>
      </w:pPr>
    </w:p>
    <w:p w14:paraId="42F5EBE0" w14:textId="28D0DE70" w:rsidR="0034683C" w:rsidRPr="00884AE8" w:rsidRDefault="0034683C" w:rsidP="00884AE8">
      <w:pPr>
        <w:pStyle w:val="ListParagraph1"/>
        <w:ind w:left="709"/>
        <w:rPr>
          <w:rFonts w:asciiTheme="minorHAnsi" w:hAnsiTheme="minorHAnsi"/>
          <w:sz w:val="22"/>
          <w:szCs w:val="22"/>
        </w:rPr>
      </w:pPr>
      <w:r w:rsidRPr="00884AE8">
        <w:rPr>
          <w:rFonts w:asciiTheme="minorHAnsi" w:hAnsiTheme="minorHAnsi"/>
          <w:sz w:val="22"/>
          <w:szCs w:val="22"/>
        </w:rPr>
        <w:t xml:space="preserve">Od začátku 90. let 20. století se zároveň začaly formovat humanitární aktivity nově </w:t>
      </w:r>
      <w:r w:rsidR="00FE3803">
        <w:rPr>
          <w:rFonts w:asciiTheme="minorHAnsi" w:hAnsiTheme="minorHAnsi"/>
          <w:sz w:val="22"/>
          <w:szCs w:val="22"/>
        </w:rPr>
        <w:t>se vytvářejících</w:t>
      </w:r>
      <w:r w:rsidR="00FE3803" w:rsidRPr="00884AE8">
        <w:rPr>
          <w:rFonts w:asciiTheme="minorHAnsi" w:hAnsiTheme="minorHAnsi"/>
          <w:sz w:val="22"/>
          <w:szCs w:val="22"/>
        </w:rPr>
        <w:t xml:space="preserve"> </w:t>
      </w:r>
      <w:r w:rsidRPr="00884AE8">
        <w:rPr>
          <w:rFonts w:asciiTheme="minorHAnsi" w:hAnsiTheme="minorHAnsi"/>
          <w:sz w:val="22"/>
          <w:szCs w:val="22"/>
        </w:rPr>
        <w:t xml:space="preserve">českých nevládních </w:t>
      </w:r>
      <w:r w:rsidR="00BF36E4" w:rsidRPr="00884AE8">
        <w:rPr>
          <w:rFonts w:asciiTheme="minorHAnsi" w:hAnsiTheme="minorHAnsi"/>
          <w:sz w:val="22"/>
          <w:szCs w:val="22"/>
        </w:rPr>
        <w:t xml:space="preserve">neziskových </w:t>
      </w:r>
      <w:r w:rsidRPr="00884AE8">
        <w:rPr>
          <w:rFonts w:asciiTheme="minorHAnsi" w:hAnsiTheme="minorHAnsi"/>
          <w:sz w:val="22"/>
          <w:szCs w:val="22"/>
        </w:rPr>
        <w:t xml:space="preserve">organizací jako autonomní odpověď na konflikty vznikající v různých místech postkomunistického prostoru </w:t>
      </w:r>
      <w:r w:rsidR="00ED7AFC">
        <w:rPr>
          <w:rFonts w:asciiTheme="minorHAnsi" w:hAnsiTheme="minorHAnsi"/>
          <w:sz w:val="22"/>
          <w:szCs w:val="22"/>
        </w:rPr>
        <w:t>(</w:t>
      </w:r>
      <w:r w:rsidRPr="00884AE8">
        <w:rPr>
          <w:rFonts w:asciiTheme="minorHAnsi" w:hAnsiTheme="minorHAnsi"/>
          <w:sz w:val="22"/>
          <w:szCs w:val="22"/>
        </w:rPr>
        <w:t>především v bývalé Jugoslávii a státech bývalého Sovětského svazu</w:t>
      </w:r>
      <w:r w:rsidR="00ED7AFC">
        <w:rPr>
          <w:rFonts w:asciiTheme="minorHAnsi" w:hAnsiTheme="minorHAnsi"/>
          <w:sz w:val="22"/>
          <w:szCs w:val="22"/>
        </w:rPr>
        <w:t>)</w:t>
      </w:r>
      <w:r w:rsidRPr="00884AE8">
        <w:rPr>
          <w:rFonts w:asciiTheme="minorHAnsi" w:hAnsiTheme="minorHAnsi"/>
          <w:sz w:val="22"/>
          <w:szCs w:val="22"/>
        </w:rPr>
        <w:t>. Tento geografický prostor byl Čechům</w:t>
      </w:r>
      <w:r w:rsidR="0000151A" w:rsidRPr="00884AE8">
        <w:rPr>
          <w:rFonts w:asciiTheme="minorHAnsi" w:hAnsiTheme="minorHAnsi"/>
          <w:sz w:val="22"/>
          <w:szCs w:val="22"/>
        </w:rPr>
        <w:t xml:space="preserve"> i občanům z ostatních postkomunistických zemí</w:t>
      </w:r>
      <w:r w:rsidRPr="00884AE8">
        <w:rPr>
          <w:rFonts w:asciiTheme="minorHAnsi" w:hAnsiTheme="minorHAnsi"/>
          <w:sz w:val="22"/>
          <w:szCs w:val="22"/>
        </w:rPr>
        <w:t xml:space="preserve"> důvěrně známý</w:t>
      </w:r>
      <w:r w:rsidR="0000151A" w:rsidRPr="00884AE8">
        <w:rPr>
          <w:rFonts w:asciiTheme="minorHAnsi" w:hAnsiTheme="minorHAnsi"/>
          <w:sz w:val="22"/>
          <w:szCs w:val="22"/>
        </w:rPr>
        <w:t>. Vznikající N</w:t>
      </w:r>
      <w:r w:rsidR="00BF36E4" w:rsidRPr="00884AE8">
        <w:rPr>
          <w:rFonts w:asciiTheme="minorHAnsi" w:hAnsiTheme="minorHAnsi"/>
          <w:sz w:val="22"/>
          <w:szCs w:val="22"/>
        </w:rPr>
        <w:t>N</w:t>
      </w:r>
      <w:r w:rsidR="0000151A" w:rsidRPr="00884AE8">
        <w:rPr>
          <w:rFonts w:asciiTheme="minorHAnsi" w:hAnsiTheme="minorHAnsi"/>
          <w:sz w:val="22"/>
          <w:szCs w:val="22"/>
        </w:rPr>
        <w:t>O nejen úspěšně rozšiřovaly své aktivity, ale dařilo se jim také získ</w:t>
      </w:r>
      <w:r w:rsidR="00354DCC" w:rsidRPr="00884AE8">
        <w:rPr>
          <w:rFonts w:asciiTheme="minorHAnsi" w:hAnsiTheme="minorHAnsi"/>
          <w:sz w:val="22"/>
          <w:szCs w:val="22"/>
        </w:rPr>
        <w:t xml:space="preserve">ávat </w:t>
      </w:r>
      <w:r w:rsidR="0000151A" w:rsidRPr="00884AE8">
        <w:rPr>
          <w:rFonts w:asciiTheme="minorHAnsi" w:hAnsiTheme="minorHAnsi"/>
          <w:sz w:val="22"/>
          <w:szCs w:val="22"/>
        </w:rPr>
        <w:t xml:space="preserve">podporu veřejného mínění </w:t>
      </w:r>
      <w:r w:rsidR="00354DCC" w:rsidRPr="00884AE8">
        <w:rPr>
          <w:rFonts w:asciiTheme="minorHAnsi" w:hAnsiTheme="minorHAnsi"/>
          <w:sz w:val="22"/>
          <w:szCs w:val="22"/>
        </w:rPr>
        <w:t xml:space="preserve">pro </w:t>
      </w:r>
      <w:r w:rsidR="0000151A" w:rsidRPr="00884AE8">
        <w:rPr>
          <w:rFonts w:asciiTheme="minorHAnsi" w:hAnsiTheme="minorHAnsi"/>
          <w:sz w:val="22"/>
          <w:szCs w:val="22"/>
        </w:rPr>
        <w:t>humanitární pomoc</w:t>
      </w:r>
      <w:r w:rsidR="00955A3D" w:rsidRPr="00884AE8">
        <w:rPr>
          <w:rStyle w:val="Znakapoznpodarou"/>
          <w:rFonts w:asciiTheme="minorHAnsi" w:hAnsiTheme="minorHAnsi"/>
          <w:sz w:val="22"/>
          <w:szCs w:val="22"/>
        </w:rPr>
        <w:footnoteReference w:id="20"/>
      </w:r>
      <w:r w:rsidR="0000151A" w:rsidRPr="00884AE8">
        <w:rPr>
          <w:rFonts w:asciiTheme="minorHAnsi" w:hAnsiTheme="minorHAnsi"/>
          <w:sz w:val="22"/>
          <w:szCs w:val="22"/>
        </w:rPr>
        <w:t xml:space="preserve"> a spolu s ostatními pozdějšími aktéry také podporu rozvojové spolupráce, </w:t>
      </w:r>
      <w:r w:rsidR="00DE23FB" w:rsidRPr="00884AE8">
        <w:rPr>
          <w:rFonts w:asciiTheme="minorHAnsi" w:hAnsiTheme="minorHAnsi"/>
          <w:sz w:val="22"/>
          <w:szCs w:val="22"/>
        </w:rPr>
        <w:t>ve</w:t>
      </w:r>
      <w:r w:rsidR="0000151A" w:rsidRPr="00884AE8">
        <w:rPr>
          <w:rFonts w:asciiTheme="minorHAnsi" w:hAnsiTheme="minorHAnsi"/>
          <w:sz w:val="22"/>
          <w:szCs w:val="22"/>
        </w:rPr>
        <w:t xml:space="preserve"> kter</w:t>
      </w:r>
      <w:r w:rsidR="00DE23FB" w:rsidRPr="00884AE8">
        <w:rPr>
          <w:rFonts w:asciiTheme="minorHAnsi" w:hAnsiTheme="minorHAnsi"/>
          <w:sz w:val="22"/>
          <w:szCs w:val="22"/>
        </w:rPr>
        <w:t>ou</w:t>
      </w:r>
      <w:r w:rsidR="0000151A" w:rsidRPr="00884AE8">
        <w:rPr>
          <w:rFonts w:asciiTheme="minorHAnsi" w:hAnsiTheme="minorHAnsi"/>
          <w:sz w:val="22"/>
          <w:szCs w:val="22"/>
        </w:rPr>
        <w:t xml:space="preserve"> humanitární aktivity </w:t>
      </w:r>
      <w:r w:rsidR="007F3476" w:rsidRPr="00884AE8">
        <w:rPr>
          <w:rFonts w:asciiTheme="minorHAnsi" w:hAnsiTheme="minorHAnsi"/>
          <w:sz w:val="22"/>
          <w:szCs w:val="22"/>
        </w:rPr>
        <w:t xml:space="preserve">často </w:t>
      </w:r>
      <w:r w:rsidR="0000151A" w:rsidRPr="00884AE8">
        <w:rPr>
          <w:rFonts w:asciiTheme="minorHAnsi" w:hAnsiTheme="minorHAnsi"/>
          <w:sz w:val="22"/>
          <w:szCs w:val="22"/>
        </w:rPr>
        <w:t xml:space="preserve">vyústily. Průzkum vedený společností NMS </w:t>
      </w:r>
      <w:r w:rsidR="0000151A" w:rsidRPr="00884AE8">
        <w:rPr>
          <w:rFonts w:asciiTheme="minorHAnsi" w:hAnsiTheme="minorHAnsi"/>
          <w:sz w:val="22"/>
          <w:szCs w:val="22"/>
        </w:rPr>
        <w:lastRenderedPageBreak/>
        <w:t xml:space="preserve">Market </w:t>
      </w:r>
      <w:proofErr w:type="spellStart"/>
      <w:r w:rsidR="0000151A" w:rsidRPr="00884AE8">
        <w:rPr>
          <w:rFonts w:asciiTheme="minorHAnsi" w:hAnsiTheme="minorHAnsi"/>
          <w:sz w:val="22"/>
          <w:szCs w:val="22"/>
        </w:rPr>
        <w:t>Research</w:t>
      </w:r>
      <w:proofErr w:type="spellEnd"/>
      <w:r w:rsidR="0000151A" w:rsidRPr="00884AE8">
        <w:rPr>
          <w:rFonts w:asciiTheme="minorHAnsi" w:hAnsiTheme="minorHAnsi"/>
          <w:sz w:val="22"/>
          <w:szCs w:val="22"/>
        </w:rPr>
        <w:t xml:space="preserve"> publikovaný v dubnu 2014 Českým fórem pro rozvojovou spolupráci</w:t>
      </w:r>
      <w:r w:rsidR="00955A3D" w:rsidRPr="00884AE8">
        <w:rPr>
          <w:rStyle w:val="Znakapoznpodarou"/>
          <w:rFonts w:asciiTheme="minorHAnsi" w:hAnsiTheme="minorHAnsi"/>
          <w:sz w:val="22"/>
          <w:szCs w:val="22"/>
        </w:rPr>
        <w:footnoteReference w:id="21"/>
      </w:r>
      <w:r w:rsidR="0000151A" w:rsidRPr="00884AE8">
        <w:rPr>
          <w:rFonts w:asciiTheme="minorHAnsi" w:hAnsiTheme="minorHAnsi"/>
          <w:sz w:val="22"/>
          <w:szCs w:val="22"/>
        </w:rPr>
        <w:t xml:space="preserve"> ukázal masivní podporu české zahraniční rozvojové spolupráce (75</w:t>
      </w:r>
      <w:r w:rsidR="00482AC9">
        <w:rPr>
          <w:rFonts w:asciiTheme="minorHAnsi" w:hAnsiTheme="minorHAnsi"/>
          <w:sz w:val="22"/>
          <w:szCs w:val="22"/>
        </w:rPr>
        <w:t xml:space="preserve"> </w:t>
      </w:r>
      <w:r w:rsidR="0000151A" w:rsidRPr="00884AE8">
        <w:rPr>
          <w:rFonts w:asciiTheme="minorHAnsi" w:hAnsiTheme="minorHAnsi"/>
          <w:sz w:val="22"/>
          <w:szCs w:val="22"/>
        </w:rPr>
        <w:t>%), jakož</w:t>
      </w:r>
      <w:r w:rsidR="00DE23FB" w:rsidRPr="00884AE8">
        <w:rPr>
          <w:rFonts w:asciiTheme="minorHAnsi" w:hAnsiTheme="minorHAnsi"/>
          <w:sz w:val="22"/>
          <w:szCs w:val="22"/>
        </w:rPr>
        <w:t xml:space="preserve"> i</w:t>
      </w:r>
      <w:r w:rsidR="0000151A" w:rsidRPr="00884AE8">
        <w:rPr>
          <w:rFonts w:asciiTheme="minorHAnsi" w:hAnsiTheme="minorHAnsi"/>
          <w:sz w:val="22"/>
          <w:szCs w:val="22"/>
        </w:rPr>
        <w:t xml:space="preserve"> podporu výuky o globálních rozvojových tématech na českých školách (85</w:t>
      </w:r>
      <w:r w:rsidR="00482AC9">
        <w:rPr>
          <w:rFonts w:asciiTheme="minorHAnsi" w:hAnsiTheme="minorHAnsi"/>
          <w:sz w:val="22"/>
          <w:szCs w:val="22"/>
        </w:rPr>
        <w:t xml:space="preserve"> </w:t>
      </w:r>
      <w:r w:rsidR="0000151A" w:rsidRPr="00884AE8">
        <w:rPr>
          <w:rFonts w:asciiTheme="minorHAnsi" w:hAnsiTheme="minorHAnsi"/>
          <w:sz w:val="22"/>
          <w:szCs w:val="22"/>
        </w:rPr>
        <w:t>%).</w:t>
      </w:r>
    </w:p>
    <w:p w14:paraId="6F66DA52" w14:textId="77777777" w:rsidR="0000151A" w:rsidRPr="00884AE8" w:rsidRDefault="0000151A" w:rsidP="00884AE8">
      <w:pPr>
        <w:pStyle w:val="ListParagraph1"/>
        <w:ind w:left="709"/>
        <w:rPr>
          <w:rFonts w:asciiTheme="minorHAnsi" w:hAnsiTheme="minorHAnsi"/>
          <w:sz w:val="22"/>
          <w:szCs w:val="22"/>
        </w:rPr>
      </w:pPr>
    </w:p>
    <w:p w14:paraId="57D275D9" w14:textId="28AB781E" w:rsidR="0000151A" w:rsidRPr="00884AE8" w:rsidRDefault="0000151A" w:rsidP="00884AE8">
      <w:pPr>
        <w:pStyle w:val="ListParagraph1"/>
        <w:ind w:left="709"/>
        <w:rPr>
          <w:rFonts w:asciiTheme="minorHAnsi" w:hAnsiTheme="minorHAnsi"/>
          <w:sz w:val="22"/>
          <w:szCs w:val="22"/>
        </w:rPr>
      </w:pPr>
      <w:r w:rsidRPr="00884AE8">
        <w:rPr>
          <w:rFonts w:asciiTheme="minorHAnsi" w:hAnsiTheme="minorHAnsi"/>
          <w:sz w:val="22"/>
          <w:szCs w:val="22"/>
        </w:rPr>
        <w:t>Nevládní organizace si brz</w:t>
      </w:r>
      <w:r w:rsidR="00DE23FB" w:rsidRPr="00884AE8">
        <w:rPr>
          <w:rFonts w:asciiTheme="minorHAnsi" w:hAnsiTheme="minorHAnsi"/>
          <w:sz w:val="22"/>
          <w:szCs w:val="22"/>
        </w:rPr>
        <w:t>y</w:t>
      </w:r>
      <w:r w:rsidRPr="00884AE8">
        <w:rPr>
          <w:rFonts w:asciiTheme="minorHAnsi" w:hAnsiTheme="minorHAnsi"/>
          <w:sz w:val="22"/>
          <w:szCs w:val="22"/>
        </w:rPr>
        <w:t xml:space="preserve"> uvědomily, jak je důležité informovat veřejnost o tom, co dělají a jaká je situace v zemích, kde působí. Začaly šířit informace prostřednictvím médií</w:t>
      </w:r>
      <w:r w:rsidR="00B23766">
        <w:rPr>
          <w:rFonts w:asciiTheme="minorHAnsi" w:hAnsiTheme="minorHAnsi"/>
          <w:sz w:val="22"/>
          <w:szCs w:val="22"/>
        </w:rPr>
        <w:t xml:space="preserve"> a</w:t>
      </w:r>
      <w:r w:rsidRPr="00884AE8">
        <w:rPr>
          <w:rFonts w:asciiTheme="minorHAnsi" w:hAnsiTheme="minorHAnsi"/>
          <w:sz w:val="22"/>
          <w:szCs w:val="22"/>
        </w:rPr>
        <w:t xml:space="preserve"> s přibývajícími zkušenostmi chtěly také představit danou problematiku hlouběji, </w:t>
      </w:r>
      <w:r w:rsidR="00B23766">
        <w:rPr>
          <w:rFonts w:asciiTheme="minorHAnsi" w:hAnsiTheme="minorHAnsi"/>
          <w:sz w:val="22"/>
          <w:szCs w:val="22"/>
        </w:rPr>
        <w:t>proto</w:t>
      </w:r>
      <w:r w:rsidRPr="00884AE8">
        <w:rPr>
          <w:rFonts w:asciiTheme="minorHAnsi" w:hAnsiTheme="minorHAnsi"/>
          <w:sz w:val="22"/>
          <w:szCs w:val="22"/>
        </w:rPr>
        <w:t xml:space="preserve"> začaly připravovat různé aktivity pro školy – publikace, setkání, kurzy či projekty. </w:t>
      </w:r>
      <w:r w:rsidR="00381687" w:rsidRPr="00884AE8">
        <w:rPr>
          <w:rFonts w:asciiTheme="minorHAnsi" w:hAnsiTheme="minorHAnsi"/>
          <w:sz w:val="22"/>
          <w:szCs w:val="22"/>
        </w:rPr>
        <w:t xml:space="preserve">Tyto aktivity odpovídaly zvýšené poptávce ze strany mnohých učitelů, kteří neměli více méně žádnou podporu v tom, jak se ve výuce vypořádat s novou politickou situací. Každý den se v novém svobodném životě objevovaly nové podněty, informace, témata, která byla v zcela zásadním rozporu s životem na školách, </w:t>
      </w:r>
      <w:r w:rsidR="00DE23FB" w:rsidRPr="00884AE8">
        <w:rPr>
          <w:rFonts w:asciiTheme="minorHAnsi" w:hAnsiTheme="minorHAnsi"/>
          <w:sz w:val="22"/>
          <w:szCs w:val="22"/>
        </w:rPr>
        <w:t xml:space="preserve">jež </w:t>
      </w:r>
      <w:r w:rsidR="00381687" w:rsidRPr="00884AE8">
        <w:rPr>
          <w:rFonts w:asciiTheme="minorHAnsi" w:hAnsiTheme="minorHAnsi"/>
          <w:sz w:val="22"/>
          <w:szCs w:val="22"/>
        </w:rPr>
        <w:t xml:space="preserve">stále ještě vyučovaly podle komunistických, totalitárních osnov. Tato </w:t>
      </w:r>
      <w:r w:rsidR="00DE23FB" w:rsidRPr="00884AE8">
        <w:rPr>
          <w:rFonts w:asciiTheme="minorHAnsi" w:hAnsiTheme="minorHAnsi"/>
          <w:sz w:val="22"/>
          <w:szCs w:val="22"/>
        </w:rPr>
        <w:t xml:space="preserve">tendence iniciovaná </w:t>
      </w:r>
      <w:r w:rsidR="007C3C20" w:rsidRPr="00D02659">
        <w:rPr>
          <w:rFonts w:asciiTheme="minorHAnsi" w:hAnsiTheme="minorHAnsi"/>
          <w:sz w:val="22"/>
          <w:szCs w:val="22"/>
        </w:rPr>
        <w:t>„</w:t>
      </w:r>
      <w:r w:rsidR="00DE23FB" w:rsidRPr="00884AE8">
        <w:rPr>
          <w:rFonts w:asciiTheme="minorHAnsi" w:hAnsiTheme="minorHAnsi"/>
          <w:sz w:val="22"/>
          <w:szCs w:val="22"/>
        </w:rPr>
        <w:t>zespod</w:t>
      </w:r>
      <w:r w:rsidR="007C3C20" w:rsidRPr="00D02659">
        <w:rPr>
          <w:rFonts w:asciiTheme="minorHAnsi" w:hAnsiTheme="minorHAnsi"/>
          <w:sz w:val="22"/>
          <w:szCs w:val="22"/>
        </w:rPr>
        <w:t>“</w:t>
      </w:r>
      <w:r w:rsidR="00381687" w:rsidRPr="00884AE8">
        <w:rPr>
          <w:rFonts w:asciiTheme="minorHAnsi" w:hAnsiTheme="minorHAnsi"/>
          <w:sz w:val="22"/>
          <w:szCs w:val="22"/>
        </w:rPr>
        <w:t xml:space="preserve"> se na přelomu století konečně setkala se snahou ministerstva školství podpořit změny na školách</w:t>
      </w:r>
      <w:r w:rsidR="00DE23FB" w:rsidRPr="00884AE8">
        <w:rPr>
          <w:rFonts w:asciiTheme="minorHAnsi" w:hAnsiTheme="minorHAnsi"/>
          <w:sz w:val="22"/>
          <w:szCs w:val="22"/>
        </w:rPr>
        <w:t xml:space="preserve"> „shora</w:t>
      </w:r>
      <w:r w:rsidR="007C3C20" w:rsidRPr="00D02659">
        <w:rPr>
          <w:rFonts w:asciiTheme="minorHAnsi" w:hAnsiTheme="minorHAnsi"/>
          <w:sz w:val="22"/>
          <w:szCs w:val="22"/>
        </w:rPr>
        <w:t>“</w:t>
      </w:r>
      <w:r w:rsidR="00DE23FB" w:rsidRPr="00884AE8">
        <w:rPr>
          <w:rFonts w:asciiTheme="minorHAnsi" w:hAnsiTheme="minorHAnsi"/>
          <w:sz w:val="22"/>
          <w:szCs w:val="22"/>
        </w:rPr>
        <w:t>.</w:t>
      </w:r>
    </w:p>
    <w:p w14:paraId="3FFFDBA0" w14:textId="77777777" w:rsidR="00381687" w:rsidRPr="00884AE8" w:rsidRDefault="00381687" w:rsidP="00884AE8">
      <w:pPr>
        <w:pStyle w:val="ListParagraph1"/>
        <w:ind w:left="709"/>
        <w:rPr>
          <w:rFonts w:asciiTheme="minorHAnsi" w:hAnsiTheme="minorHAnsi"/>
          <w:sz w:val="22"/>
          <w:szCs w:val="22"/>
        </w:rPr>
      </w:pPr>
    </w:p>
    <w:p w14:paraId="55996224" w14:textId="4D1E5F9B" w:rsidR="00381687" w:rsidRPr="00884AE8" w:rsidRDefault="00381687" w:rsidP="00884AE8">
      <w:pPr>
        <w:pStyle w:val="ListParagraph1"/>
        <w:ind w:left="709"/>
        <w:rPr>
          <w:rFonts w:asciiTheme="minorHAnsi" w:hAnsiTheme="minorHAnsi"/>
          <w:sz w:val="22"/>
          <w:szCs w:val="22"/>
        </w:rPr>
      </w:pPr>
      <w:r w:rsidRPr="00884AE8">
        <w:rPr>
          <w:rFonts w:asciiTheme="minorHAnsi" w:hAnsiTheme="minorHAnsi"/>
          <w:sz w:val="22"/>
          <w:szCs w:val="22"/>
        </w:rPr>
        <w:t>Zde můžeme najít druhý zmiňovaný proud zavádění GRV do osnov formálního vzdělávání</w:t>
      </w:r>
      <w:r w:rsidR="00466768">
        <w:rPr>
          <w:rFonts w:asciiTheme="minorHAnsi" w:hAnsiTheme="minorHAnsi"/>
          <w:sz w:val="22"/>
          <w:szCs w:val="22"/>
        </w:rPr>
        <w:t>. Roku 200</w:t>
      </w:r>
      <w:r w:rsidR="00654B94" w:rsidRPr="00884AE8">
        <w:rPr>
          <w:rFonts w:asciiTheme="minorHAnsi" w:hAnsiTheme="minorHAnsi"/>
          <w:sz w:val="22"/>
          <w:szCs w:val="22"/>
        </w:rPr>
        <w:t xml:space="preserve">1 publikovalo MŠMT </w:t>
      </w:r>
      <w:r w:rsidR="00654B94" w:rsidRPr="00884AE8">
        <w:rPr>
          <w:rFonts w:asciiTheme="minorHAnsi" w:hAnsiTheme="minorHAnsi"/>
          <w:b/>
          <w:sz w:val="22"/>
          <w:szCs w:val="22"/>
        </w:rPr>
        <w:t>Národní program rozvoje vzdělávání v České republice (tzv. Bílou knihu)</w:t>
      </w:r>
      <w:r w:rsidR="00654B94" w:rsidRPr="00884AE8">
        <w:rPr>
          <w:rFonts w:asciiTheme="minorHAnsi" w:hAnsiTheme="minorHAnsi"/>
          <w:sz w:val="22"/>
          <w:szCs w:val="22"/>
        </w:rPr>
        <w:t>,</w:t>
      </w:r>
      <w:r w:rsidR="00654B94" w:rsidRPr="00884AE8">
        <w:rPr>
          <w:rFonts w:asciiTheme="minorHAnsi" w:hAnsiTheme="minorHAnsi"/>
          <w:b/>
          <w:sz w:val="22"/>
          <w:szCs w:val="22"/>
        </w:rPr>
        <w:t xml:space="preserve"> </w:t>
      </w:r>
      <w:r w:rsidR="00654B94" w:rsidRPr="00884AE8">
        <w:rPr>
          <w:rFonts w:asciiTheme="minorHAnsi" w:hAnsiTheme="minorHAnsi"/>
          <w:sz w:val="22"/>
          <w:szCs w:val="22"/>
        </w:rPr>
        <w:t xml:space="preserve">ve kterém je zmiňována potřeba změny na školách a který uvádí nové cíle a koncepce vzdělávání. Nový </w:t>
      </w:r>
      <w:r w:rsidR="007F3476" w:rsidRPr="00884AE8">
        <w:rPr>
          <w:rFonts w:asciiTheme="minorHAnsi" w:hAnsiTheme="minorHAnsi"/>
          <w:sz w:val="22"/>
          <w:szCs w:val="22"/>
        </w:rPr>
        <w:t>š</w:t>
      </w:r>
      <w:r w:rsidR="00654B94" w:rsidRPr="00884AE8">
        <w:rPr>
          <w:rFonts w:asciiTheme="minorHAnsi" w:hAnsiTheme="minorHAnsi"/>
          <w:sz w:val="22"/>
          <w:szCs w:val="22"/>
        </w:rPr>
        <w:t xml:space="preserve">kolský zákon z roku 2004 změny ukotvil a v roce 2005 vstoupil v platnost Rámcový vzdělávací program pro základní </w:t>
      </w:r>
      <w:r w:rsidR="00B84C72" w:rsidRPr="00884AE8">
        <w:rPr>
          <w:rFonts w:asciiTheme="minorHAnsi" w:hAnsiTheme="minorHAnsi"/>
          <w:sz w:val="22"/>
          <w:szCs w:val="22"/>
        </w:rPr>
        <w:t>vzdělávání</w:t>
      </w:r>
      <w:r w:rsidR="00654B94" w:rsidRPr="00884AE8">
        <w:rPr>
          <w:rFonts w:asciiTheme="minorHAnsi" w:hAnsiTheme="minorHAnsi"/>
          <w:sz w:val="22"/>
          <w:szCs w:val="22"/>
        </w:rPr>
        <w:t xml:space="preserve">, který předpokládal vytvoření </w:t>
      </w:r>
      <w:r w:rsidR="008F54A8">
        <w:rPr>
          <w:rFonts w:asciiTheme="minorHAnsi" w:hAnsiTheme="minorHAnsi"/>
          <w:sz w:val="22"/>
          <w:szCs w:val="22"/>
        </w:rPr>
        <w:t>tzv.</w:t>
      </w:r>
      <w:r w:rsidR="008F54A8" w:rsidRPr="00884AE8">
        <w:rPr>
          <w:rFonts w:asciiTheme="minorHAnsi" w:hAnsiTheme="minorHAnsi"/>
          <w:sz w:val="22"/>
          <w:szCs w:val="22"/>
        </w:rPr>
        <w:t xml:space="preserve"> </w:t>
      </w:r>
      <w:r w:rsidR="00654B94" w:rsidRPr="00884AE8">
        <w:rPr>
          <w:rFonts w:asciiTheme="minorHAnsi" w:hAnsiTheme="minorHAnsi"/>
          <w:sz w:val="22"/>
          <w:szCs w:val="22"/>
        </w:rPr>
        <w:t xml:space="preserve">průřezových témat včetně </w:t>
      </w:r>
      <w:r w:rsidR="006C3988">
        <w:rPr>
          <w:rFonts w:asciiTheme="minorHAnsi" w:hAnsiTheme="minorHAnsi"/>
          <w:sz w:val="22"/>
          <w:szCs w:val="22"/>
        </w:rPr>
        <w:t xml:space="preserve">tématu </w:t>
      </w:r>
      <w:r w:rsidR="006C3988" w:rsidRPr="00884AE8">
        <w:rPr>
          <w:rFonts w:asciiTheme="minorHAnsi" w:hAnsiTheme="minorHAnsi"/>
          <w:sz w:val="22"/>
          <w:szCs w:val="22"/>
        </w:rPr>
        <w:t>Výchov</w:t>
      </w:r>
      <w:r w:rsidR="006C3988">
        <w:rPr>
          <w:rFonts w:asciiTheme="minorHAnsi" w:hAnsiTheme="minorHAnsi"/>
          <w:sz w:val="22"/>
          <w:szCs w:val="22"/>
        </w:rPr>
        <w:t>a</w:t>
      </w:r>
      <w:r w:rsidR="006C3988" w:rsidRPr="00884AE8">
        <w:rPr>
          <w:rFonts w:asciiTheme="minorHAnsi" w:hAnsiTheme="minorHAnsi"/>
          <w:sz w:val="22"/>
          <w:szCs w:val="22"/>
        </w:rPr>
        <w:t xml:space="preserve"> </w:t>
      </w:r>
      <w:r w:rsidR="00654B94" w:rsidRPr="00884AE8">
        <w:rPr>
          <w:rFonts w:asciiTheme="minorHAnsi" w:hAnsiTheme="minorHAnsi"/>
          <w:sz w:val="22"/>
          <w:szCs w:val="22"/>
        </w:rPr>
        <w:t>k myšlení v evropských a globálních souvislostech. Vzápětí pak první školy připravily své Školní vzdělávací programy a od září 2007 podle nich začaly vyučovat.</w:t>
      </w:r>
    </w:p>
    <w:p w14:paraId="7856D0D2" w14:textId="77777777" w:rsidR="00654B94" w:rsidRPr="00884AE8" w:rsidRDefault="00654B94" w:rsidP="00884AE8">
      <w:pPr>
        <w:pStyle w:val="ListParagraph1"/>
        <w:ind w:left="709"/>
        <w:rPr>
          <w:rFonts w:asciiTheme="minorHAnsi" w:hAnsiTheme="minorHAnsi"/>
          <w:sz w:val="22"/>
          <w:szCs w:val="22"/>
        </w:rPr>
      </w:pPr>
    </w:p>
    <w:p w14:paraId="35960F03" w14:textId="1E880CA4" w:rsidR="00654B94" w:rsidRPr="00884AE8" w:rsidRDefault="00654B94" w:rsidP="00AD7879">
      <w:pPr>
        <w:pStyle w:val="ListParagraph1"/>
        <w:ind w:left="709"/>
        <w:rPr>
          <w:rFonts w:asciiTheme="minorHAnsi" w:hAnsiTheme="minorHAnsi"/>
          <w:sz w:val="22"/>
          <w:szCs w:val="22"/>
        </w:rPr>
      </w:pPr>
      <w:r w:rsidRPr="00884AE8">
        <w:rPr>
          <w:rFonts w:asciiTheme="minorHAnsi" w:hAnsiTheme="minorHAnsi"/>
          <w:sz w:val="22"/>
          <w:szCs w:val="22"/>
        </w:rPr>
        <w:t xml:space="preserve">S ohledem na nedávný vývoj </w:t>
      </w:r>
      <w:r w:rsidR="007F3476" w:rsidRPr="00884AE8">
        <w:rPr>
          <w:rFonts w:asciiTheme="minorHAnsi" w:hAnsiTheme="minorHAnsi"/>
          <w:sz w:val="22"/>
          <w:szCs w:val="22"/>
        </w:rPr>
        <w:t>v oblasti</w:t>
      </w:r>
      <w:r w:rsidRPr="00884AE8">
        <w:rPr>
          <w:rFonts w:asciiTheme="minorHAnsi" w:hAnsiTheme="minorHAnsi"/>
          <w:sz w:val="22"/>
          <w:szCs w:val="22"/>
        </w:rPr>
        <w:t xml:space="preserve"> GRV, kde je pojem „udržitelný rozvoj“ postupně </w:t>
      </w:r>
      <w:r w:rsidR="00AD7879">
        <w:rPr>
          <w:rFonts w:asciiTheme="minorHAnsi" w:hAnsiTheme="minorHAnsi"/>
          <w:sz w:val="22"/>
          <w:szCs w:val="22"/>
        </w:rPr>
        <w:t>stále</w:t>
      </w:r>
      <w:r w:rsidRPr="00884AE8">
        <w:rPr>
          <w:rFonts w:asciiTheme="minorHAnsi" w:hAnsiTheme="minorHAnsi"/>
          <w:sz w:val="22"/>
          <w:szCs w:val="22"/>
        </w:rPr>
        <w:t xml:space="preserve"> více chápán jako zastřešující termín pro GRV a environmentální výchovu, je potřeba zmínit i environmentální proud</w:t>
      </w:r>
      <w:r w:rsidR="00955A3D" w:rsidRPr="00884AE8">
        <w:rPr>
          <w:rFonts w:asciiTheme="minorHAnsi" w:hAnsiTheme="minorHAnsi"/>
          <w:sz w:val="22"/>
          <w:szCs w:val="22"/>
        </w:rPr>
        <w:t xml:space="preserve">. </w:t>
      </w:r>
      <w:r w:rsidR="007010C0">
        <w:rPr>
          <w:rFonts w:asciiTheme="minorHAnsi" w:hAnsiTheme="minorHAnsi"/>
          <w:sz w:val="22"/>
          <w:szCs w:val="22"/>
        </w:rPr>
        <w:t>Environmentální proud</w:t>
      </w:r>
      <w:r w:rsidR="007010C0" w:rsidRPr="00884AE8">
        <w:rPr>
          <w:rFonts w:asciiTheme="minorHAnsi" w:hAnsiTheme="minorHAnsi"/>
          <w:sz w:val="22"/>
          <w:szCs w:val="22"/>
        </w:rPr>
        <w:t xml:space="preserve"> </w:t>
      </w:r>
      <w:r w:rsidR="00955A3D" w:rsidRPr="00884AE8">
        <w:rPr>
          <w:rFonts w:asciiTheme="minorHAnsi" w:hAnsiTheme="minorHAnsi"/>
          <w:sz w:val="22"/>
          <w:szCs w:val="22"/>
        </w:rPr>
        <w:t>je úzce spjat s autonomními ekologickými aktivitami v období komunismu</w:t>
      </w:r>
      <w:r w:rsidR="00AD7879">
        <w:rPr>
          <w:rFonts w:asciiTheme="minorHAnsi" w:hAnsiTheme="minorHAnsi"/>
          <w:sz w:val="22"/>
          <w:szCs w:val="22"/>
        </w:rPr>
        <w:t xml:space="preserve"> a byl</w:t>
      </w:r>
      <w:r w:rsidR="00AD7879" w:rsidRPr="00AD7879">
        <w:rPr>
          <w:rFonts w:asciiTheme="minorHAnsi" w:hAnsiTheme="minorHAnsi"/>
          <w:sz w:val="22"/>
          <w:szCs w:val="22"/>
        </w:rPr>
        <w:t xml:space="preserve"> </w:t>
      </w:r>
      <w:r w:rsidR="00AD7879">
        <w:rPr>
          <w:rFonts w:asciiTheme="minorHAnsi" w:hAnsiTheme="minorHAnsi"/>
          <w:sz w:val="22"/>
          <w:szCs w:val="22"/>
        </w:rPr>
        <w:t>j</w:t>
      </w:r>
      <w:r w:rsidR="00955A3D" w:rsidRPr="00884AE8">
        <w:rPr>
          <w:rFonts w:asciiTheme="minorHAnsi" w:hAnsiTheme="minorHAnsi"/>
          <w:sz w:val="22"/>
          <w:szCs w:val="22"/>
        </w:rPr>
        <w:t>edním z prvních tehdejších projevů společenské autonomie, který nastolil silnou ekologickou/environmentální tradici</w:t>
      </w:r>
      <w:r w:rsidR="00C94099">
        <w:rPr>
          <w:rFonts w:asciiTheme="minorHAnsi" w:hAnsiTheme="minorHAnsi"/>
          <w:sz w:val="22"/>
          <w:szCs w:val="22"/>
        </w:rPr>
        <w:t>.</w:t>
      </w:r>
      <w:r w:rsidR="00955A3D" w:rsidRPr="00884AE8">
        <w:rPr>
          <w:rFonts w:asciiTheme="minorHAnsi" w:hAnsiTheme="minorHAnsi"/>
          <w:sz w:val="22"/>
          <w:szCs w:val="22"/>
        </w:rPr>
        <w:t xml:space="preserve"> </w:t>
      </w:r>
      <w:r w:rsidR="00C94099">
        <w:rPr>
          <w:rFonts w:asciiTheme="minorHAnsi" w:hAnsiTheme="minorHAnsi"/>
          <w:sz w:val="22"/>
          <w:szCs w:val="22"/>
        </w:rPr>
        <w:t>T</w:t>
      </w:r>
      <w:r w:rsidR="00B87B84">
        <w:rPr>
          <w:rFonts w:asciiTheme="minorHAnsi" w:hAnsiTheme="minorHAnsi"/>
          <w:sz w:val="22"/>
          <w:szCs w:val="22"/>
        </w:rPr>
        <w:t>uto</w:t>
      </w:r>
      <w:r w:rsidR="00C94099">
        <w:rPr>
          <w:rFonts w:asciiTheme="minorHAnsi" w:hAnsiTheme="minorHAnsi"/>
          <w:sz w:val="22"/>
          <w:szCs w:val="22"/>
        </w:rPr>
        <w:t xml:space="preserve"> tradic</w:t>
      </w:r>
      <w:r w:rsidR="00B87B84">
        <w:rPr>
          <w:rFonts w:asciiTheme="minorHAnsi" w:hAnsiTheme="minorHAnsi"/>
          <w:sz w:val="22"/>
          <w:szCs w:val="22"/>
        </w:rPr>
        <w:t>i</w:t>
      </w:r>
      <w:r w:rsidR="00C94099" w:rsidRPr="00884AE8">
        <w:rPr>
          <w:rFonts w:asciiTheme="minorHAnsi" w:hAnsiTheme="minorHAnsi"/>
          <w:sz w:val="22"/>
          <w:szCs w:val="22"/>
        </w:rPr>
        <w:t xml:space="preserve"> </w:t>
      </w:r>
      <w:r w:rsidR="00955A3D" w:rsidRPr="00884AE8">
        <w:rPr>
          <w:rFonts w:asciiTheme="minorHAnsi" w:hAnsiTheme="minorHAnsi"/>
          <w:sz w:val="22"/>
          <w:szCs w:val="22"/>
        </w:rPr>
        <w:t xml:space="preserve">mimo jiné </w:t>
      </w:r>
      <w:r w:rsidR="00B87B84" w:rsidRPr="00884AE8">
        <w:rPr>
          <w:rFonts w:asciiTheme="minorHAnsi" w:hAnsiTheme="minorHAnsi"/>
          <w:sz w:val="22"/>
          <w:szCs w:val="22"/>
        </w:rPr>
        <w:t>reflekt</w:t>
      </w:r>
      <w:r w:rsidR="00B87B84">
        <w:rPr>
          <w:rFonts w:asciiTheme="minorHAnsi" w:hAnsiTheme="minorHAnsi"/>
          <w:sz w:val="22"/>
          <w:szCs w:val="22"/>
        </w:rPr>
        <w:t>uje</w:t>
      </w:r>
      <w:r w:rsidR="00B87B84" w:rsidRPr="00884AE8">
        <w:rPr>
          <w:rFonts w:asciiTheme="minorHAnsi" w:hAnsiTheme="minorHAnsi"/>
          <w:sz w:val="22"/>
          <w:szCs w:val="22"/>
        </w:rPr>
        <w:t xml:space="preserve"> </w:t>
      </w:r>
      <w:r w:rsidR="00B87B84">
        <w:rPr>
          <w:rFonts w:asciiTheme="minorHAnsi" w:hAnsiTheme="minorHAnsi"/>
          <w:sz w:val="22"/>
          <w:szCs w:val="22"/>
        </w:rPr>
        <w:t>celková</w:t>
      </w:r>
      <w:r w:rsidR="00955A3D" w:rsidRPr="00884AE8">
        <w:rPr>
          <w:rFonts w:asciiTheme="minorHAnsi" w:hAnsiTheme="minorHAnsi"/>
          <w:sz w:val="22"/>
          <w:szCs w:val="22"/>
        </w:rPr>
        <w:t xml:space="preserve"> </w:t>
      </w:r>
      <w:r w:rsidR="00B87B84" w:rsidRPr="00884AE8">
        <w:rPr>
          <w:rFonts w:asciiTheme="minorHAnsi" w:hAnsiTheme="minorHAnsi"/>
          <w:sz w:val="22"/>
          <w:szCs w:val="22"/>
        </w:rPr>
        <w:t>podpo</w:t>
      </w:r>
      <w:r w:rsidR="00B87B84">
        <w:rPr>
          <w:rFonts w:asciiTheme="minorHAnsi" w:hAnsiTheme="minorHAnsi"/>
          <w:sz w:val="22"/>
          <w:szCs w:val="22"/>
        </w:rPr>
        <w:t>ra</w:t>
      </w:r>
      <w:r w:rsidR="00B87B84" w:rsidRPr="00884AE8">
        <w:rPr>
          <w:rFonts w:asciiTheme="minorHAnsi" w:hAnsiTheme="minorHAnsi"/>
          <w:sz w:val="22"/>
          <w:szCs w:val="22"/>
        </w:rPr>
        <w:t xml:space="preserve"> </w:t>
      </w:r>
      <w:r w:rsidR="00955A3D" w:rsidRPr="00884AE8">
        <w:rPr>
          <w:rFonts w:asciiTheme="minorHAnsi" w:hAnsiTheme="minorHAnsi"/>
          <w:sz w:val="22"/>
          <w:szCs w:val="22"/>
        </w:rPr>
        <w:t>environmentální výchovy a udržitelného rozvoje</w:t>
      </w:r>
      <w:r w:rsidR="005E16FA" w:rsidRPr="00884AE8">
        <w:rPr>
          <w:rStyle w:val="Znakapoznpodarou"/>
          <w:rFonts w:asciiTheme="minorHAnsi" w:hAnsiTheme="minorHAnsi"/>
          <w:sz w:val="22"/>
          <w:szCs w:val="22"/>
        </w:rPr>
        <w:footnoteReference w:id="22"/>
      </w:r>
      <w:r w:rsidR="00955A3D" w:rsidRPr="00884AE8">
        <w:rPr>
          <w:rFonts w:asciiTheme="minorHAnsi" w:hAnsiTheme="minorHAnsi"/>
          <w:sz w:val="22"/>
          <w:szCs w:val="22"/>
        </w:rPr>
        <w:t xml:space="preserve"> Ministerstvem životního prostředí a </w:t>
      </w:r>
      <w:r w:rsidR="00CA3610">
        <w:rPr>
          <w:rFonts w:asciiTheme="minorHAnsi" w:hAnsiTheme="minorHAnsi"/>
          <w:sz w:val="22"/>
          <w:szCs w:val="22"/>
        </w:rPr>
        <w:t xml:space="preserve">vznik </w:t>
      </w:r>
      <w:r w:rsidR="005E16FA" w:rsidRPr="00884AE8">
        <w:rPr>
          <w:rFonts w:asciiTheme="minorHAnsi" w:hAnsiTheme="minorHAnsi"/>
          <w:sz w:val="22"/>
          <w:szCs w:val="22"/>
        </w:rPr>
        <w:t xml:space="preserve">husté </w:t>
      </w:r>
      <w:r w:rsidR="00CA3610" w:rsidRPr="00884AE8">
        <w:rPr>
          <w:rFonts w:asciiTheme="minorHAnsi" w:hAnsiTheme="minorHAnsi"/>
          <w:sz w:val="22"/>
          <w:szCs w:val="22"/>
        </w:rPr>
        <w:t>sít</w:t>
      </w:r>
      <w:r w:rsidR="00CA3610">
        <w:rPr>
          <w:rFonts w:asciiTheme="minorHAnsi" w:hAnsiTheme="minorHAnsi"/>
          <w:sz w:val="22"/>
          <w:szCs w:val="22"/>
        </w:rPr>
        <w:t>ě</w:t>
      </w:r>
      <w:r w:rsidR="00CA3610" w:rsidRPr="00884AE8">
        <w:rPr>
          <w:rFonts w:asciiTheme="minorHAnsi" w:hAnsiTheme="minorHAnsi"/>
          <w:sz w:val="22"/>
          <w:szCs w:val="22"/>
        </w:rPr>
        <w:t xml:space="preserve"> </w:t>
      </w:r>
      <w:r w:rsidR="00955A3D" w:rsidRPr="00884AE8">
        <w:rPr>
          <w:rFonts w:asciiTheme="minorHAnsi" w:hAnsiTheme="minorHAnsi"/>
          <w:sz w:val="22"/>
          <w:szCs w:val="22"/>
        </w:rPr>
        <w:t>environmentálních cent</w:t>
      </w:r>
      <w:r w:rsidR="00570A89" w:rsidRPr="00884AE8">
        <w:rPr>
          <w:rFonts w:asciiTheme="minorHAnsi" w:hAnsiTheme="minorHAnsi"/>
          <w:sz w:val="22"/>
          <w:szCs w:val="22"/>
        </w:rPr>
        <w:t>er</w:t>
      </w:r>
      <w:r w:rsidR="00955A3D" w:rsidRPr="00884AE8">
        <w:rPr>
          <w:rFonts w:asciiTheme="minorHAnsi" w:hAnsiTheme="minorHAnsi"/>
          <w:sz w:val="22"/>
          <w:szCs w:val="22"/>
        </w:rPr>
        <w:t xml:space="preserve">. </w:t>
      </w:r>
    </w:p>
    <w:p w14:paraId="58CAB058" w14:textId="77777777" w:rsidR="00955A3D" w:rsidRPr="00884AE8" w:rsidRDefault="00955A3D" w:rsidP="00884AE8">
      <w:pPr>
        <w:pStyle w:val="ListParagraph1"/>
        <w:ind w:left="709"/>
        <w:rPr>
          <w:rFonts w:asciiTheme="minorHAnsi" w:hAnsiTheme="minorHAnsi"/>
          <w:sz w:val="22"/>
          <w:szCs w:val="22"/>
        </w:rPr>
      </w:pPr>
    </w:p>
    <w:p w14:paraId="72DBFA08" w14:textId="41AF13EB" w:rsidR="00955A3D" w:rsidRPr="00884AE8" w:rsidRDefault="00B43173" w:rsidP="00884AE8">
      <w:pPr>
        <w:ind w:left="709"/>
        <w:jc w:val="center"/>
        <w:rPr>
          <w:b/>
        </w:rPr>
      </w:pPr>
      <w:r w:rsidRPr="00EB6BAE">
        <w:rPr>
          <w:b/>
          <w:sz w:val="28"/>
          <w:szCs w:val="28"/>
        </w:rPr>
        <w:t>2.4</w:t>
      </w:r>
      <w:r w:rsidRPr="00884AE8">
        <w:rPr>
          <w:b/>
        </w:rPr>
        <w:t xml:space="preserve"> </w:t>
      </w:r>
      <w:r w:rsidR="00955A3D" w:rsidRPr="00884AE8">
        <w:rPr>
          <w:b/>
          <w:sz w:val="28"/>
          <w:szCs w:val="28"/>
        </w:rPr>
        <w:t>FORM</w:t>
      </w:r>
      <w:r w:rsidR="00570A89" w:rsidRPr="00884AE8">
        <w:rPr>
          <w:b/>
          <w:sz w:val="28"/>
          <w:szCs w:val="28"/>
        </w:rPr>
        <w:t xml:space="preserve">Y ZAVÁDĚNÍ </w:t>
      </w:r>
      <w:r w:rsidR="007F3476" w:rsidRPr="00884AE8">
        <w:rPr>
          <w:b/>
          <w:sz w:val="28"/>
          <w:szCs w:val="28"/>
        </w:rPr>
        <w:t>GRV</w:t>
      </w:r>
      <w:r w:rsidR="00570A89" w:rsidRPr="00884AE8">
        <w:rPr>
          <w:b/>
          <w:sz w:val="28"/>
          <w:szCs w:val="28"/>
        </w:rPr>
        <w:t xml:space="preserve"> A KLÍČOVÉ BODY ZMĚNY</w:t>
      </w:r>
    </w:p>
    <w:p w14:paraId="7C13EB7B" w14:textId="77777777" w:rsidR="007F3476" w:rsidRPr="00884AE8" w:rsidRDefault="007F3476" w:rsidP="00884AE8">
      <w:pPr>
        <w:pStyle w:val="Odstavecseseznamem"/>
        <w:ind w:left="709"/>
      </w:pPr>
    </w:p>
    <w:p w14:paraId="233DC126" w14:textId="38D98527" w:rsidR="00955A3D" w:rsidRPr="003E0D9E" w:rsidRDefault="00570A89" w:rsidP="003E0D9E">
      <w:pPr>
        <w:pStyle w:val="ListParagraph1"/>
        <w:ind w:left="709"/>
        <w:rPr>
          <w:rFonts w:asciiTheme="minorHAnsi" w:hAnsiTheme="minorHAnsi"/>
          <w:sz w:val="22"/>
          <w:szCs w:val="22"/>
        </w:rPr>
      </w:pPr>
      <w:r w:rsidRPr="003E0D9E">
        <w:rPr>
          <w:rFonts w:asciiTheme="minorHAnsi" w:hAnsiTheme="minorHAnsi"/>
          <w:sz w:val="22"/>
          <w:szCs w:val="22"/>
        </w:rPr>
        <w:t xml:space="preserve">Zavádění </w:t>
      </w:r>
      <w:r w:rsidR="007F3476" w:rsidRPr="003E0D9E">
        <w:rPr>
          <w:rFonts w:asciiTheme="minorHAnsi" w:hAnsiTheme="minorHAnsi"/>
          <w:sz w:val="22"/>
          <w:szCs w:val="22"/>
        </w:rPr>
        <w:t>GRV</w:t>
      </w:r>
      <w:r w:rsidRPr="003E0D9E">
        <w:rPr>
          <w:rFonts w:asciiTheme="minorHAnsi" w:hAnsiTheme="minorHAnsi"/>
          <w:sz w:val="22"/>
          <w:szCs w:val="22"/>
        </w:rPr>
        <w:t xml:space="preserve"> do formálního </w:t>
      </w:r>
      <w:r w:rsidR="007F3476" w:rsidRPr="003E0D9E">
        <w:rPr>
          <w:rFonts w:asciiTheme="minorHAnsi" w:hAnsiTheme="minorHAnsi"/>
          <w:sz w:val="22"/>
          <w:szCs w:val="22"/>
        </w:rPr>
        <w:t>základního</w:t>
      </w:r>
      <w:r w:rsidRPr="003E0D9E">
        <w:rPr>
          <w:rFonts w:asciiTheme="minorHAnsi" w:hAnsiTheme="minorHAnsi"/>
          <w:sz w:val="22"/>
          <w:szCs w:val="22"/>
        </w:rPr>
        <w:t xml:space="preserve"> vzdělávání ve formě průřezového tématu </w:t>
      </w:r>
      <w:r w:rsidR="00DB0671">
        <w:rPr>
          <w:rFonts w:asciiTheme="minorHAnsi" w:hAnsiTheme="minorHAnsi"/>
          <w:sz w:val="22"/>
          <w:szCs w:val="22"/>
        </w:rPr>
        <w:t>na</w:t>
      </w:r>
      <w:r w:rsidRPr="003E0D9E">
        <w:rPr>
          <w:rFonts w:asciiTheme="minorHAnsi" w:hAnsiTheme="minorHAnsi"/>
          <w:sz w:val="22"/>
          <w:szCs w:val="22"/>
        </w:rPr>
        <w:t>zvaného Výchova k myšlení v evropských a globálních souvislostech, jakož i jeho odraz v dalších tématech</w:t>
      </w:r>
      <w:r w:rsidR="007F3476" w:rsidRPr="003E0D9E">
        <w:rPr>
          <w:rFonts w:asciiTheme="minorHAnsi" w:hAnsiTheme="minorHAnsi"/>
          <w:sz w:val="22"/>
          <w:szCs w:val="22"/>
        </w:rPr>
        <w:t>,</w:t>
      </w:r>
      <w:r w:rsidRPr="003E0D9E">
        <w:rPr>
          <w:rFonts w:asciiTheme="minorHAnsi" w:hAnsiTheme="minorHAnsi"/>
          <w:sz w:val="22"/>
          <w:szCs w:val="22"/>
        </w:rPr>
        <w:t xml:space="preserve"> má zatím krátkou tradici. </w:t>
      </w:r>
      <w:r w:rsidR="006A5424" w:rsidRPr="003E0D9E">
        <w:rPr>
          <w:rFonts w:asciiTheme="minorHAnsi" w:hAnsiTheme="minorHAnsi"/>
          <w:sz w:val="22"/>
          <w:szCs w:val="22"/>
        </w:rPr>
        <w:t>V roce 2007 začaly z</w:t>
      </w:r>
      <w:r w:rsidRPr="003E0D9E">
        <w:rPr>
          <w:rFonts w:asciiTheme="minorHAnsi" w:hAnsiTheme="minorHAnsi"/>
          <w:sz w:val="22"/>
          <w:szCs w:val="22"/>
        </w:rPr>
        <w:t xml:space="preserve">ákladní školy postupně vyučovat </w:t>
      </w:r>
      <w:r w:rsidR="00DB0671" w:rsidRPr="00D5758D">
        <w:rPr>
          <w:rFonts w:asciiTheme="minorHAnsi" w:hAnsiTheme="minorHAnsi"/>
          <w:sz w:val="22"/>
          <w:szCs w:val="22"/>
        </w:rPr>
        <w:t xml:space="preserve">od prvních tříd (začátek prvního stupně) a šestých tříd (začátek druhého </w:t>
      </w:r>
      <w:proofErr w:type="gramStart"/>
      <w:r w:rsidR="00DB0671" w:rsidRPr="00D5758D">
        <w:rPr>
          <w:rFonts w:asciiTheme="minorHAnsi" w:hAnsiTheme="minorHAnsi"/>
          <w:sz w:val="22"/>
          <w:szCs w:val="22"/>
        </w:rPr>
        <w:t>stupně).</w:t>
      </w:r>
      <w:r w:rsidRPr="003E0D9E">
        <w:rPr>
          <w:rFonts w:asciiTheme="minorHAnsi" w:hAnsiTheme="minorHAnsi"/>
          <w:sz w:val="22"/>
          <w:szCs w:val="22"/>
        </w:rPr>
        <w:t>podle</w:t>
      </w:r>
      <w:proofErr w:type="gramEnd"/>
      <w:r w:rsidRPr="003E0D9E">
        <w:rPr>
          <w:rFonts w:asciiTheme="minorHAnsi" w:hAnsiTheme="minorHAnsi"/>
          <w:sz w:val="22"/>
          <w:szCs w:val="22"/>
        </w:rPr>
        <w:t xml:space="preserve"> </w:t>
      </w:r>
      <w:r w:rsidR="00DB0671">
        <w:rPr>
          <w:rFonts w:asciiTheme="minorHAnsi" w:hAnsiTheme="minorHAnsi"/>
          <w:sz w:val="22"/>
          <w:szCs w:val="22"/>
        </w:rPr>
        <w:lastRenderedPageBreak/>
        <w:t xml:space="preserve">Rámcového vzdělávacího programu, </w:t>
      </w:r>
      <w:r w:rsidRPr="003E0D9E">
        <w:rPr>
          <w:rFonts w:asciiTheme="minorHAnsi" w:hAnsiTheme="minorHAnsi"/>
          <w:sz w:val="22"/>
          <w:szCs w:val="22"/>
        </w:rPr>
        <w:t xml:space="preserve">nového </w:t>
      </w:r>
      <w:proofErr w:type="spellStart"/>
      <w:r w:rsidRPr="003E0D9E">
        <w:rPr>
          <w:rFonts w:asciiTheme="minorHAnsi" w:hAnsiTheme="minorHAnsi"/>
          <w:sz w:val="22"/>
          <w:szCs w:val="22"/>
        </w:rPr>
        <w:t>kurikulárního</w:t>
      </w:r>
      <w:proofErr w:type="spellEnd"/>
      <w:r w:rsidRPr="003E0D9E">
        <w:rPr>
          <w:rFonts w:asciiTheme="minorHAnsi" w:hAnsiTheme="minorHAnsi"/>
          <w:sz w:val="22"/>
          <w:szCs w:val="22"/>
        </w:rPr>
        <w:t xml:space="preserve"> dokumentu</w:t>
      </w:r>
      <w:r w:rsidR="00DB0671">
        <w:rPr>
          <w:rFonts w:asciiTheme="minorHAnsi" w:hAnsiTheme="minorHAnsi"/>
          <w:sz w:val="22"/>
          <w:szCs w:val="22"/>
        </w:rPr>
        <w:t>.</w:t>
      </w:r>
      <w:r w:rsidRPr="003E0D9E">
        <w:rPr>
          <w:rFonts w:asciiTheme="minorHAnsi" w:hAnsiTheme="minorHAnsi"/>
          <w:sz w:val="22"/>
          <w:szCs w:val="22"/>
        </w:rPr>
        <w:t xml:space="preserve"> </w:t>
      </w:r>
      <w:r w:rsidR="006A5424" w:rsidRPr="003E0D9E">
        <w:rPr>
          <w:rFonts w:asciiTheme="minorHAnsi" w:hAnsiTheme="minorHAnsi"/>
          <w:sz w:val="22"/>
          <w:szCs w:val="22"/>
        </w:rPr>
        <w:t xml:space="preserve"> Jde tudíž o poměrně nový model</w:t>
      </w:r>
      <w:r w:rsidR="00393157">
        <w:rPr>
          <w:rFonts w:asciiTheme="minorHAnsi" w:hAnsiTheme="minorHAnsi"/>
          <w:sz w:val="22"/>
          <w:szCs w:val="22"/>
        </w:rPr>
        <w:t>,</w:t>
      </w:r>
      <w:r w:rsidR="006A5424" w:rsidRPr="003E0D9E">
        <w:rPr>
          <w:rFonts w:asciiTheme="minorHAnsi" w:hAnsiTheme="minorHAnsi"/>
          <w:sz w:val="22"/>
          <w:szCs w:val="22"/>
        </w:rPr>
        <w:t xml:space="preserve"> a dosud nezbýval velký prostor pro případné změny.</w:t>
      </w:r>
    </w:p>
    <w:p w14:paraId="1327A533" w14:textId="77777777" w:rsidR="006A5424" w:rsidRPr="00884432" w:rsidRDefault="006A5424" w:rsidP="00884432">
      <w:pPr>
        <w:pStyle w:val="ListParagraph1"/>
        <w:ind w:left="709"/>
        <w:rPr>
          <w:rFonts w:asciiTheme="minorHAnsi" w:hAnsiTheme="minorHAnsi"/>
          <w:sz w:val="22"/>
          <w:szCs w:val="22"/>
        </w:rPr>
      </w:pPr>
    </w:p>
    <w:p w14:paraId="72F9598F" w14:textId="40034231" w:rsidR="006A5424" w:rsidRDefault="006A5424" w:rsidP="003E0D9E">
      <w:pPr>
        <w:pStyle w:val="ListParagraph1"/>
        <w:ind w:left="709"/>
        <w:rPr>
          <w:rFonts w:asciiTheme="minorHAnsi" w:hAnsiTheme="minorHAnsi"/>
          <w:sz w:val="22"/>
          <w:szCs w:val="22"/>
        </w:rPr>
      </w:pPr>
      <w:r w:rsidRPr="003E0D9E">
        <w:rPr>
          <w:rFonts w:asciiTheme="minorHAnsi" w:hAnsiTheme="minorHAnsi"/>
          <w:sz w:val="22"/>
          <w:szCs w:val="22"/>
        </w:rPr>
        <w:t>Až v roce 2011 vydal stát první metodickou podporu v podobě publikace Doporučené očekávané výstupy jako metodická podpora pro výuku průřezových témat.</w:t>
      </w:r>
      <w:r w:rsidRPr="003E0D9E">
        <w:rPr>
          <w:rStyle w:val="Znakapoznpodarou"/>
          <w:rFonts w:asciiTheme="minorHAnsi" w:hAnsiTheme="minorHAnsi"/>
          <w:sz w:val="22"/>
          <w:szCs w:val="22"/>
        </w:rPr>
        <w:footnoteReference w:id="23"/>
      </w:r>
      <w:r w:rsidR="005E16FA" w:rsidRPr="003E0D9E">
        <w:rPr>
          <w:rFonts w:asciiTheme="minorHAnsi" w:hAnsiTheme="minorHAnsi"/>
          <w:sz w:val="22"/>
          <w:szCs w:val="22"/>
        </w:rPr>
        <w:t xml:space="preserve"> </w:t>
      </w:r>
      <w:r w:rsidR="00502B59" w:rsidRPr="003E0D9E">
        <w:rPr>
          <w:rFonts w:asciiTheme="minorHAnsi" w:hAnsiTheme="minorHAnsi"/>
          <w:sz w:val="22"/>
          <w:szCs w:val="22"/>
        </w:rPr>
        <w:t>Již v ní byla obsažena změna – přechod od zaměření na evropský kontext ke globálnímu kontextu. Evropský rozměr byl nadměrně zdůrazněn</w:t>
      </w:r>
      <w:r w:rsidR="00C63007" w:rsidRPr="003E0D9E">
        <w:rPr>
          <w:rFonts w:asciiTheme="minorHAnsi" w:hAnsiTheme="minorHAnsi"/>
          <w:sz w:val="22"/>
          <w:szCs w:val="22"/>
        </w:rPr>
        <w:t xml:space="preserve"> </w:t>
      </w:r>
      <w:r w:rsidR="00502B59" w:rsidRPr="003E0D9E">
        <w:rPr>
          <w:rFonts w:asciiTheme="minorHAnsi" w:hAnsiTheme="minorHAnsi"/>
          <w:sz w:val="22"/>
          <w:szCs w:val="22"/>
        </w:rPr>
        <w:t>především s ohledem na tehd</w:t>
      </w:r>
      <w:r w:rsidR="00861244" w:rsidRPr="003E0D9E">
        <w:rPr>
          <w:rFonts w:asciiTheme="minorHAnsi" w:hAnsiTheme="minorHAnsi"/>
          <w:sz w:val="22"/>
          <w:szCs w:val="22"/>
        </w:rPr>
        <w:t xml:space="preserve">ejší politickou </w:t>
      </w:r>
      <w:r w:rsidR="00804333">
        <w:rPr>
          <w:rFonts w:asciiTheme="minorHAnsi" w:hAnsiTheme="minorHAnsi"/>
          <w:sz w:val="22"/>
          <w:szCs w:val="22"/>
        </w:rPr>
        <w:t>událost</w:t>
      </w:r>
      <w:r w:rsidR="0082607E">
        <w:rPr>
          <w:rFonts w:asciiTheme="minorHAnsi" w:hAnsiTheme="minorHAnsi"/>
          <w:sz w:val="22"/>
          <w:szCs w:val="22"/>
        </w:rPr>
        <w:t xml:space="preserve">, jíž byl </w:t>
      </w:r>
      <w:r w:rsidR="00861244" w:rsidRPr="003E0D9E">
        <w:rPr>
          <w:rFonts w:asciiTheme="minorHAnsi" w:hAnsiTheme="minorHAnsi"/>
          <w:sz w:val="22"/>
          <w:szCs w:val="22"/>
        </w:rPr>
        <w:t xml:space="preserve">vstup </w:t>
      </w:r>
      <w:r w:rsidR="00502B59" w:rsidRPr="003E0D9E">
        <w:rPr>
          <w:rFonts w:asciiTheme="minorHAnsi" w:hAnsiTheme="minorHAnsi"/>
          <w:sz w:val="22"/>
          <w:szCs w:val="22"/>
        </w:rPr>
        <w:t>Če</w:t>
      </w:r>
      <w:r w:rsidR="00861244" w:rsidRPr="003E0D9E">
        <w:rPr>
          <w:rFonts w:asciiTheme="minorHAnsi" w:hAnsiTheme="minorHAnsi"/>
          <w:sz w:val="22"/>
          <w:szCs w:val="22"/>
        </w:rPr>
        <w:t>ské republiky do EU v roce 2004</w:t>
      </w:r>
      <w:r w:rsidR="00502B59" w:rsidRPr="003E0D9E">
        <w:rPr>
          <w:rFonts w:asciiTheme="minorHAnsi" w:hAnsiTheme="minorHAnsi"/>
          <w:sz w:val="22"/>
          <w:szCs w:val="22"/>
        </w:rPr>
        <w:t xml:space="preserve">. V Doporučených očekávaných výstupech, </w:t>
      </w:r>
      <w:r w:rsidR="00A1026C">
        <w:rPr>
          <w:rFonts w:asciiTheme="minorHAnsi" w:hAnsiTheme="minorHAnsi"/>
          <w:sz w:val="22"/>
          <w:szCs w:val="22"/>
        </w:rPr>
        <w:t>ale</w:t>
      </w:r>
      <w:r w:rsidR="00A1026C" w:rsidRPr="003E0D9E">
        <w:rPr>
          <w:rFonts w:asciiTheme="minorHAnsi" w:hAnsiTheme="minorHAnsi"/>
          <w:sz w:val="22"/>
          <w:szCs w:val="22"/>
        </w:rPr>
        <w:t xml:space="preserve"> </w:t>
      </w:r>
      <w:r w:rsidR="00502B59" w:rsidRPr="003E0D9E">
        <w:rPr>
          <w:rFonts w:asciiTheme="minorHAnsi" w:hAnsiTheme="minorHAnsi"/>
          <w:sz w:val="22"/>
          <w:szCs w:val="22"/>
        </w:rPr>
        <w:t xml:space="preserve">i v dalších metodických materiálech zaměřených na definici tematických okruhů (Tematické okruhy </w:t>
      </w:r>
      <w:r w:rsidR="0093112B" w:rsidRPr="003E0D9E">
        <w:rPr>
          <w:rFonts w:asciiTheme="minorHAnsi" w:hAnsiTheme="minorHAnsi"/>
          <w:sz w:val="22"/>
          <w:szCs w:val="22"/>
        </w:rPr>
        <w:t>g</w:t>
      </w:r>
      <w:r w:rsidR="00502B59" w:rsidRPr="003E0D9E">
        <w:rPr>
          <w:rFonts w:asciiTheme="minorHAnsi" w:hAnsiTheme="minorHAnsi"/>
          <w:sz w:val="22"/>
          <w:szCs w:val="22"/>
        </w:rPr>
        <w:t>lobálního rozvojového vzdělávání pro základní školy)</w:t>
      </w:r>
      <w:r w:rsidR="002277F8" w:rsidRPr="003E0D9E">
        <w:rPr>
          <w:rFonts w:asciiTheme="minorHAnsi" w:hAnsiTheme="minorHAnsi"/>
          <w:sz w:val="22"/>
          <w:szCs w:val="22"/>
        </w:rPr>
        <w:t xml:space="preserve"> z roku 2015 je tento přechod důrazně doporučován.</w:t>
      </w:r>
    </w:p>
    <w:p w14:paraId="0CD99383" w14:textId="77777777" w:rsidR="00884432" w:rsidRPr="003E0D9E" w:rsidRDefault="00884432" w:rsidP="003E0D9E">
      <w:pPr>
        <w:pStyle w:val="ListParagraph1"/>
        <w:ind w:left="709"/>
        <w:rPr>
          <w:rFonts w:asciiTheme="minorHAnsi" w:hAnsiTheme="minorHAnsi"/>
          <w:sz w:val="22"/>
          <w:szCs w:val="22"/>
        </w:rPr>
      </w:pPr>
    </w:p>
    <w:p w14:paraId="55FD0592" w14:textId="7505C02A" w:rsidR="002277F8" w:rsidRPr="00A1026C" w:rsidRDefault="002277F8" w:rsidP="002277F8">
      <w:pPr>
        <w:ind w:left="780"/>
        <w:jc w:val="center"/>
        <w:rPr>
          <w:sz w:val="28"/>
          <w:szCs w:val="28"/>
        </w:rPr>
      </w:pPr>
      <w:r w:rsidRPr="00A1026C">
        <w:rPr>
          <w:b/>
          <w:sz w:val="28"/>
          <w:szCs w:val="28"/>
        </w:rPr>
        <w:t>2.5 HLAVNÍ AKTÉŘI</w:t>
      </w:r>
    </w:p>
    <w:p w14:paraId="66CB8D4D" w14:textId="77777777" w:rsidR="002277F8" w:rsidRPr="003E0D9E" w:rsidRDefault="002277F8" w:rsidP="002277F8">
      <w:pPr>
        <w:ind w:left="780"/>
        <w:jc w:val="center"/>
        <w:rPr>
          <w:u w:val="single"/>
        </w:rPr>
      </w:pPr>
    </w:p>
    <w:p w14:paraId="29F8A5F4" w14:textId="77777777" w:rsidR="002277F8" w:rsidRPr="00EE29BC" w:rsidRDefault="002277F8" w:rsidP="002277F8">
      <w:r w:rsidRPr="00EE29BC">
        <w:rPr>
          <w:u w:val="single"/>
        </w:rPr>
        <w:t>Ministerstvo zahraničních věcí</w:t>
      </w:r>
    </w:p>
    <w:p w14:paraId="43035975" w14:textId="77777777" w:rsidR="002277F8" w:rsidRPr="000D4874" w:rsidRDefault="002277F8" w:rsidP="002277F8">
      <w:r w:rsidRPr="000D4874">
        <w:t xml:space="preserve">Hlavní propagátor a sponzor aktivit GRV v rámci Humanitární pomoci a Zvyšování povědomí o rozvojové spolupráci. Organizátor pracovních skupin pro Globální rozvojové vzdělávání. </w:t>
      </w:r>
    </w:p>
    <w:p w14:paraId="728BB2D8" w14:textId="77777777" w:rsidR="002277F8" w:rsidRPr="00F72CAF" w:rsidRDefault="002277F8" w:rsidP="002277F8"/>
    <w:p w14:paraId="74590466" w14:textId="77777777" w:rsidR="002277F8" w:rsidRPr="005042D5" w:rsidRDefault="002277F8" w:rsidP="002277F8">
      <w:r w:rsidRPr="005042D5">
        <w:rPr>
          <w:u w:val="single"/>
        </w:rPr>
        <w:t>Ministerstvo školství, mládeže a tělovýchovy</w:t>
      </w:r>
    </w:p>
    <w:p w14:paraId="160AA7AE" w14:textId="05BFBC89" w:rsidR="002277F8" w:rsidRPr="009F3621" w:rsidRDefault="003E0D9E" w:rsidP="002277F8">
      <w:pPr>
        <w:rPr>
          <w:u w:val="single"/>
        </w:rPr>
      </w:pPr>
      <w:r>
        <w:t>MŠMT je zodpo</w:t>
      </w:r>
      <w:r w:rsidR="003E6C03">
        <w:t>v</w:t>
      </w:r>
      <w:r>
        <w:t xml:space="preserve">ědné </w:t>
      </w:r>
      <w:r w:rsidR="002277F8" w:rsidRPr="005042D5">
        <w:t xml:space="preserve">za celkovou </w:t>
      </w:r>
      <w:r w:rsidR="00DE23FB" w:rsidRPr="005042D5">
        <w:t>k</w:t>
      </w:r>
      <w:r w:rsidR="002277F8" w:rsidRPr="005042D5">
        <w:t>oncepci vzdělávání</w:t>
      </w:r>
      <w:r w:rsidR="00C63007" w:rsidRPr="00B808A0">
        <w:t xml:space="preserve"> včetně témat spojených s</w:t>
      </w:r>
      <w:r w:rsidR="00861244" w:rsidRPr="00B808A0">
        <w:t> GRV,</w:t>
      </w:r>
      <w:r w:rsidR="00C63007" w:rsidRPr="00834CD8">
        <w:t xml:space="preserve"> především ve formě průřezového tématu Výchova k myšlení v evropských a globálních souvislostech. Financuje také některé projekty </w:t>
      </w:r>
      <w:r w:rsidR="00861244" w:rsidRPr="00E24885">
        <w:t xml:space="preserve">GRV </w:t>
      </w:r>
      <w:r w:rsidR="00C63007" w:rsidRPr="00E24885">
        <w:t>v rámci širší podpory kvalitního vzdělávání, multikulturní výchovy či v</w:t>
      </w:r>
      <w:r w:rsidR="00C63007" w:rsidRPr="006F3CE0">
        <w:t> poslední době aktivního občanství. Spolu s Ministerstvem životního prostředí koordinuje oblast</w:t>
      </w:r>
      <w:r w:rsidR="002277F8" w:rsidRPr="00441E79">
        <w:t xml:space="preserve"> </w:t>
      </w:r>
      <w:r w:rsidR="00C63007" w:rsidRPr="00441E79">
        <w:t xml:space="preserve">Výchovy k udržitelnému rozvoji. </w:t>
      </w:r>
    </w:p>
    <w:p w14:paraId="31CF83F8" w14:textId="77777777" w:rsidR="002277F8" w:rsidRPr="003E0D9E" w:rsidRDefault="002277F8" w:rsidP="001913C4">
      <w:pPr>
        <w:pStyle w:val="ListParagraph1"/>
        <w:ind w:left="0"/>
        <w:rPr>
          <w:rFonts w:asciiTheme="minorHAnsi" w:hAnsiTheme="minorHAnsi"/>
          <w:sz w:val="22"/>
          <w:szCs w:val="22"/>
        </w:rPr>
      </w:pPr>
    </w:p>
    <w:p w14:paraId="01069F0F" w14:textId="77777777" w:rsidR="002277F8" w:rsidRPr="000D4874" w:rsidRDefault="002277F8" w:rsidP="002277F8">
      <w:pPr>
        <w:rPr>
          <w:u w:val="single"/>
        </w:rPr>
      </w:pPr>
      <w:r w:rsidRPr="00EE29BC">
        <w:rPr>
          <w:u w:val="single"/>
        </w:rPr>
        <w:t>Minist</w:t>
      </w:r>
      <w:r w:rsidR="00C63007" w:rsidRPr="00EE29BC">
        <w:rPr>
          <w:u w:val="single"/>
        </w:rPr>
        <w:t>erstvo životního prostředí</w:t>
      </w:r>
    </w:p>
    <w:p w14:paraId="7610AD61" w14:textId="77777777" w:rsidR="002277F8" w:rsidRPr="005042D5" w:rsidRDefault="00C63007" w:rsidP="00C63007">
      <w:r w:rsidRPr="000D4874">
        <w:t xml:space="preserve">Ministerstvo životního prostředí </w:t>
      </w:r>
      <w:r w:rsidR="00DE23FB" w:rsidRPr="000D4874">
        <w:t>zaštiťuje</w:t>
      </w:r>
      <w:r w:rsidRPr="00F72CAF">
        <w:t xml:space="preserve"> Udržitelný rozvoj a Environmentální výchovu. Finan</w:t>
      </w:r>
      <w:r w:rsidRPr="005042D5">
        <w:t>cuje četné environmentální vzdělávací aktivity. Spolu s MŠMT koordinuje oblast Výchovy k udržitelnému rozvoji.</w:t>
      </w:r>
    </w:p>
    <w:p w14:paraId="78D86583" w14:textId="77777777" w:rsidR="00674AC3" w:rsidRPr="00B808A0" w:rsidRDefault="00674AC3" w:rsidP="00C63007"/>
    <w:p w14:paraId="20BB40F6" w14:textId="77777777" w:rsidR="002277F8" w:rsidRPr="00E24885" w:rsidRDefault="002277F8" w:rsidP="002277F8">
      <w:r w:rsidRPr="00834CD8">
        <w:rPr>
          <w:u w:val="single"/>
        </w:rPr>
        <w:t>N</w:t>
      </w:r>
      <w:r w:rsidR="00C63007" w:rsidRPr="00834CD8">
        <w:rPr>
          <w:u w:val="single"/>
        </w:rPr>
        <w:t>árodní ústav pro vzdělávání</w:t>
      </w:r>
    </w:p>
    <w:p w14:paraId="4AB7E646" w14:textId="65ABB513" w:rsidR="002277F8" w:rsidRPr="009F3621" w:rsidRDefault="00C63007" w:rsidP="002277F8">
      <w:r w:rsidRPr="006F3CE0">
        <w:t>Výzkumný ústav MŠMT. NÚV publikuje metodické materiály</w:t>
      </w:r>
      <w:r w:rsidR="00C85BB0" w:rsidRPr="006F3CE0">
        <w:t xml:space="preserve"> </w:t>
      </w:r>
      <w:r w:rsidR="00674AC3" w:rsidRPr="00441E79">
        <w:t>k</w:t>
      </w:r>
      <w:r w:rsidR="00C85BB0" w:rsidRPr="00441E79">
        <w:t xml:space="preserve"> Výchov</w:t>
      </w:r>
      <w:r w:rsidR="00674AC3" w:rsidRPr="009F3621">
        <w:t>ě</w:t>
      </w:r>
      <w:r w:rsidR="00C85BB0" w:rsidRPr="009F3621">
        <w:t xml:space="preserve"> k myšlení v evropských a globálních souvislostech. </w:t>
      </w:r>
    </w:p>
    <w:p w14:paraId="0C09DB28" w14:textId="77777777" w:rsidR="00C85BB0" w:rsidRPr="00432704" w:rsidRDefault="00C85BB0" w:rsidP="002277F8">
      <w:pPr>
        <w:rPr>
          <w:u w:val="single"/>
        </w:rPr>
      </w:pPr>
    </w:p>
    <w:p w14:paraId="71294B32" w14:textId="77777777" w:rsidR="002277F8" w:rsidRPr="008049C1" w:rsidRDefault="00C85BB0" w:rsidP="002277F8">
      <w:r w:rsidRPr="008049C1">
        <w:rPr>
          <w:u w:val="single"/>
        </w:rPr>
        <w:t>Ústav pro další vzdělávání</w:t>
      </w:r>
    </w:p>
    <w:p w14:paraId="5836A9CF" w14:textId="7D01E947" w:rsidR="00C85BB0" w:rsidRPr="00482AC9" w:rsidRDefault="00C85BB0" w:rsidP="002277F8">
      <w:r w:rsidRPr="00ED7AFC">
        <w:t>Jako vzdělávací ústav MŠMT</w:t>
      </w:r>
      <w:r w:rsidR="002277F8" w:rsidRPr="00ED7AFC">
        <w:t xml:space="preserve"> </w:t>
      </w:r>
      <w:r w:rsidRPr="0022629A">
        <w:t xml:space="preserve">poskytuje další vzdělávání učitelům </w:t>
      </w:r>
      <w:r w:rsidR="0088658C">
        <w:t>(</w:t>
      </w:r>
      <w:r w:rsidRPr="0022629A">
        <w:t>včetně GRV</w:t>
      </w:r>
      <w:r w:rsidR="0088658C">
        <w:t>)</w:t>
      </w:r>
      <w:r w:rsidRPr="0022629A">
        <w:t xml:space="preserve">. V roce 2015 organizoval Den otevřených dveří k Týdnu globálního vzdělávání na všech svých regionálních pobočkách po celé republice. </w:t>
      </w:r>
    </w:p>
    <w:p w14:paraId="441D52B9" w14:textId="77777777" w:rsidR="00C85BB0" w:rsidRPr="00482AC9" w:rsidRDefault="00C85BB0" w:rsidP="002277F8"/>
    <w:p w14:paraId="33FB6BF5" w14:textId="77777777" w:rsidR="002277F8" w:rsidRPr="00484DB5" w:rsidRDefault="00C85BB0" w:rsidP="002277F8">
      <w:r w:rsidRPr="00DD196A">
        <w:rPr>
          <w:u w:val="single"/>
        </w:rPr>
        <w:t>Česká rozvojová agentura</w:t>
      </w:r>
    </w:p>
    <w:p w14:paraId="4F696D4B" w14:textId="5C7D2500" w:rsidR="00C85BB0" w:rsidRPr="00C95515" w:rsidRDefault="00C85BB0" w:rsidP="002277F8">
      <w:r w:rsidRPr="007C3C20">
        <w:t xml:space="preserve">ČRA realizuje úkoly v rámci agendy rozvojové spolupráce České republiky. Řídí </w:t>
      </w:r>
      <w:r w:rsidR="00984D68">
        <w:t xml:space="preserve">různé projekty </w:t>
      </w:r>
      <w:r w:rsidRPr="007C3C20">
        <w:t xml:space="preserve">a dohlíží </w:t>
      </w:r>
      <w:r w:rsidR="00984D68">
        <w:t>na jejich realizaci</w:t>
      </w:r>
      <w:r w:rsidRPr="007C3C20">
        <w:t xml:space="preserve"> </w:t>
      </w:r>
      <w:r w:rsidR="00984D68">
        <w:t>(</w:t>
      </w:r>
      <w:r w:rsidRPr="007C3C20">
        <w:t>včetně projektů GRV</w:t>
      </w:r>
      <w:r w:rsidR="00984D68">
        <w:t>)</w:t>
      </w:r>
      <w:r w:rsidRPr="007C3C20">
        <w:t xml:space="preserve">. </w:t>
      </w:r>
    </w:p>
    <w:p w14:paraId="1A92C78A" w14:textId="77777777" w:rsidR="00C85BB0" w:rsidRPr="006C3988" w:rsidRDefault="00C85BB0" w:rsidP="002277F8"/>
    <w:p w14:paraId="0BFDC530" w14:textId="77777777" w:rsidR="00C85BB0" w:rsidRPr="00EE29BC" w:rsidRDefault="00C85BB0" w:rsidP="002277F8">
      <w:pPr>
        <w:rPr>
          <w:u w:val="single"/>
        </w:rPr>
      </w:pPr>
      <w:r w:rsidRPr="00EE29BC">
        <w:rPr>
          <w:u w:val="single"/>
        </w:rPr>
        <w:t xml:space="preserve">Výbor pro vzdělávání k udržitelnému rozvoji (Vláda ČR) </w:t>
      </w:r>
    </w:p>
    <w:p w14:paraId="218283ED" w14:textId="77777777" w:rsidR="00C81B5F" w:rsidRPr="00EE29BC" w:rsidRDefault="00C85BB0" w:rsidP="002277F8">
      <w:r w:rsidRPr="00EE29BC">
        <w:t>Výbor zajišťuje propoje</w:t>
      </w:r>
      <w:r w:rsidR="005108C0" w:rsidRPr="00EE29BC">
        <w:t>ní</w:t>
      </w:r>
      <w:r w:rsidRPr="00EE29BC">
        <w:t xml:space="preserve"> různých vzdělávacích iniciativ na základě principů </w:t>
      </w:r>
      <w:r w:rsidR="00746F05" w:rsidRPr="00EE29BC">
        <w:t xml:space="preserve">udržitelného rozvoje a jejich zavádění do vzdělávacího systému ČR. </w:t>
      </w:r>
      <w:r w:rsidR="00C81B5F" w:rsidRPr="00EE29BC">
        <w:t xml:space="preserve">Jeho členy jsou reprezentanti ministerstev, zástupci krajských úřadů a zástupci nevládních organizací.  </w:t>
      </w:r>
    </w:p>
    <w:p w14:paraId="270BEB7F" w14:textId="77777777" w:rsidR="00C81B5F" w:rsidRPr="00EE29BC" w:rsidRDefault="00C81B5F" w:rsidP="002277F8"/>
    <w:p w14:paraId="0F563D28" w14:textId="77777777" w:rsidR="002277F8" w:rsidRPr="00EE29BC" w:rsidRDefault="00C81B5F" w:rsidP="002277F8">
      <w:r w:rsidRPr="00EE29BC">
        <w:rPr>
          <w:u w:val="single"/>
        </w:rPr>
        <w:t>Pracovní skupina GRV</w:t>
      </w:r>
    </w:p>
    <w:p w14:paraId="7A74EF16" w14:textId="77777777" w:rsidR="00207051" w:rsidRPr="00EE29BC" w:rsidRDefault="00674AC3" w:rsidP="00207051">
      <w:r w:rsidRPr="00EE29BC">
        <w:t>Koncipovaná</w:t>
      </w:r>
      <w:r w:rsidR="00207051" w:rsidRPr="00EE29BC">
        <w:t xml:space="preserve"> a vytvořená na základě Národní strategie pro GRV. Koordinuje mezioborové aktivity a aktivity ostatních aktérů spjatých se Strategií a její realizací.</w:t>
      </w:r>
    </w:p>
    <w:p w14:paraId="73050ABC" w14:textId="77777777" w:rsidR="00207051" w:rsidRPr="00EE29BC" w:rsidRDefault="00207051" w:rsidP="00207051"/>
    <w:p w14:paraId="2379D64B" w14:textId="77777777" w:rsidR="00207051" w:rsidRPr="00EE29BC" w:rsidRDefault="00207051" w:rsidP="00207051">
      <w:pPr>
        <w:rPr>
          <w:u w:val="single"/>
        </w:rPr>
      </w:pPr>
      <w:r w:rsidRPr="00EE29BC">
        <w:rPr>
          <w:u w:val="single"/>
        </w:rPr>
        <w:t>Univerzity</w:t>
      </w:r>
    </w:p>
    <w:p w14:paraId="141EC8CD" w14:textId="77777777" w:rsidR="00207051" w:rsidRPr="00EE29BC" w:rsidRDefault="00207051" w:rsidP="00207051">
      <w:r w:rsidRPr="00EE29BC">
        <w:t>Vzdělávají budoucí učitele, vytvářejí materiály a účastní se různých aktivit</w:t>
      </w:r>
      <w:r w:rsidR="007A2866" w:rsidRPr="00EE29BC">
        <w:t>,</w:t>
      </w:r>
      <w:r w:rsidRPr="00EE29BC">
        <w:t xml:space="preserve"> jako je výzkum či recenzování materiálů.</w:t>
      </w:r>
    </w:p>
    <w:p w14:paraId="7C0A13DF" w14:textId="77777777" w:rsidR="00207051" w:rsidRPr="00EE29BC" w:rsidRDefault="00207051" w:rsidP="00207051">
      <w:r w:rsidRPr="00EE29BC">
        <w:t xml:space="preserve"> </w:t>
      </w:r>
    </w:p>
    <w:p w14:paraId="29A94315" w14:textId="77777777" w:rsidR="00207051" w:rsidRPr="00EE29BC" w:rsidRDefault="00207051" w:rsidP="00207051">
      <w:pPr>
        <w:rPr>
          <w:u w:val="single"/>
        </w:rPr>
      </w:pPr>
      <w:r w:rsidRPr="00EE29BC">
        <w:rPr>
          <w:u w:val="single"/>
        </w:rPr>
        <w:t xml:space="preserve">Nevládní </w:t>
      </w:r>
      <w:r w:rsidR="007A2866" w:rsidRPr="00EE29BC">
        <w:rPr>
          <w:u w:val="single"/>
        </w:rPr>
        <w:t xml:space="preserve">neziskové </w:t>
      </w:r>
      <w:r w:rsidRPr="00EE29BC">
        <w:rPr>
          <w:u w:val="single"/>
        </w:rPr>
        <w:t>organizace</w:t>
      </w:r>
    </w:p>
    <w:p w14:paraId="5D7F33D9" w14:textId="78BFDC50" w:rsidR="00207051" w:rsidRDefault="00207051" w:rsidP="00207051">
      <w:r w:rsidRPr="00EE29BC">
        <w:t>Poskytují informace o obsahu moderní metodiky, zároveň se ale účastní i na programové úrovni. České nevládní</w:t>
      </w:r>
      <w:r w:rsidR="00674AC3" w:rsidRPr="00EE29BC">
        <w:t xml:space="preserve"> neziskové </w:t>
      </w:r>
      <w:r w:rsidRPr="00EE29BC">
        <w:t xml:space="preserve">organizace zabývající se GRV jsou organizovány v rámci pracovní skupiny Globální rozvojové vzdělávání a osvěta českého Fóra pro rozvojovou spolupráci </w:t>
      </w:r>
      <w:r w:rsidR="007A2866" w:rsidRPr="00EE29BC">
        <w:t>(FORS).</w:t>
      </w:r>
      <w:r w:rsidRPr="00EE29BC">
        <w:rPr>
          <w:rStyle w:val="Znakapoznpodarou1"/>
        </w:rPr>
        <w:footnoteReference w:id="24"/>
      </w:r>
      <w:r w:rsidR="007A2866" w:rsidRPr="00EE29BC">
        <w:t xml:space="preserve"> NNO se účastnily na přípravě mnoha oficiálních materiálů, včetně národní strategie Globálního rozvojového vzdělávání 2011</w:t>
      </w:r>
      <w:r w:rsidR="004A7FBB">
        <w:t>–</w:t>
      </w:r>
      <w:r w:rsidR="007A2866" w:rsidRPr="00EE29BC">
        <w:t xml:space="preserve">2015. V roce 2015 vydalo FORS </w:t>
      </w:r>
      <w:proofErr w:type="spellStart"/>
      <w:r w:rsidR="007A2866" w:rsidRPr="00EE29BC">
        <w:t>policy</w:t>
      </w:r>
      <w:proofErr w:type="spellEnd"/>
      <w:r w:rsidR="007A2866" w:rsidRPr="00EE29BC">
        <w:t xml:space="preserve"> </w:t>
      </w:r>
      <w:proofErr w:type="spellStart"/>
      <w:r w:rsidR="007A2866" w:rsidRPr="00EE29BC">
        <w:t>paper</w:t>
      </w:r>
      <w:proofErr w:type="spellEnd"/>
      <w:r w:rsidR="007A2866" w:rsidRPr="00EE29BC">
        <w:t xml:space="preserve"> </w:t>
      </w:r>
      <w:r w:rsidR="007A2866" w:rsidRPr="000D4874">
        <w:rPr>
          <w:b/>
        </w:rPr>
        <w:t>Globální rozvojové vzdělávání Proč je nezbytné pro českou společnost a udržitelný rozvoj</w:t>
      </w:r>
      <w:r w:rsidR="007A2866" w:rsidRPr="000D4874">
        <w:t>.</w:t>
      </w:r>
      <w:r w:rsidRPr="000D4874">
        <w:t xml:space="preserve"> </w:t>
      </w:r>
    </w:p>
    <w:p w14:paraId="3AB68BE9" w14:textId="77777777" w:rsidR="00D75976" w:rsidRPr="00F72CAF" w:rsidRDefault="00D75976" w:rsidP="00207051">
      <w:bookmarkStart w:id="0" w:name="_GoBack"/>
      <w:bookmarkEnd w:id="0"/>
    </w:p>
    <w:p w14:paraId="3BB9789E" w14:textId="77777777" w:rsidR="007F67F9" w:rsidRDefault="007A2866" w:rsidP="00884432">
      <w:pPr>
        <w:pStyle w:val="Zkladntext"/>
        <w:spacing w:after="0" w:line="360" w:lineRule="auto"/>
        <w:rPr>
          <w:rFonts w:asciiTheme="minorHAnsi" w:hAnsiTheme="minorHAnsi"/>
          <w:color w:val="252525"/>
          <w:u w:val="single"/>
        </w:rPr>
      </w:pPr>
      <w:r w:rsidRPr="00884432">
        <w:rPr>
          <w:rFonts w:asciiTheme="minorHAnsi" w:hAnsiTheme="minorHAnsi"/>
          <w:color w:val="252525"/>
          <w:u w:val="single"/>
        </w:rPr>
        <w:t>Krajské úřady</w:t>
      </w:r>
    </w:p>
    <w:p w14:paraId="1666EE58" w14:textId="12DCCD37" w:rsidR="007A2866" w:rsidRPr="00884432" w:rsidRDefault="007A2866" w:rsidP="00884432">
      <w:pPr>
        <w:pStyle w:val="Zkladntext"/>
        <w:spacing w:after="0" w:line="240" w:lineRule="auto"/>
        <w:rPr>
          <w:rFonts w:asciiTheme="minorHAnsi" w:hAnsiTheme="minorHAnsi"/>
          <w:color w:val="252525"/>
        </w:rPr>
      </w:pPr>
      <w:r w:rsidRPr="00884432">
        <w:rPr>
          <w:rFonts w:asciiTheme="minorHAnsi" w:hAnsiTheme="minorHAnsi"/>
          <w:color w:val="252525"/>
        </w:rPr>
        <w:t xml:space="preserve">Krajské úřady mají na starosti školství v krajích. Vypracovávají krajské plány rozvoje vzdělávání. </w:t>
      </w:r>
    </w:p>
    <w:p w14:paraId="05D26211" w14:textId="77777777" w:rsidR="007A2866" w:rsidRPr="00884432" w:rsidRDefault="007A2866" w:rsidP="007A2866">
      <w:pPr>
        <w:pStyle w:val="Zkladntext"/>
        <w:spacing w:after="0" w:line="330" w:lineRule="atLeast"/>
        <w:rPr>
          <w:rFonts w:asciiTheme="minorHAnsi" w:hAnsiTheme="minorHAnsi"/>
          <w:color w:val="252525"/>
        </w:rPr>
      </w:pPr>
    </w:p>
    <w:p w14:paraId="7308CD36" w14:textId="77777777" w:rsidR="007A2866" w:rsidRPr="00884432" w:rsidRDefault="0063617C" w:rsidP="007A2866">
      <w:pPr>
        <w:pStyle w:val="Zkladntext"/>
        <w:spacing w:after="0" w:line="330" w:lineRule="atLeast"/>
        <w:rPr>
          <w:rFonts w:asciiTheme="minorHAnsi" w:hAnsiTheme="minorHAnsi"/>
          <w:color w:val="252525"/>
        </w:rPr>
      </w:pPr>
      <w:r w:rsidRPr="00884432">
        <w:rPr>
          <w:rFonts w:asciiTheme="minorHAnsi" w:hAnsiTheme="minorHAnsi"/>
          <w:color w:val="252525"/>
          <w:u w:val="single"/>
        </w:rPr>
        <w:t>Městské a obecní</w:t>
      </w:r>
      <w:r w:rsidR="007A2866" w:rsidRPr="00884432">
        <w:rPr>
          <w:rFonts w:asciiTheme="minorHAnsi" w:hAnsiTheme="minorHAnsi"/>
          <w:color w:val="252525"/>
          <w:u w:val="single"/>
        </w:rPr>
        <w:t xml:space="preserve"> úřady</w:t>
      </w:r>
    </w:p>
    <w:p w14:paraId="33B582CF" w14:textId="77777777" w:rsidR="007A2866" w:rsidRPr="00884432" w:rsidRDefault="006D1C9F" w:rsidP="007A2866">
      <w:pPr>
        <w:pStyle w:val="Zkladntext"/>
        <w:spacing w:after="0" w:line="330" w:lineRule="atLeast"/>
        <w:rPr>
          <w:rFonts w:asciiTheme="minorHAnsi" w:hAnsiTheme="minorHAnsi"/>
          <w:color w:val="252525"/>
        </w:rPr>
      </w:pPr>
      <w:r w:rsidRPr="00884432">
        <w:rPr>
          <w:rFonts w:asciiTheme="minorHAnsi" w:hAnsiTheme="minorHAnsi"/>
          <w:color w:val="252525"/>
        </w:rPr>
        <w:t xml:space="preserve">Mají na starosti správu školství v rámci komunit a jsou také částečně autonomní. Jsou zřizovateli základních škol. Jmenují a propouštějí ředitele škol a poskytují finanční prostředky pro školy (prostřednictvím přerozdělování prostředků ze státního rozpočtu).  </w:t>
      </w:r>
    </w:p>
    <w:p w14:paraId="55681225" w14:textId="77777777" w:rsidR="006D1C9F" w:rsidRPr="00884432" w:rsidRDefault="006D1C9F" w:rsidP="007A2866">
      <w:pPr>
        <w:pStyle w:val="Zkladntext"/>
        <w:spacing w:after="0" w:line="330" w:lineRule="atLeast"/>
        <w:rPr>
          <w:rFonts w:asciiTheme="minorHAnsi" w:hAnsiTheme="minorHAnsi"/>
          <w:color w:val="252525"/>
        </w:rPr>
      </w:pPr>
    </w:p>
    <w:p w14:paraId="7C24CBF7" w14:textId="77777777" w:rsidR="00F22B6B" w:rsidRDefault="00F22B6B" w:rsidP="007A2866">
      <w:pPr>
        <w:pStyle w:val="Zkladntext"/>
        <w:spacing w:after="0" w:line="330" w:lineRule="atLeast"/>
        <w:ind w:left="1080"/>
        <w:jc w:val="center"/>
        <w:rPr>
          <w:rFonts w:asciiTheme="minorHAnsi" w:hAnsiTheme="minorHAnsi"/>
          <w:b/>
          <w:color w:val="252525"/>
          <w:sz w:val="36"/>
          <w:szCs w:val="36"/>
          <w:u w:val="single"/>
        </w:rPr>
      </w:pPr>
    </w:p>
    <w:p w14:paraId="2AB1ABEE" w14:textId="77777777" w:rsidR="00F22B6B" w:rsidRDefault="00F22B6B" w:rsidP="007A2866">
      <w:pPr>
        <w:pStyle w:val="Zkladntext"/>
        <w:spacing w:after="0" w:line="330" w:lineRule="atLeast"/>
        <w:ind w:left="1080"/>
        <w:jc w:val="center"/>
        <w:rPr>
          <w:rFonts w:asciiTheme="minorHAnsi" w:hAnsiTheme="minorHAnsi"/>
          <w:b/>
          <w:color w:val="252525"/>
          <w:sz w:val="36"/>
          <w:szCs w:val="36"/>
          <w:u w:val="single"/>
        </w:rPr>
      </w:pPr>
    </w:p>
    <w:p w14:paraId="7D1DA432" w14:textId="77777777" w:rsidR="00F22B6B" w:rsidRDefault="00F22B6B" w:rsidP="007A2866">
      <w:pPr>
        <w:pStyle w:val="Zkladntext"/>
        <w:spacing w:after="0" w:line="330" w:lineRule="atLeast"/>
        <w:ind w:left="1080"/>
        <w:jc w:val="center"/>
        <w:rPr>
          <w:rFonts w:asciiTheme="minorHAnsi" w:hAnsiTheme="minorHAnsi"/>
          <w:b/>
          <w:color w:val="252525"/>
          <w:sz w:val="36"/>
          <w:szCs w:val="36"/>
          <w:u w:val="single"/>
        </w:rPr>
      </w:pPr>
    </w:p>
    <w:p w14:paraId="75311117" w14:textId="77777777" w:rsidR="00F22B6B" w:rsidRDefault="00F22B6B" w:rsidP="007A2866">
      <w:pPr>
        <w:pStyle w:val="Zkladntext"/>
        <w:spacing w:after="0" w:line="330" w:lineRule="atLeast"/>
        <w:ind w:left="1080"/>
        <w:jc w:val="center"/>
        <w:rPr>
          <w:rFonts w:asciiTheme="minorHAnsi" w:hAnsiTheme="minorHAnsi"/>
          <w:b/>
          <w:color w:val="252525"/>
          <w:sz w:val="36"/>
          <w:szCs w:val="36"/>
          <w:u w:val="single"/>
        </w:rPr>
      </w:pPr>
    </w:p>
    <w:p w14:paraId="148CF235" w14:textId="77777777" w:rsidR="007A2866" w:rsidRPr="00884432" w:rsidRDefault="007A2866" w:rsidP="007A2866">
      <w:pPr>
        <w:pStyle w:val="Zkladntext"/>
        <w:spacing w:after="0" w:line="330" w:lineRule="atLeast"/>
        <w:ind w:left="1080"/>
        <w:jc w:val="center"/>
        <w:rPr>
          <w:rFonts w:asciiTheme="minorHAnsi" w:hAnsiTheme="minorHAnsi"/>
          <w:b/>
          <w:color w:val="252525"/>
          <w:sz w:val="36"/>
          <w:szCs w:val="36"/>
          <w:u w:val="single"/>
        </w:rPr>
      </w:pPr>
      <w:r w:rsidRPr="00884432">
        <w:rPr>
          <w:rFonts w:asciiTheme="minorHAnsi" w:hAnsiTheme="minorHAnsi"/>
          <w:b/>
          <w:color w:val="252525"/>
          <w:sz w:val="36"/>
          <w:szCs w:val="36"/>
          <w:u w:val="single"/>
        </w:rPr>
        <w:lastRenderedPageBreak/>
        <w:t>3.</w:t>
      </w:r>
      <w:r w:rsidR="0063617C" w:rsidRPr="00884432">
        <w:rPr>
          <w:rFonts w:asciiTheme="minorHAnsi" w:hAnsiTheme="minorHAnsi"/>
          <w:b/>
          <w:color w:val="252525"/>
          <w:sz w:val="36"/>
          <w:szCs w:val="36"/>
          <w:u w:val="single"/>
        </w:rPr>
        <w:t xml:space="preserve"> ANALÝZA POLITICKÉHO DISKURZU</w:t>
      </w:r>
    </w:p>
    <w:p w14:paraId="7E3489C8" w14:textId="77777777" w:rsidR="007A2866" w:rsidRPr="00884432" w:rsidRDefault="007A2866" w:rsidP="007A2866">
      <w:pPr>
        <w:pStyle w:val="Zkladntext"/>
        <w:spacing w:after="0" w:line="330" w:lineRule="atLeast"/>
        <w:jc w:val="center"/>
        <w:rPr>
          <w:rFonts w:asciiTheme="minorHAnsi" w:hAnsiTheme="minorHAnsi"/>
          <w:b/>
          <w:color w:val="252525"/>
          <w:u w:val="single"/>
        </w:rPr>
      </w:pPr>
    </w:p>
    <w:p w14:paraId="6EAB046A" w14:textId="6D46A46F" w:rsidR="00884432" w:rsidRPr="00854025" w:rsidRDefault="00884432" w:rsidP="00884432">
      <w:pPr>
        <w:jc w:val="center"/>
        <w:rPr>
          <w:b/>
          <w:bCs/>
          <w:sz w:val="28"/>
          <w:szCs w:val="28"/>
        </w:rPr>
      </w:pPr>
      <w:r w:rsidRPr="00854025">
        <w:rPr>
          <w:b/>
          <w:bCs/>
          <w:sz w:val="28"/>
          <w:szCs w:val="28"/>
        </w:rPr>
        <w:t>3.</w:t>
      </w:r>
      <w:r>
        <w:rPr>
          <w:b/>
          <w:bCs/>
          <w:sz w:val="28"/>
          <w:szCs w:val="28"/>
        </w:rPr>
        <w:t>1</w:t>
      </w:r>
      <w:r w:rsidRPr="00854025">
        <w:rPr>
          <w:b/>
          <w:bCs/>
          <w:sz w:val="28"/>
          <w:szCs w:val="28"/>
        </w:rPr>
        <w:t xml:space="preserve"> SOUČASNÝ KONTEXT NÁRODNÍ STRATEGIE PRO GLOBÁLNÍ ROZVOJOVÉ VZDĚLÁVÁNÍ </w:t>
      </w:r>
    </w:p>
    <w:p w14:paraId="31D5537D" w14:textId="77777777" w:rsidR="00884432" w:rsidRPr="00EE29BC" w:rsidRDefault="00884432" w:rsidP="00884432">
      <w:pPr>
        <w:jc w:val="center"/>
        <w:rPr>
          <w:b/>
          <w:bCs/>
        </w:rPr>
      </w:pPr>
    </w:p>
    <w:p w14:paraId="5FF0BB59" w14:textId="77777777" w:rsidR="00884432" w:rsidRPr="0022629A" w:rsidRDefault="00884432" w:rsidP="00884432">
      <w:pPr>
        <w:rPr>
          <w:rFonts w:cs="Calibri Light"/>
        </w:rPr>
      </w:pPr>
      <w:r w:rsidRPr="000D4874">
        <w:rPr>
          <w:rFonts w:cs="Calibri Light"/>
        </w:rPr>
        <w:t>Národní strategie pro GRV byla v platnosti v letech 2011</w:t>
      </w:r>
      <w:r>
        <w:rPr>
          <w:rFonts w:cs="Calibri Light"/>
        </w:rPr>
        <w:t>–</w:t>
      </w:r>
      <w:r w:rsidRPr="000D4874">
        <w:rPr>
          <w:rFonts w:cs="Calibri Light"/>
        </w:rPr>
        <w:t>2015. V</w:t>
      </w:r>
      <w:r w:rsidRPr="00F72CAF">
        <w:rPr>
          <w:rFonts w:cs="Calibri Light"/>
        </w:rPr>
        <w:t xml:space="preserve"> roce 2013 bylo provedeno průběžné hodnocení a v roce 2015 byla </w:t>
      </w:r>
      <w:r w:rsidRPr="005042D5">
        <w:rPr>
          <w:rFonts w:cs="Calibri Light"/>
        </w:rPr>
        <w:t>na popud Strategie znovu aktivována pracovní skupina vytvořená v souvislosti s Evropským ro</w:t>
      </w:r>
      <w:r w:rsidRPr="00B808A0">
        <w:rPr>
          <w:rFonts w:cs="Calibri Light"/>
        </w:rPr>
        <w:t xml:space="preserve">kem rozvoje 2015, </w:t>
      </w:r>
      <w:r>
        <w:rPr>
          <w:rFonts w:cs="Calibri Light"/>
        </w:rPr>
        <w:t>ve kterém</w:t>
      </w:r>
      <w:r w:rsidRPr="00B808A0">
        <w:rPr>
          <w:rFonts w:cs="Calibri Light"/>
        </w:rPr>
        <w:t xml:space="preserve"> konč</w:t>
      </w:r>
      <w:r>
        <w:rPr>
          <w:rFonts w:cs="Calibri Light"/>
        </w:rPr>
        <w:t>ila</w:t>
      </w:r>
      <w:r w:rsidRPr="00B808A0">
        <w:rPr>
          <w:rFonts w:cs="Calibri Light"/>
        </w:rPr>
        <w:t xml:space="preserve"> lhůta naplnění Rozvojových cílů tisíciletí. Pracovní skupina </w:t>
      </w:r>
      <w:r>
        <w:rPr>
          <w:rFonts w:cs="Calibri Light"/>
        </w:rPr>
        <w:t>byla</w:t>
      </w:r>
      <w:r w:rsidRPr="00B808A0">
        <w:rPr>
          <w:rFonts w:cs="Calibri Light"/>
        </w:rPr>
        <w:t xml:space="preserve"> </w:t>
      </w:r>
      <w:r w:rsidRPr="00834CD8">
        <w:rPr>
          <w:rFonts w:cs="Calibri Light"/>
        </w:rPr>
        <w:t xml:space="preserve">koordinována </w:t>
      </w:r>
      <w:r>
        <w:rPr>
          <w:rFonts w:cs="Calibri Light"/>
        </w:rPr>
        <w:t xml:space="preserve">Odborem rozvojové spolupráce </w:t>
      </w:r>
      <w:r w:rsidRPr="00834CD8">
        <w:rPr>
          <w:rFonts w:cs="Calibri Light"/>
        </w:rPr>
        <w:t>Ministerstv</w:t>
      </w:r>
      <w:r>
        <w:rPr>
          <w:rFonts w:cs="Calibri Light"/>
        </w:rPr>
        <w:t>a</w:t>
      </w:r>
      <w:r w:rsidRPr="00834CD8">
        <w:rPr>
          <w:rFonts w:cs="Calibri Light"/>
        </w:rPr>
        <w:t xml:space="preserve"> zahraničních věcí</w:t>
      </w:r>
      <w:r>
        <w:rPr>
          <w:rFonts w:cs="Calibri Light"/>
        </w:rPr>
        <w:t>.</w:t>
      </w:r>
      <w:r w:rsidRPr="00834CD8">
        <w:rPr>
          <w:rFonts w:cs="Calibri Light"/>
        </w:rPr>
        <w:t xml:space="preserve"> Roku 2015 byla sepsána hodnotící zpráva a MZV ve spolupráci s MŠMT</w:t>
      </w:r>
      <w:r w:rsidRPr="00E24885">
        <w:rPr>
          <w:rFonts w:cs="Calibri Light"/>
        </w:rPr>
        <w:t xml:space="preserve">, Českou rozvojovou agenturou, Národním ústavem pro další vzdělávání, Národním ústavem pro vzdělávání a </w:t>
      </w:r>
      <w:r w:rsidRPr="006F3CE0">
        <w:rPr>
          <w:rFonts w:cs="Calibri Light"/>
        </w:rPr>
        <w:t xml:space="preserve">FORS </w:t>
      </w:r>
      <w:proofErr w:type="gramStart"/>
      <w:r w:rsidRPr="006F3CE0">
        <w:rPr>
          <w:rFonts w:cs="Calibri Light"/>
        </w:rPr>
        <w:t>zorganizovalo</w:t>
      </w:r>
      <w:proofErr w:type="gramEnd"/>
      <w:r w:rsidRPr="006F3CE0">
        <w:rPr>
          <w:rFonts w:cs="Calibri Light"/>
        </w:rPr>
        <w:t xml:space="preserve"> konferenci s názvem </w:t>
      </w:r>
      <w:proofErr w:type="gramStart"/>
      <w:r w:rsidRPr="006F3CE0">
        <w:rPr>
          <w:rFonts w:cs="Calibri Light"/>
        </w:rPr>
        <w:t>Rozumíme</w:t>
      </w:r>
      <w:proofErr w:type="gramEnd"/>
      <w:r w:rsidRPr="006F3CE0">
        <w:rPr>
          <w:rFonts w:cs="Calibri Light"/>
        </w:rPr>
        <w:t xml:space="preserve"> současnému světu?</w:t>
      </w:r>
      <w:r w:rsidRPr="00441E79">
        <w:rPr>
          <w:rFonts w:cs="Calibri Light"/>
        </w:rPr>
        <w:t xml:space="preserve"> V té době </w:t>
      </w:r>
      <w:r>
        <w:rPr>
          <w:rFonts w:cs="Calibri Light"/>
        </w:rPr>
        <w:t>se</w:t>
      </w:r>
      <w:r w:rsidRPr="00441E79">
        <w:rPr>
          <w:rFonts w:cs="Calibri Light"/>
        </w:rPr>
        <w:t xml:space="preserve"> také připravov</w:t>
      </w:r>
      <w:r>
        <w:rPr>
          <w:rFonts w:cs="Calibri Light"/>
        </w:rPr>
        <w:t>al</w:t>
      </w:r>
      <w:r w:rsidRPr="00441E79">
        <w:rPr>
          <w:rFonts w:cs="Calibri Light"/>
        </w:rPr>
        <w:t xml:space="preserve"> akční plán, jehož cílem je specifikace cílů Strategie a jejich sladění s Cíl</w:t>
      </w:r>
      <w:r w:rsidRPr="009F3621">
        <w:rPr>
          <w:rFonts w:cs="Calibri Light"/>
        </w:rPr>
        <w:t>i udržitelného rozvoje. Kromě Pracovní skupiny GRV se v</w:t>
      </w:r>
      <w:r w:rsidRPr="00432704">
        <w:rPr>
          <w:rFonts w:cs="Calibri Light"/>
        </w:rPr>
        <w:t>elkou měrou zapojuje také Výbor pro vzdělávání k udržitelnému rozvoji</w:t>
      </w:r>
      <w:r w:rsidRPr="008049C1">
        <w:rPr>
          <w:rFonts w:cs="Calibri Light"/>
        </w:rPr>
        <w:t xml:space="preserve">, který byl přesunut z Ministerstva životního prostředí do kompetence vlády. </w:t>
      </w:r>
      <w:r>
        <w:rPr>
          <w:rFonts w:cs="Calibri Light"/>
        </w:rPr>
        <w:t> V</w:t>
      </w:r>
      <w:r w:rsidRPr="008049C1">
        <w:rPr>
          <w:rFonts w:cs="Calibri Light"/>
        </w:rPr>
        <w:t xml:space="preserve"> rámci </w:t>
      </w:r>
      <w:r>
        <w:rPr>
          <w:rFonts w:cs="Calibri Light"/>
        </w:rPr>
        <w:t xml:space="preserve">Výboru </w:t>
      </w:r>
      <w:r w:rsidRPr="008049C1">
        <w:rPr>
          <w:rFonts w:cs="Calibri Light"/>
        </w:rPr>
        <w:t>spolupracují zástupci různých ministerstev, neziskových nevládních o</w:t>
      </w:r>
      <w:r w:rsidRPr="00ED7AFC">
        <w:rPr>
          <w:rFonts w:cs="Calibri Light"/>
        </w:rPr>
        <w:t>rganizací a univerzit. Jeho působení je kromě jiného patrné při začleňování udržitelného rozvoje a aktivního občanství mezi hlavní cíle vzdělávání, jak je uvedeno ve Strategii vzdělávací politiky do roku 2020.</w:t>
      </w:r>
    </w:p>
    <w:p w14:paraId="0A04A142" w14:textId="77777777" w:rsidR="00884432" w:rsidRDefault="00884432" w:rsidP="007A2866">
      <w:pPr>
        <w:jc w:val="center"/>
        <w:rPr>
          <w:b/>
          <w:bCs/>
          <w:sz w:val="28"/>
          <w:szCs w:val="28"/>
        </w:rPr>
      </w:pPr>
    </w:p>
    <w:p w14:paraId="4096B624" w14:textId="29962E64" w:rsidR="007A2866" w:rsidRPr="00AA4915" w:rsidRDefault="007A2866" w:rsidP="007A2866">
      <w:pPr>
        <w:jc w:val="center"/>
        <w:rPr>
          <w:rFonts w:cs="Calibri Light"/>
          <w:sz w:val="28"/>
          <w:szCs w:val="28"/>
        </w:rPr>
      </w:pPr>
      <w:r w:rsidRPr="007F67F9">
        <w:rPr>
          <w:b/>
          <w:bCs/>
          <w:sz w:val="28"/>
          <w:szCs w:val="28"/>
        </w:rPr>
        <w:t>3.</w:t>
      </w:r>
      <w:r w:rsidR="00884432">
        <w:rPr>
          <w:b/>
          <w:bCs/>
          <w:sz w:val="28"/>
          <w:szCs w:val="28"/>
        </w:rPr>
        <w:t>2</w:t>
      </w:r>
      <w:r w:rsidRPr="003D6015">
        <w:rPr>
          <w:b/>
          <w:bCs/>
          <w:sz w:val="28"/>
          <w:szCs w:val="28"/>
        </w:rPr>
        <w:t xml:space="preserve"> </w:t>
      </w:r>
      <w:r w:rsidR="009579B2">
        <w:rPr>
          <w:b/>
          <w:bCs/>
          <w:sz w:val="28"/>
          <w:szCs w:val="28"/>
        </w:rPr>
        <w:t>P</w:t>
      </w:r>
      <w:r w:rsidR="0063617C" w:rsidRPr="003D6015">
        <w:rPr>
          <w:b/>
          <w:bCs/>
          <w:sz w:val="28"/>
          <w:szCs w:val="28"/>
        </w:rPr>
        <w:t>OSTOJE UČITELŮ K VÝUCE PRŮŘEZOVÉHO TÉMATU VÝCHOVA K MYŠLENÍ V EVROPSKÝCH A GLOBÁLNÍCH SOUVISLOSTECH</w:t>
      </w:r>
      <w:r w:rsidR="0063617C" w:rsidRPr="00AA4915">
        <w:rPr>
          <w:b/>
          <w:bCs/>
          <w:sz w:val="28"/>
          <w:szCs w:val="28"/>
        </w:rPr>
        <w:t xml:space="preserve"> (VMEGS) </w:t>
      </w:r>
    </w:p>
    <w:p w14:paraId="70D65FE9" w14:textId="77777777" w:rsidR="007A2866" w:rsidRPr="00EE29BC" w:rsidRDefault="007A2866" w:rsidP="00207051">
      <w:pPr>
        <w:rPr>
          <w:color w:val="252525"/>
          <w:u w:val="single"/>
        </w:rPr>
      </w:pPr>
    </w:p>
    <w:p w14:paraId="127F8EA6" w14:textId="056D5A6F" w:rsidR="00106DBD" w:rsidRPr="007C3C20" w:rsidRDefault="0063617C" w:rsidP="00106DBD">
      <w:pPr>
        <w:rPr>
          <w:rFonts w:cs="Calibri Light"/>
        </w:rPr>
      </w:pPr>
      <w:r w:rsidRPr="000D4874">
        <w:rPr>
          <w:rFonts w:cs="Calibri Light"/>
        </w:rPr>
        <w:t xml:space="preserve">Národní reforma vzdělávání, která změnila předchozí rigidně dané osnovy a posunula školy k větší autonomii, nebyla na všech školách </w:t>
      </w:r>
      <w:r w:rsidR="0017071E" w:rsidRPr="00F72CAF">
        <w:rPr>
          <w:rFonts w:cs="Calibri Light"/>
        </w:rPr>
        <w:t>přijata bez výhrad</w:t>
      </w:r>
      <w:r w:rsidRPr="005042D5">
        <w:rPr>
          <w:rFonts w:cs="Calibri Light"/>
        </w:rPr>
        <w:t>.</w:t>
      </w:r>
      <w:r w:rsidR="0017071E" w:rsidRPr="005042D5">
        <w:rPr>
          <w:rFonts w:cs="Calibri Light"/>
        </w:rPr>
        <w:t xml:space="preserve"> Některé v ní viděly příležitost, jiné s ní však nesouhlasily. Všechny školy musely vytvořit svůj vlastní vzdělávací program včetně začlenění průřezových témat. Co se týče VMEGS, </w:t>
      </w:r>
      <w:r w:rsidR="00106DBD">
        <w:rPr>
          <w:rFonts w:cs="Calibri Light"/>
        </w:rPr>
        <w:t xml:space="preserve">praxe ukazuje </w:t>
      </w:r>
      <w:r w:rsidR="00106DBD" w:rsidRPr="00482AC9">
        <w:rPr>
          <w:rFonts w:cs="Calibri Light"/>
        </w:rPr>
        <w:t>na tendenci učitelů redukovat GRV na jeho jednotlivé</w:t>
      </w:r>
      <w:r w:rsidR="00106DBD" w:rsidRPr="00DD196A">
        <w:rPr>
          <w:rFonts w:cs="Calibri Light"/>
        </w:rPr>
        <w:t xml:space="preserve"> </w:t>
      </w:r>
      <w:r w:rsidR="00106DBD" w:rsidRPr="00484DB5">
        <w:rPr>
          <w:rFonts w:cs="Calibri Light"/>
        </w:rPr>
        <w:t>složky, jako jsou lokální ekologická témata nebo globální témata bez důrazu na lokální a globální propojení</w:t>
      </w:r>
      <w:r w:rsidR="00106DBD">
        <w:rPr>
          <w:rFonts w:cs="Calibri Light"/>
        </w:rPr>
        <w:t>.</w:t>
      </w:r>
      <w:r w:rsidR="00106DBD" w:rsidRPr="007C3C20">
        <w:rPr>
          <w:rFonts w:cs="Calibri Light"/>
        </w:rPr>
        <w:t xml:space="preserve"> </w:t>
      </w:r>
    </w:p>
    <w:p w14:paraId="56128C29" w14:textId="71B38D65" w:rsidR="0063617C" w:rsidRPr="00ED7AFC" w:rsidRDefault="0017071E" w:rsidP="00D23500">
      <w:pPr>
        <w:rPr>
          <w:rFonts w:cs="Calibri Light"/>
        </w:rPr>
      </w:pPr>
      <w:r w:rsidRPr="00E24885">
        <w:rPr>
          <w:rFonts w:cs="Calibri Light"/>
        </w:rPr>
        <w:t xml:space="preserve">Výzkum z roku 2009 ukázal, že ze všech průřezových témat je výuka VMEGS učiteli vnímána jako nejobtížnější. </w:t>
      </w:r>
      <w:r w:rsidRPr="006F3CE0">
        <w:rPr>
          <w:rFonts w:cs="Calibri Light"/>
        </w:rPr>
        <w:t>Ačkoli existuje detailní metodická podpora vytvořená státem, zdá se, že učitelé o n</w:t>
      </w:r>
      <w:r w:rsidR="00610054">
        <w:rPr>
          <w:rFonts w:cs="Calibri Light"/>
        </w:rPr>
        <w:t>í</w:t>
      </w:r>
      <w:r w:rsidRPr="006F3CE0">
        <w:rPr>
          <w:rFonts w:cs="Calibri Light"/>
        </w:rPr>
        <w:t xml:space="preserve"> často vůbec nevědí. Na prvních i druhých stupních </w:t>
      </w:r>
      <w:r w:rsidR="00610054">
        <w:rPr>
          <w:rFonts w:cs="Calibri Light"/>
        </w:rPr>
        <w:t xml:space="preserve">základních </w:t>
      </w:r>
      <w:r w:rsidRPr="006F3CE0">
        <w:rPr>
          <w:rFonts w:cs="Calibri Light"/>
        </w:rPr>
        <w:t xml:space="preserve">škol působí učitelé, kteří různá témata současného světa do výuky přirozeně zařazují a rádi tvůrčím způsobem </w:t>
      </w:r>
      <w:r w:rsidR="00436C2D">
        <w:rPr>
          <w:rFonts w:cs="Calibri Light"/>
        </w:rPr>
        <w:t>zapojují</w:t>
      </w:r>
      <w:r w:rsidR="00436C2D" w:rsidRPr="006F3CE0">
        <w:rPr>
          <w:rFonts w:cs="Calibri Light"/>
        </w:rPr>
        <w:t xml:space="preserve"> </w:t>
      </w:r>
      <w:r w:rsidRPr="006F3CE0">
        <w:rPr>
          <w:rFonts w:cs="Calibri Light"/>
        </w:rPr>
        <w:t xml:space="preserve">nové </w:t>
      </w:r>
      <w:r w:rsidRPr="00441E79">
        <w:rPr>
          <w:rFonts w:cs="Calibri Light"/>
        </w:rPr>
        <w:t xml:space="preserve">způsoby a formy výuky </w:t>
      </w:r>
      <w:r w:rsidR="00436C2D">
        <w:rPr>
          <w:rFonts w:cs="Calibri Light"/>
        </w:rPr>
        <w:t>(</w:t>
      </w:r>
      <w:r w:rsidRPr="00441E79">
        <w:rPr>
          <w:rFonts w:cs="Calibri Light"/>
        </w:rPr>
        <w:t>např. využití textů z dětské literatury, projekty či filmy</w:t>
      </w:r>
      <w:r w:rsidR="00436C2D">
        <w:rPr>
          <w:rFonts w:cs="Calibri Light"/>
        </w:rPr>
        <w:t>)</w:t>
      </w:r>
      <w:r w:rsidRPr="00441E79">
        <w:rPr>
          <w:rFonts w:cs="Calibri Light"/>
        </w:rPr>
        <w:t xml:space="preserve">. </w:t>
      </w:r>
      <w:r w:rsidR="00D23500" w:rsidRPr="00441E79">
        <w:rPr>
          <w:rFonts w:cs="Calibri Light"/>
        </w:rPr>
        <w:t>J</w:t>
      </w:r>
      <w:r w:rsidRPr="009F3621">
        <w:rPr>
          <w:rFonts w:cs="Calibri Light"/>
        </w:rPr>
        <w:t>iní</w:t>
      </w:r>
      <w:r w:rsidR="00D23500" w:rsidRPr="009F3621">
        <w:rPr>
          <w:rFonts w:cs="Calibri Light"/>
        </w:rPr>
        <w:t xml:space="preserve"> si však s globálním kontextem ve výuce nevědí rady a </w:t>
      </w:r>
      <w:r w:rsidR="00861244" w:rsidRPr="009F3621">
        <w:rPr>
          <w:rFonts w:cs="Calibri Light"/>
        </w:rPr>
        <w:t xml:space="preserve">mnoho učitelů </w:t>
      </w:r>
      <w:r w:rsidR="00D23500" w:rsidRPr="009F3621">
        <w:rPr>
          <w:rFonts w:cs="Calibri Light"/>
        </w:rPr>
        <w:t xml:space="preserve">na prvních stupních </w:t>
      </w:r>
      <w:r w:rsidR="00861244" w:rsidRPr="00432704">
        <w:rPr>
          <w:rFonts w:cs="Calibri Light"/>
        </w:rPr>
        <w:t>považuje tato témat</w:t>
      </w:r>
      <w:r w:rsidR="00E35885">
        <w:rPr>
          <w:rFonts w:cs="Calibri Light"/>
        </w:rPr>
        <w:t>a</w:t>
      </w:r>
      <w:r w:rsidR="00861244" w:rsidRPr="00432704">
        <w:rPr>
          <w:rFonts w:cs="Calibri Light"/>
        </w:rPr>
        <w:t xml:space="preserve"> za</w:t>
      </w:r>
      <w:r w:rsidR="00D23500" w:rsidRPr="008049C1">
        <w:rPr>
          <w:rFonts w:cs="Calibri Light"/>
        </w:rPr>
        <w:t xml:space="preserve"> zbytečná. Podle nich je důležitější, aby dětem pomohli porozumět lokálním podmínkám. Bohužel neexistuje žádný výzkum, který by poskytl informace ohledně velikosti obou výše zmíněných skupin. </w:t>
      </w:r>
    </w:p>
    <w:p w14:paraId="2097EC1F" w14:textId="38617AE3" w:rsidR="0063617C" w:rsidRPr="007C3C20" w:rsidRDefault="00884432" w:rsidP="0063617C">
      <w:pPr>
        <w:rPr>
          <w:rFonts w:cs="Calibri Light"/>
        </w:rPr>
      </w:pPr>
      <w:r>
        <w:rPr>
          <w:rFonts w:cs="Calibri Light"/>
        </w:rPr>
        <w:t>V rozhovorech s klíčovými informanty b</w:t>
      </w:r>
      <w:r w:rsidR="00E35885">
        <w:rPr>
          <w:rFonts w:cs="Calibri Light"/>
        </w:rPr>
        <w:t>yly identifikovány h</w:t>
      </w:r>
      <w:r w:rsidR="00D23500" w:rsidRPr="0022629A">
        <w:rPr>
          <w:rFonts w:cs="Calibri Light"/>
        </w:rPr>
        <w:t>lavní překážky výuky témat GRV</w:t>
      </w:r>
      <w:r w:rsidR="00E35885">
        <w:rPr>
          <w:rFonts w:cs="Calibri Light"/>
        </w:rPr>
        <w:t>:</w:t>
      </w:r>
      <w:r w:rsidR="00D23500" w:rsidRPr="0022629A">
        <w:rPr>
          <w:rFonts w:cs="Calibri Light"/>
        </w:rPr>
        <w:t xml:space="preserve"> obtížnost hodnocení, na které učitelé nejsou školeni (předevš</w:t>
      </w:r>
      <w:r w:rsidR="00D23500" w:rsidRPr="00482AC9">
        <w:rPr>
          <w:rFonts w:cs="Calibri Light"/>
        </w:rPr>
        <w:t xml:space="preserve">ím </w:t>
      </w:r>
      <w:r w:rsidR="003B70AC" w:rsidRPr="00482AC9">
        <w:rPr>
          <w:rFonts w:cs="Calibri Light"/>
        </w:rPr>
        <w:t>názorov</w:t>
      </w:r>
      <w:r w:rsidR="003B70AC">
        <w:rPr>
          <w:rFonts w:cs="Calibri Light"/>
        </w:rPr>
        <w:t>ý</w:t>
      </w:r>
      <w:r w:rsidR="003B70AC" w:rsidRPr="00482AC9">
        <w:rPr>
          <w:rFonts w:cs="Calibri Light"/>
        </w:rPr>
        <w:t xml:space="preserve"> </w:t>
      </w:r>
      <w:r w:rsidR="00D23500" w:rsidRPr="00482AC9">
        <w:rPr>
          <w:rFonts w:cs="Calibri Light"/>
        </w:rPr>
        <w:t>posun), nejistota učitelů ohledně toho, jak chápat jednotlivé pojmy GRV</w:t>
      </w:r>
      <w:r w:rsidR="00854025">
        <w:rPr>
          <w:rFonts w:cs="Calibri Light"/>
        </w:rPr>
        <w:t>,</w:t>
      </w:r>
      <w:r w:rsidR="00D23500" w:rsidRPr="00482AC9">
        <w:rPr>
          <w:rFonts w:cs="Calibri Light"/>
        </w:rPr>
        <w:t xml:space="preserve"> a také tlak ze strany různých aktérů požadujících jasné a očekávané výsledky. </w:t>
      </w:r>
    </w:p>
    <w:p w14:paraId="7F4A11F6" w14:textId="77777777" w:rsidR="002277F8" w:rsidRPr="00884432" w:rsidRDefault="002277F8" w:rsidP="001913C4">
      <w:pPr>
        <w:pStyle w:val="ListParagraph1"/>
        <w:ind w:left="0"/>
        <w:rPr>
          <w:rFonts w:asciiTheme="minorHAnsi" w:hAnsiTheme="minorHAnsi"/>
          <w:sz w:val="22"/>
          <w:szCs w:val="22"/>
        </w:rPr>
      </w:pPr>
    </w:p>
    <w:p w14:paraId="014E913E" w14:textId="77777777" w:rsidR="00F1695F" w:rsidRPr="00482AC9" w:rsidRDefault="00F1695F" w:rsidP="008A51E0">
      <w:pPr>
        <w:rPr>
          <w:rFonts w:cs="Calibri Light"/>
        </w:rPr>
      </w:pPr>
    </w:p>
    <w:p w14:paraId="3E2698A4" w14:textId="77777777" w:rsidR="00F1695F" w:rsidRPr="00AA5095" w:rsidRDefault="00617CBA" w:rsidP="00F1695F">
      <w:pPr>
        <w:numPr>
          <w:ilvl w:val="0"/>
          <w:numId w:val="8"/>
        </w:numPr>
        <w:suppressAutoHyphens/>
        <w:spacing w:after="200"/>
        <w:jc w:val="center"/>
        <w:rPr>
          <w:sz w:val="36"/>
          <w:szCs w:val="36"/>
        </w:rPr>
      </w:pPr>
      <w:r w:rsidRPr="00763162">
        <w:rPr>
          <w:b/>
          <w:sz w:val="36"/>
          <w:szCs w:val="36"/>
          <w:u w:val="single"/>
        </w:rPr>
        <w:t>SLOVNÍK POJMŮ</w:t>
      </w:r>
    </w:p>
    <w:p w14:paraId="69BAB05B" w14:textId="4B4FCD52" w:rsidR="00617CBA" w:rsidRPr="00B808A0" w:rsidRDefault="00F1695F" w:rsidP="00F1695F">
      <w:r w:rsidRPr="000D4874">
        <w:t>V</w:t>
      </w:r>
      <w:r w:rsidR="00617CBA" w:rsidRPr="000D4874">
        <w:t> České republice je nejrozšíře</w:t>
      </w:r>
      <w:r w:rsidR="00617CBA" w:rsidRPr="00F72CAF">
        <w:t xml:space="preserve">nější pojem </w:t>
      </w:r>
      <w:r w:rsidR="00617CBA" w:rsidRPr="00F72CAF">
        <w:rPr>
          <w:b/>
        </w:rPr>
        <w:t xml:space="preserve">GLOBÁLNÍ ROZVOJOVÉ </w:t>
      </w:r>
      <w:r w:rsidR="00617CBA" w:rsidRPr="005042D5">
        <w:rPr>
          <w:b/>
        </w:rPr>
        <w:t>VZDĚLÁVÁNÍ</w:t>
      </w:r>
      <w:r w:rsidR="00406437">
        <w:rPr>
          <w:b/>
        </w:rPr>
        <w:t xml:space="preserve"> (GRV)</w:t>
      </w:r>
      <w:r w:rsidR="00617CBA" w:rsidRPr="005042D5">
        <w:t>. Jedná se o termín propagovaný zejména Ministerstvem zahraničních věcí a užívaný nevládními neziskovými organizacemi</w:t>
      </w:r>
      <w:r w:rsidR="007904C4">
        <w:rPr>
          <w:rStyle w:val="Znakapoznpodarou"/>
        </w:rPr>
        <w:footnoteReference w:id="25"/>
      </w:r>
      <w:r w:rsidR="00617CBA" w:rsidRPr="005042D5">
        <w:t>.</w:t>
      </w:r>
      <w:r w:rsidR="007904C4">
        <w:t xml:space="preserve"> Zástupce českého Fóra pro rozvojovou spolupráci, které zaštituje organizaci českých NNO zabývajících se rozvojovou spoluprací se účastnil diskuze v rámci </w:t>
      </w:r>
      <w:proofErr w:type="spellStart"/>
      <w:r w:rsidR="007904C4">
        <w:t>CONCORDu</w:t>
      </w:r>
      <w:proofErr w:type="spellEnd"/>
      <w:r w:rsidR="007904C4">
        <w:t xml:space="preserve"> (Evropské konfederace pro humanitární pomoc a rozvoj). Diskutovalo se o tom, zda mají být užívání pojmy „globální vzdělávání” nebo „rozvojové vzdělávání”. K jasnému rozhodnutí nedošlo, je však zřejmé, že MZV klade důraz na „rozvojovou” složku termínu, protože </w:t>
      </w:r>
      <w:r w:rsidR="009A73C5">
        <w:t>GRV je součástí agendy rozvojové spolupráce</w:t>
      </w:r>
      <w:r w:rsidR="00FD5E6B">
        <w:t>.</w:t>
      </w:r>
    </w:p>
    <w:p w14:paraId="3A0C8420" w14:textId="762CF2B1" w:rsidR="0072431D" w:rsidRPr="008049C1" w:rsidRDefault="002B5EF1" w:rsidP="0072431D">
      <w:r>
        <w:t>Ministerstvo školství, mládeže a tělovýchovy</w:t>
      </w:r>
      <w:r w:rsidR="00FD5E6B">
        <w:t xml:space="preserve"> </w:t>
      </w:r>
      <w:r w:rsidR="0072431D" w:rsidRPr="00834CD8">
        <w:t xml:space="preserve">ve svých oficiálních dokumentech používá termín </w:t>
      </w:r>
      <w:r w:rsidR="0072431D" w:rsidRPr="00834CD8">
        <w:rPr>
          <w:b/>
        </w:rPr>
        <w:t>VÝCHOVA K MYŠLENÍ V EVROPSKÝCH A GLOBÁLNÍCH SOUVISLOSTECH</w:t>
      </w:r>
      <w:r w:rsidR="0072431D" w:rsidRPr="00FD5E6B">
        <w:t>.</w:t>
      </w:r>
      <w:r w:rsidR="0072431D" w:rsidRPr="00E24885">
        <w:t xml:space="preserve"> Metodické materiály publikované výzkumným ústavem financovaným MŠMT </w:t>
      </w:r>
      <w:r w:rsidR="0072431D" w:rsidRPr="006F3CE0">
        <w:t xml:space="preserve">doporučují užívání </w:t>
      </w:r>
      <w:r w:rsidR="0072431D" w:rsidRPr="00441E79">
        <w:t xml:space="preserve">pojmu </w:t>
      </w:r>
      <w:r w:rsidR="00EA683E" w:rsidRPr="00441E79">
        <w:t>Výchova k myšlení v globálních souvislostech</w:t>
      </w:r>
      <w:r w:rsidR="0068243F">
        <w:t xml:space="preserve">, </w:t>
      </w:r>
      <w:r w:rsidR="0072431D" w:rsidRPr="00441E79">
        <w:t>s důrazem na globální souvislosti</w:t>
      </w:r>
      <w:r w:rsidR="00FD5E6B">
        <w:t>.</w:t>
      </w:r>
      <w:r w:rsidR="0072431D" w:rsidRPr="00441E79">
        <w:t xml:space="preserve"> Školy nicméně dál</w:t>
      </w:r>
      <w:r w:rsidR="00D25B91">
        <w:t>e</w:t>
      </w:r>
      <w:r w:rsidR="0072431D" w:rsidRPr="00441E79">
        <w:t xml:space="preserve"> využívají především původní termín nebo jeho zkratku. </w:t>
      </w:r>
      <w:r w:rsidR="006061C2" w:rsidRPr="009F3621">
        <w:t>Existují j</w:t>
      </w:r>
      <w:r w:rsidR="0072431D" w:rsidRPr="009F3621">
        <w:t>isté náznaky, že by se termín mohl změnit</w:t>
      </w:r>
      <w:r w:rsidR="006061C2" w:rsidRPr="009F3621">
        <w:t xml:space="preserve"> v souvislosti s předpokládanou revizí Rámcového vzdělávacího programu (</w:t>
      </w:r>
      <w:r w:rsidR="00674AC3" w:rsidRPr="00432704">
        <w:t>očekává se</w:t>
      </w:r>
      <w:r w:rsidR="00984975" w:rsidRPr="00432704">
        <w:t xml:space="preserve"> nej</w:t>
      </w:r>
      <w:r w:rsidR="006061C2" w:rsidRPr="008049C1">
        <w:t xml:space="preserve">dříve v letech 2017/2018). </w:t>
      </w:r>
    </w:p>
    <w:p w14:paraId="0D359D24" w14:textId="0993BD32" w:rsidR="00984975" w:rsidRPr="00EE29BC" w:rsidRDefault="006061C2" w:rsidP="00984975">
      <w:r w:rsidRPr="00ED7AFC">
        <w:t xml:space="preserve">V poslední době se v souvislosti s GRV stále více používají termíny jako </w:t>
      </w:r>
      <w:r w:rsidRPr="00ED7AFC">
        <w:rPr>
          <w:b/>
        </w:rPr>
        <w:t xml:space="preserve">AKTIVNÍ OBČANSTVÍ </w:t>
      </w:r>
      <w:r w:rsidRPr="0022629A">
        <w:t xml:space="preserve">a </w:t>
      </w:r>
      <w:r w:rsidRPr="0022629A">
        <w:rPr>
          <w:b/>
        </w:rPr>
        <w:t>UDRŽITELNÝ ROZVOJ</w:t>
      </w:r>
      <w:r w:rsidRPr="00482AC9">
        <w:t>. Je tomu tak i v</w:t>
      </w:r>
      <w:r w:rsidRPr="00482AC9">
        <w:rPr>
          <w:rFonts w:cs="Calibri Light"/>
        </w:rPr>
        <w:t xml:space="preserve">e Strategii </w:t>
      </w:r>
      <w:r w:rsidRPr="00DD196A">
        <w:rPr>
          <w:rFonts w:cs="Calibri Light"/>
        </w:rPr>
        <w:t>vzdělávací politiky do roku 2020</w:t>
      </w:r>
      <w:r w:rsidRPr="00DD196A">
        <w:t xml:space="preserve">, která je zmiňuje jako jedny z hlavních cílů vzdělávání. </w:t>
      </w:r>
      <w:r w:rsidR="00674AC3" w:rsidRPr="00484DB5">
        <w:t>Soustavná</w:t>
      </w:r>
      <w:r w:rsidRPr="00484DB5">
        <w:t xml:space="preserve"> podpora občanské</w:t>
      </w:r>
      <w:r w:rsidR="00984975" w:rsidRPr="007C3C20">
        <w:t xml:space="preserve">ho vzdělávání </w:t>
      </w:r>
      <w:r w:rsidRPr="007C3C20">
        <w:t>byla</w:t>
      </w:r>
      <w:r w:rsidR="00984975" w:rsidRPr="00C95515">
        <w:t xml:space="preserve"> přijata</w:t>
      </w:r>
      <w:r w:rsidRPr="006C3988">
        <w:t xml:space="preserve"> v </w:t>
      </w:r>
      <w:r w:rsidR="00984975" w:rsidRPr="006C3988">
        <w:t xml:space="preserve"> únoru 2016. </w:t>
      </w:r>
      <w:r w:rsidR="006970AA">
        <w:t>Ministerstvo životního prostředí běžně používá t</w:t>
      </w:r>
      <w:r w:rsidR="00984975" w:rsidRPr="006C3988">
        <w:t xml:space="preserve">ermín </w:t>
      </w:r>
      <w:r w:rsidR="00A74B40" w:rsidRPr="00EE29BC">
        <w:t>v</w:t>
      </w:r>
      <w:r w:rsidR="00D509CA" w:rsidRPr="00EE29BC">
        <w:t>zdělávání pro</w:t>
      </w:r>
      <w:r w:rsidR="00984975" w:rsidRPr="00EE29BC">
        <w:t> udržiteln</w:t>
      </w:r>
      <w:r w:rsidR="00D509CA" w:rsidRPr="00EE29BC">
        <w:t>ý</w:t>
      </w:r>
      <w:r w:rsidR="00984975" w:rsidRPr="00EE29BC">
        <w:t xml:space="preserve"> </w:t>
      </w:r>
      <w:r w:rsidR="00D509CA" w:rsidRPr="00EE29BC">
        <w:t>rozvoj</w:t>
      </w:r>
      <w:r w:rsidR="00A74B40" w:rsidRPr="00EE29BC">
        <w:t xml:space="preserve"> </w:t>
      </w:r>
      <w:r w:rsidR="00984975" w:rsidRPr="00EE29BC">
        <w:t>a v příslušných dokumentech</w:t>
      </w:r>
      <w:r w:rsidR="006970AA">
        <w:t xml:space="preserve"> ho uvádí</w:t>
      </w:r>
      <w:r w:rsidR="00984975" w:rsidRPr="00EE29BC">
        <w:t xml:space="preserve"> také </w:t>
      </w:r>
      <w:r w:rsidR="0057097C">
        <w:t>MŠMT</w:t>
      </w:r>
      <w:r w:rsidR="00984975" w:rsidRPr="00EE29BC">
        <w:t xml:space="preserve"> </w:t>
      </w:r>
      <w:r w:rsidR="0057097C">
        <w:t>(</w:t>
      </w:r>
      <w:r w:rsidR="00984975" w:rsidRPr="00EE29BC">
        <w:t xml:space="preserve">např. ve Strategii </w:t>
      </w:r>
      <w:r w:rsidR="00CF527F">
        <w:t>v</w:t>
      </w:r>
      <w:r w:rsidR="00984975" w:rsidRPr="00EE29BC">
        <w:t>zdělávání pro udržitelný rozvoj České republiky 2008</w:t>
      </w:r>
      <w:r w:rsidR="00CF527F">
        <w:t>–</w:t>
      </w:r>
      <w:r w:rsidR="00984975" w:rsidRPr="00EE29BC">
        <w:t>2015</w:t>
      </w:r>
      <w:r w:rsidR="0057097C">
        <w:t>)</w:t>
      </w:r>
      <w:r w:rsidR="00984975" w:rsidRPr="00EE29BC">
        <w:t xml:space="preserve">. Tento pojem je také reflektován v krajských </w:t>
      </w:r>
      <w:r w:rsidR="008D0962" w:rsidRPr="00EE29BC">
        <w:t>koncepcích vzdělávání a aktuálních operačních programech EU. V poslední době je termín udržitelný rozvoj stále více chápán jako za</w:t>
      </w:r>
      <w:r w:rsidR="00464C5A" w:rsidRPr="00EE29BC">
        <w:t>střeš</w:t>
      </w:r>
      <w:r w:rsidR="008D0962" w:rsidRPr="00EE29BC">
        <w:t xml:space="preserve">ující termín pro globální rozvojové vzdělávání a environmentální vzdělávání, ačkoli tato skutečnost zatím nebyla reflektována v žádných oficiálních dokumentech. </w:t>
      </w:r>
    </w:p>
    <w:p w14:paraId="5CDA1590" w14:textId="77777777" w:rsidR="008D0962" w:rsidRPr="00EE29BC" w:rsidRDefault="008D0962" w:rsidP="00984975"/>
    <w:p w14:paraId="357A2AF3" w14:textId="03CDCE81" w:rsidR="00F1695F" w:rsidRPr="00EE29BC" w:rsidRDefault="008D0962" w:rsidP="00F1695F">
      <w:r w:rsidRPr="00EE29BC">
        <w:t xml:space="preserve">Je také nutno zmínit pojem </w:t>
      </w:r>
      <w:r w:rsidRPr="00EE29BC">
        <w:rPr>
          <w:b/>
        </w:rPr>
        <w:t>ENVIRONMENTÁLNÍ VZDĚLÁVÁNÍ, VÝCHOVA A OSVĚTA</w:t>
      </w:r>
      <w:r w:rsidRPr="00FD5E6B">
        <w:t>,</w:t>
      </w:r>
      <w:r w:rsidRPr="00EE29BC">
        <w:rPr>
          <w:b/>
        </w:rPr>
        <w:t xml:space="preserve"> </w:t>
      </w:r>
      <w:r w:rsidRPr="00EE29BC">
        <w:t>jelikož jeho zkratka EVVO je na českých školách velice rozšířená. Obsah tohoto předmětu je převážně ekologický</w:t>
      </w:r>
      <w:r w:rsidR="001F5894">
        <w:t>,</w:t>
      </w:r>
      <w:r w:rsidRPr="00EE29BC">
        <w:t xml:space="preserve"> </w:t>
      </w:r>
      <w:r w:rsidR="001F5894">
        <w:t>proto</w:t>
      </w:r>
      <w:r w:rsidRPr="00EE29BC">
        <w:t xml:space="preserve"> tvoří pouze část pojmu jinak známého jako udržitelný rozvoj. </w:t>
      </w:r>
    </w:p>
    <w:p w14:paraId="2ACE8CDD" w14:textId="16411AE6" w:rsidR="00F1695F" w:rsidRPr="00884432" w:rsidRDefault="00F1695F" w:rsidP="00F1695F">
      <w:pPr>
        <w:jc w:val="center"/>
        <w:rPr>
          <w:b/>
        </w:rPr>
      </w:pPr>
    </w:p>
    <w:p w14:paraId="50FEB2EE" w14:textId="4184CD57" w:rsidR="00F1695F" w:rsidRPr="00763162" w:rsidRDefault="00F1695F" w:rsidP="00F1695F">
      <w:pPr>
        <w:jc w:val="center"/>
        <w:rPr>
          <w:sz w:val="28"/>
          <w:szCs w:val="28"/>
        </w:rPr>
      </w:pPr>
      <w:r w:rsidRPr="005E3AF9">
        <w:rPr>
          <w:b/>
          <w:sz w:val="28"/>
          <w:szCs w:val="28"/>
        </w:rPr>
        <w:t xml:space="preserve">4.1 </w:t>
      </w:r>
      <w:r w:rsidR="008D0962" w:rsidRPr="005E3AF9">
        <w:rPr>
          <w:b/>
          <w:sz w:val="28"/>
          <w:szCs w:val="28"/>
        </w:rPr>
        <w:t>DEFINICE GRV A</w:t>
      </w:r>
      <w:r w:rsidR="00D509CA" w:rsidRPr="005E3AF9">
        <w:rPr>
          <w:b/>
          <w:sz w:val="28"/>
          <w:szCs w:val="28"/>
        </w:rPr>
        <w:t xml:space="preserve"> VZDĚLÁVÁNÍ PRO URŽITELNÝ ROZVOJ</w:t>
      </w:r>
      <w:r w:rsidR="008D0962" w:rsidRPr="005E3AF9">
        <w:rPr>
          <w:sz w:val="28"/>
          <w:szCs w:val="28"/>
        </w:rPr>
        <w:t xml:space="preserve"> </w:t>
      </w:r>
    </w:p>
    <w:p w14:paraId="56233A96" w14:textId="77777777" w:rsidR="00464C5A" w:rsidRPr="00EE29BC" w:rsidRDefault="00464C5A" w:rsidP="00F1695F">
      <w:pPr>
        <w:jc w:val="center"/>
        <w:rPr>
          <w:b/>
          <w:bCs/>
        </w:rPr>
      </w:pPr>
    </w:p>
    <w:p w14:paraId="208B7C70" w14:textId="1CA72D38" w:rsidR="00F1695F" w:rsidRPr="00B808A0" w:rsidRDefault="00D509CA" w:rsidP="00F9001D">
      <w:pPr>
        <w:suppressAutoHyphens/>
        <w:spacing w:after="200"/>
      </w:pPr>
      <w:r w:rsidRPr="000D4874">
        <w:rPr>
          <w:b/>
          <w:bCs/>
        </w:rPr>
        <w:t>Globální rozvojové vzdělávání</w:t>
      </w:r>
      <w:r w:rsidR="007554B0">
        <w:rPr>
          <w:b/>
          <w:bCs/>
        </w:rPr>
        <w:t xml:space="preserve"> </w:t>
      </w:r>
      <w:r w:rsidR="00F1695F" w:rsidRPr="00F72CAF">
        <w:t>(</w:t>
      </w:r>
      <w:r w:rsidRPr="005042D5">
        <w:t xml:space="preserve">jak je uvedeno v Národní strategii pro </w:t>
      </w:r>
      <w:r w:rsidR="00092384">
        <w:t>g</w:t>
      </w:r>
      <w:r w:rsidRPr="005042D5">
        <w:t>lobální rozvojové vzdělávání na období 2011</w:t>
      </w:r>
      <w:r w:rsidR="0066163A">
        <w:t>–</w:t>
      </w:r>
      <w:r w:rsidRPr="005042D5">
        <w:t>2015</w:t>
      </w:r>
      <w:r w:rsidR="00F1695F" w:rsidRPr="00B808A0">
        <w:t>)</w:t>
      </w:r>
    </w:p>
    <w:p w14:paraId="22319667" w14:textId="577AE9D1" w:rsidR="00D509CA" w:rsidRPr="00884432" w:rsidRDefault="00D509CA" w:rsidP="00D509CA">
      <w:pPr>
        <w:pStyle w:val="Default"/>
        <w:rPr>
          <w:rFonts w:asciiTheme="minorHAnsi" w:hAnsiTheme="minorHAnsi"/>
          <w:sz w:val="22"/>
          <w:szCs w:val="22"/>
        </w:rPr>
      </w:pPr>
      <w:r w:rsidRPr="00FD5E6B">
        <w:rPr>
          <w:rFonts w:asciiTheme="minorHAnsi" w:hAnsiTheme="minorHAnsi"/>
          <w:sz w:val="22"/>
          <w:szCs w:val="22"/>
        </w:rPr>
        <w:t xml:space="preserve">Globální rozvojové vzdělávání je celoživotní vzdělávací proces, který přispívá k pochopení rozdílů a podobností mezi životy lidí v rozvojových a rozvinutých zemích </w:t>
      </w:r>
      <w:r w:rsidRPr="00884432">
        <w:rPr>
          <w:rFonts w:asciiTheme="minorHAnsi" w:hAnsiTheme="minorHAnsi"/>
          <w:sz w:val="22"/>
          <w:szCs w:val="22"/>
        </w:rPr>
        <w:t xml:space="preserve">a usnadňuje porozumění ekonomickým, sociálním, politickým, environmentálním a kulturním procesům, </w:t>
      </w:r>
      <w:r w:rsidRPr="00884432">
        <w:rPr>
          <w:rFonts w:asciiTheme="minorHAnsi" w:hAnsiTheme="minorHAnsi"/>
          <w:sz w:val="22"/>
          <w:szCs w:val="22"/>
        </w:rPr>
        <w:lastRenderedPageBreak/>
        <w:t xml:space="preserve">které je ovlivňují. Rozvíjí dovednosti a podporuje vytváření hodnot a postojů tak, aby lidé byli schopni a ochotni aktivně se podílet na řešení lokálních a globálních problémů. Globální rozvojové vzdělávání směřuje k přijetí zodpovědnosti za vytváření světa, </w:t>
      </w:r>
      <w:r w:rsidR="0066163A">
        <w:rPr>
          <w:rFonts w:asciiTheme="minorHAnsi" w:hAnsiTheme="minorHAnsi"/>
          <w:sz w:val="22"/>
          <w:szCs w:val="22"/>
        </w:rPr>
        <w:t>ve kterém</w:t>
      </w:r>
      <w:r w:rsidR="0066163A" w:rsidRPr="00884432">
        <w:rPr>
          <w:rFonts w:asciiTheme="minorHAnsi" w:hAnsiTheme="minorHAnsi"/>
          <w:sz w:val="22"/>
          <w:szCs w:val="22"/>
        </w:rPr>
        <w:t xml:space="preserve"> </w:t>
      </w:r>
      <w:r w:rsidRPr="00884432">
        <w:rPr>
          <w:rFonts w:asciiTheme="minorHAnsi" w:hAnsiTheme="minorHAnsi"/>
          <w:sz w:val="22"/>
          <w:szCs w:val="22"/>
        </w:rPr>
        <w:t>mají všichni lidé</w:t>
      </w:r>
      <w:r w:rsidR="00D261BC" w:rsidRPr="00884432">
        <w:rPr>
          <w:rFonts w:asciiTheme="minorHAnsi" w:hAnsiTheme="minorHAnsi"/>
          <w:sz w:val="22"/>
          <w:szCs w:val="22"/>
        </w:rPr>
        <w:t xml:space="preserve"> možnost ž</w:t>
      </w:r>
      <w:r w:rsidRPr="00884432">
        <w:rPr>
          <w:rFonts w:asciiTheme="minorHAnsi" w:hAnsiTheme="minorHAnsi"/>
          <w:sz w:val="22"/>
          <w:szCs w:val="22"/>
        </w:rPr>
        <w:t>ít důstojný život.</w:t>
      </w:r>
    </w:p>
    <w:p w14:paraId="6363AC5B" w14:textId="77777777" w:rsidR="00D509CA" w:rsidRPr="00AA5095" w:rsidRDefault="00D509CA" w:rsidP="00D509CA">
      <w:pPr>
        <w:pStyle w:val="Default"/>
        <w:rPr>
          <w:rFonts w:asciiTheme="minorHAnsi" w:hAnsiTheme="minorHAnsi"/>
          <w:sz w:val="22"/>
          <w:szCs w:val="22"/>
        </w:rPr>
      </w:pPr>
    </w:p>
    <w:p w14:paraId="01D80F15" w14:textId="77777777" w:rsidR="00D509CA" w:rsidRPr="005042D5" w:rsidRDefault="00D509CA" w:rsidP="00F9001D">
      <w:pPr>
        <w:suppressAutoHyphens/>
        <w:spacing w:after="200"/>
        <w:jc w:val="both"/>
      </w:pPr>
      <w:r w:rsidRPr="00EE29BC">
        <w:rPr>
          <w:b/>
        </w:rPr>
        <w:t>Vzdělávání pro udržitelný rozvoj</w:t>
      </w:r>
      <w:r w:rsidRPr="00EE29BC">
        <w:t xml:space="preserve"> </w:t>
      </w:r>
      <w:r w:rsidR="00F1695F" w:rsidRPr="000D4874">
        <w:rPr>
          <w:bCs/>
        </w:rPr>
        <w:t>(</w:t>
      </w:r>
      <w:r w:rsidRPr="000D4874">
        <w:t xml:space="preserve">jak je </w:t>
      </w:r>
      <w:r w:rsidRPr="00F72CAF">
        <w:t xml:space="preserve">uvedeno v Národní strategii vzdělávání pro udržitelný rozvoj) </w:t>
      </w:r>
      <w:r w:rsidR="00F1695F" w:rsidRPr="005042D5">
        <w:rPr>
          <w:b/>
          <w:bCs/>
        </w:rPr>
        <w:t xml:space="preserve"> </w:t>
      </w:r>
    </w:p>
    <w:p w14:paraId="58C73AF2" w14:textId="77777777" w:rsidR="00F1695F" w:rsidRPr="00E24885" w:rsidRDefault="008B3639" w:rsidP="00AA5095">
      <w:pPr>
        <w:suppressAutoHyphens/>
        <w:spacing w:after="200"/>
        <w:ind w:left="709"/>
        <w:jc w:val="both"/>
      </w:pPr>
      <w:r w:rsidRPr="00B808A0">
        <w:t xml:space="preserve">Vzdělávání pro udržitelný rozvoj je předpokladem k osvojení si takových způsobů myšlení, rozhodování a chování jedince, které vedou k udržitelnému jednání v osobním, pracovním i občanském </w:t>
      </w:r>
      <w:r w:rsidRPr="00834CD8">
        <w:t xml:space="preserve">životě. VUR se zejména zaměřuje </w:t>
      </w:r>
      <w:proofErr w:type="gramStart"/>
      <w:r w:rsidRPr="00834CD8">
        <w:t>na</w:t>
      </w:r>
      <w:proofErr w:type="gramEnd"/>
      <w:r w:rsidRPr="00834CD8">
        <w:t>:</w:t>
      </w:r>
      <w:r w:rsidR="00F1695F" w:rsidRPr="00834CD8">
        <w:t xml:space="preserve"> </w:t>
      </w:r>
    </w:p>
    <w:p w14:paraId="6E2D3719" w14:textId="3C165008" w:rsidR="00F1695F" w:rsidRPr="00441E79" w:rsidRDefault="008B3639" w:rsidP="00AA5095">
      <w:pPr>
        <w:ind w:left="709"/>
        <w:jc w:val="both"/>
      </w:pPr>
      <w:r w:rsidRPr="006F3CE0">
        <w:t>pochopení propojenosti a vzájemné souvislosti ekonomických, sociálních a environmentálních hledisek rozvoje, a to na lokální, národní i globální úrovni</w:t>
      </w:r>
      <w:r w:rsidR="002A3939">
        <w:t>;</w:t>
      </w:r>
    </w:p>
    <w:p w14:paraId="57A79B1D" w14:textId="3F091AB9" w:rsidR="008B3639" w:rsidRPr="009F3621" w:rsidRDefault="008B3639" w:rsidP="00AA5095">
      <w:pPr>
        <w:numPr>
          <w:ilvl w:val="0"/>
          <w:numId w:val="6"/>
        </w:numPr>
        <w:ind w:left="709" w:firstLine="0"/>
        <w:jc w:val="both"/>
        <w:rPr>
          <w:bCs/>
        </w:rPr>
      </w:pPr>
      <w:r w:rsidRPr="009F3621">
        <w:t>vnímání udržitelného rozvoje jako celostního a systémového přístupu, který směřuje k ekonomicky prosperující společnosti a respektuje sociální a environmentální souvislosti a limity</w:t>
      </w:r>
      <w:r w:rsidR="002A3939">
        <w:t>;</w:t>
      </w:r>
    </w:p>
    <w:p w14:paraId="53F68A11" w14:textId="5B53008D" w:rsidR="008B3639" w:rsidRPr="00ED7AFC" w:rsidRDefault="008B3639" w:rsidP="00AA5095">
      <w:pPr>
        <w:numPr>
          <w:ilvl w:val="0"/>
          <w:numId w:val="6"/>
        </w:numPr>
        <w:ind w:left="709" w:firstLine="0"/>
        <w:jc w:val="both"/>
      </w:pPr>
      <w:r w:rsidRPr="00432704">
        <w:t>rozvoj kompetencí (znalostí, dovedností a postojů) pro demokratické a svobodné rozhodování ve vlastním i veřejném zájmu v souladu s právem</w:t>
      </w:r>
      <w:r w:rsidRPr="008049C1">
        <w:t xml:space="preserve"> a s principy udržitelného rozvoje.</w:t>
      </w:r>
    </w:p>
    <w:p w14:paraId="341B828C" w14:textId="77777777" w:rsidR="008B3639" w:rsidRPr="0022629A" w:rsidRDefault="008B3639" w:rsidP="008B3639">
      <w:pPr>
        <w:ind w:left="360"/>
        <w:jc w:val="both"/>
      </w:pPr>
    </w:p>
    <w:p w14:paraId="1E6BFC91" w14:textId="611E7B1B" w:rsidR="008B3639" w:rsidRDefault="008B3639" w:rsidP="008B3639">
      <w:pPr>
        <w:ind w:left="360"/>
        <w:jc w:val="both"/>
      </w:pPr>
    </w:p>
    <w:p w14:paraId="6965B218" w14:textId="77777777" w:rsidR="00A80419" w:rsidRPr="00482AC9" w:rsidRDefault="00A80419" w:rsidP="008B3639">
      <w:pPr>
        <w:ind w:left="360"/>
        <w:jc w:val="both"/>
      </w:pPr>
    </w:p>
    <w:p w14:paraId="2FC519FF" w14:textId="6B67EEA9" w:rsidR="00F1695F" w:rsidRPr="00AA5095" w:rsidRDefault="00EE7E67" w:rsidP="00AA5095">
      <w:pPr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4.2 </w:t>
      </w:r>
      <w:r w:rsidR="008B3639" w:rsidRPr="00AA5095">
        <w:rPr>
          <w:b/>
          <w:sz w:val="28"/>
          <w:szCs w:val="28"/>
        </w:rPr>
        <w:t>POJMY GRV</w:t>
      </w:r>
    </w:p>
    <w:p w14:paraId="378324E1" w14:textId="77777777" w:rsidR="008B3639" w:rsidRPr="00EE29BC" w:rsidRDefault="008B3639" w:rsidP="008B3639">
      <w:pPr>
        <w:pStyle w:val="Odstavecseseznamem"/>
        <w:ind w:left="1590"/>
        <w:jc w:val="both"/>
      </w:pPr>
    </w:p>
    <w:p w14:paraId="3D2A8C07" w14:textId="7C308DDA" w:rsidR="00345654" w:rsidRPr="005042D5" w:rsidRDefault="00345654" w:rsidP="00F1695F">
      <w:r w:rsidRPr="000D4874">
        <w:t>Je obtížné připisovat váhu jednotlivým pojmům GRV, jelikož existuje pouze jejich obecné pojmenování v jediném oficiálním materiálu (Národní strategie globálního rozvojového vzdělávání 2011</w:t>
      </w:r>
      <w:r w:rsidR="000F60F4">
        <w:t>–</w:t>
      </w:r>
      <w:r w:rsidRPr="000D4874">
        <w:t>2015) a teprve ned</w:t>
      </w:r>
      <w:r w:rsidRPr="00F72CAF">
        <w:t xml:space="preserve">ávno byly popsány detailněji v jediném metodickém materiálu (Tematické okruhy </w:t>
      </w:r>
      <w:r w:rsidR="000F60F4">
        <w:t>g</w:t>
      </w:r>
      <w:r w:rsidRPr="00F72CAF">
        <w:t xml:space="preserve">lobálního rozvojového vzdělávání pro základní školy, 2015). </w:t>
      </w:r>
    </w:p>
    <w:p w14:paraId="244ABC8A" w14:textId="6DBEE8AB" w:rsidR="00030D81" w:rsidRPr="00AA5095" w:rsidRDefault="00345654" w:rsidP="00F1695F">
      <w:pPr>
        <w:rPr>
          <w:rFonts w:eastAsia="Times New Roman"/>
        </w:rPr>
      </w:pPr>
      <w:r w:rsidRPr="00B808A0">
        <w:rPr>
          <w:b/>
        </w:rPr>
        <w:t>POJMY G</w:t>
      </w:r>
      <w:r w:rsidR="00464C5A" w:rsidRPr="00B808A0">
        <w:rPr>
          <w:b/>
        </w:rPr>
        <w:t>RV</w:t>
      </w:r>
      <w:r w:rsidR="009F6399" w:rsidRPr="00834CD8">
        <w:t xml:space="preserve">, tak </w:t>
      </w:r>
      <w:r w:rsidR="009F6399" w:rsidRPr="00E24885">
        <w:t>jak je popisuje</w:t>
      </w:r>
      <w:r w:rsidRPr="00E24885">
        <w:rPr>
          <w:b/>
        </w:rPr>
        <w:t xml:space="preserve"> </w:t>
      </w:r>
      <w:r w:rsidRPr="006F3CE0">
        <w:t>metodick</w:t>
      </w:r>
      <w:r w:rsidR="009F6399" w:rsidRPr="006F3CE0">
        <w:t xml:space="preserve">ý materiál, se nazývají Tematické okruhy </w:t>
      </w:r>
      <w:r w:rsidR="00494802">
        <w:t>g</w:t>
      </w:r>
      <w:r w:rsidR="00494802" w:rsidRPr="006F3CE0">
        <w:t xml:space="preserve">lobálního </w:t>
      </w:r>
      <w:r w:rsidR="009F6399" w:rsidRPr="006F3CE0">
        <w:t xml:space="preserve">rozvojového vzdělávání pro základní školy:  </w:t>
      </w:r>
    </w:p>
    <w:p w14:paraId="622FC55C" w14:textId="77777777" w:rsidR="00030D81" w:rsidRPr="00AA5095" w:rsidRDefault="00030D81" w:rsidP="00F1695F">
      <w:pPr>
        <w:rPr>
          <w:rFonts w:eastAsia="Times New Roman"/>
        </w:rPr>
      </w:pPr>
    </w:p>
    <w:p w14:paraId="5DB34259" w14:textId="77777777" w:rsidR="00030D81" w:rsidRPr="00884432" w:rsidRDefault="00030D81" w:rsidP="00F1695F">
      <w:pPr>
        <w:rPr>
          <w:rFonts w:eastAsia="Times New Roman"/>
        </w:rPr>
      </w:pPr>
    </w:p>
    <w:p w14:paraId="410527B3" w14:textId="77777777" w:rsidR="00030D81" w:rsidRPr="00884432" w:rsidRDefault="00030D81" w:rsidP="00030D81">
      <w:pPr>
        <w:rPr>
          <w:rFonts w:eastAsia="Times New Roman"/>
        </w:rPr>
      </w:pPr>
      <w:r w:rsidRPr="00884432">
        <w:rPr>
          <w:rFonts w:eastAsia="Times New Roman"/>
        </w:rPr>
        <w:lastRenderedPageBreak/>
        <w:t>Obrázek 1: GLOBÁLNÍ ROZ</w:t>
      </w:r>
      <w:r w:rsidR="00CA0390" w:rsidRPr="00884432">
        <w:rPr>
          <w:rFonts w:eastAsia="Times New Roman"/>
        </w:rPr>
        <w:t>VOJOVÉ VZDĚLÁVÁNÍ NA PRVNÍM STUPNI</w:t>
      </w:r>
      <w:r w:rsidRPr="00884432">
        <w:rPr>
          <w:rFonts w:eastAsia="Times New Roman"/>
        </w:rPr>
        <w:t xml:space="preserve"> ZÁKLADNÍCH ŠKOL</w:t>
      </w:r>
      <w:r w:rsidRPr="00EE29BC">
        <w:rPr>
          <w:rFonts w:eastAsia="Times New Roman" w:cs="Arial"/>
          <w:noProof/>
          <w:lang w:eastAsia="cs-CZ"/>
        </w:rPr>
        <mc:AlternateContent>
          <mc:Choice Requires="wpg">
            <w:drawing>
              <wp:inline distT="0" distB="0" distL="0" distR="0" wp14:anchorId="4C80A897" wp14:editId="7ED07B20">
                <wp:extent cx="3689985" cy="3689985"/>
                <wp:effectExtent l="0" t="0" r="0" b="5715"/>
                <wp:docPr id="63" name="Skupina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9985" cy="3689985"/>
                          <a:chOff x="0" y="0"/>
                          <a:chExt cx="5810" cy="5810"/>
                        </a:xfrm>
                      </wpg:grpSpPr>
                      <wps:wsp>
                        <wps:cNvPr id="6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810" cy="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5" name="_s106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825" y="2044"/>
                            <a:ext cx="535" cy="425"/>
                          </a:xfrm>
                          <a:prstGeom prst="line">
                            <a:avLst/>
                          </a:prstGeom>
                          <a:noFill/>
                          <a:ln w="2844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6" name="_s1063"/>
                        <wps:cNvSpPr>
                          <a:spLocks noChangeArrowheads="1"/>
                        </wps:cNvSpPr>
                        <wps:spPr bwMode="auto">
                          <a:xfrm>
                            <a:off x="597" y="925"/>
                            <a:ext cx="1376" cy="1376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B7D7214" w14:textId="77777777" w:rsidR="00D53C3F" w:rsidRDefault="00D53C3F" w:rsidP="00464C5A">
                              <w:pPr>
                                <w:ind w:left="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DIVERZITA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7" name="_s1062"/>
                        <wps:cNvCnPr>
                          <a:cxnSpLocks noChangeShapeType="1"/>
                        </wps:cNvCnPr>
                        <wps:spPr bwMode="auto">
                          <a:xfrm flipH="1">
                            <a:off x="1558" y="3061"/>
                            <a:ext cx="668" cy="149"/>
                          </a:xfrm>
                          <a:prstGeom prst="line">
                            <a:avLst/>
                          </a:prstGeom>
                          <a:noFill/>
                          <a:ln w="2844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8" name="_s1061"/>
                        <wps:cNvSpPr>
                          <a:spLocks noChangeArrowheads="1"/>
                        </wps:cNvSpPr>
                        <wps:spPr bwMode="auto">
                          <a:xfrm>
                            <a:off x="197" y="2678"/>
                            <a:ext cx="1376" cy="1376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9B15FFE" w14:textId="77777777" w:rsidR="00D53C3F" w:rsidRDefault="00D53C3F" w:rsidP="00464C5A">
                              <w:pPr>
                                <w:ind w:left="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 xml:space="preserve">ŘEŠENÍ KONFLIKTŮ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9" name="_s1058"/>
                        <wps:cNvCnPr>
                          <a:cxnSpLocks noChangeShapeType="1"/>
                        </wps:cNvCnPr>
                        <wps:spPr bwMode="auto">
                          <a:xfrm flipH="1">
                            <a:off x="2306" y="3529"/>
                            <a:ext cx="294" cy="616"/>
                          </a:xfrm>
                          <a:prstGeom prst="line">
                            <a:avLst/>
                          </a:prstGeom>
                          <a:noFill/>
                          <a:ln w="2844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" name="_s1057"/>
                        <wps:cNvSpPr>
                          <a:spLocks noChangeArrowheads="1"/>
                        </wps:cNvSpPr>
                        <wps:spPr bwMode="auto">
                          <a:xfrm>
                            <a:off x="1319" y="4083"/>
                            <a:ext cx="1376" cy="1376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91AC115" w14:textId="77777777" w:rsidR="00D53C3F" w:rsidRDefault="00D53C3F" w:rsidP="00464C5A">
                              <w:pPr>
                                <w:ind w:left="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NAŠE ZVYKY A JEJICH DOPAD (CESTOVÁNÍ, NAKUPOVÁNÍ)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1" name="_s1056"/>
                        <wps:cNvCnPr>
                          <a:cxnSpLocks noChangeShapeType="1"/>
                        </wps:cNvCnPr>
                        <wps:spPr bwMode="auto">
                          <a:xfrm>
                            <a:off x="3207" y="3528"/>
                            <a:ext cx="294" cy="616"/>
                          </a:xfrm>
                          <a:prstGeom prst="line">
                            <a:avLst/>
                          </a:prstGeom>
                          <a:noFill/>
                          <a:ln w="2844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2" name="_s1055"/>
                        <wps:cNvSpPr>
                          <a:spLocks noChangeArrowheads="1"/>
                        </wps:cNvSpPr>
                        <wps:spPr bwMode="auto">
                          <a:xfrm>
                            <a:off x="3116" y="4082"/>
                            <a:ext cx="1376" cy="1376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424A654" w14:textId="77777777" w:rsidR="00D53C3F" w:rsidRDefault="00D53C3F" w:rsidP="00464C5A">
                              <w:pPr>
                                <w:ind w:left="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LIDSKÁ PRÁVA A SPRAVEDLNOST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3" name="_s1054"/>
                        <wps:cNvCnPr>
                          <a:cxnSpLocks noChangeShapeType="1"/>
                        </wps:cNvCnPr>
                        <wps:spPr bwMode="auto">
                          <a:xfrm>
                            <a:off x="3580" y="3060"/>
                            <a:ext cx="668" cy="148"/>
                          </a:xfrm>
                          <a:prstGeom prst="line">
                            <a:avLst/>
                          </a:prstGeom>
                          <a:noFill/>
                          <a:ln w="2844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4" name="_s1053"/>
                        <wps:cNvSpPr>
                          <a:spLocks noChangeArrowheads="1"/>
                        </wps:cNvSpPr>
                        <wps:spPr bwMode="auto">
                          <a:xfrm>
                            <a:off x="4236" y="2676"/>
                            <a:ext cx="1376" cy="1376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25DE577" w14:textId="77777777" w:rsidR="00D53C3F" w:rsidRPr="00884432" w:rsidRDefault="00D53C3F" w:rsidP="00464C5A">
                              <w:pPr>
                                <w:ind w:left="0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884432">
                                <w:rPr>
                                  <w:sz w:val="15"/>
                                  <w:szCs w:val="15"/>
                                </w:rPr>
                                <w:t>SOUČASNÉ PROBLÉMY SVĚTA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5" name="_s1060"/>
                        <wps:cNvCnPr>
                          <a:cxnSpLocks noChangeShapeType="1"/>
                        </wps:cNvCnPr>
                        <wps:spPr bwMode="auto">
                          <a:xfrm flipV="1">
                            <a:off x="3447" y="2044"/>
                            <a:ext cx="534" cy="425"/>
                          </a:xfrm>
                          <a:prstGeom prst="line">
                            <a:avLst/>
                          </a:prstGeom>
                          <a:noFill/>
                          <a:ln w="2844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6" name="_s1059"/>
                        <wps:cNvSpPr>
                          <a:spLocks noChangeArrowheads="1"/>
                        </wps:cNvSpPr>
                        <wps:spPr bwMode="auto">
                          <a:xfrm>
                            <a:off x="3836" y="924"/>
                            <a:ext cx="1376" cy="1376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B6C0A8D" w14:textId="77777777" w:rsidR="00D53C3F" w:rsidRDefault="00D53C3F" w:rsidP="00464C5A">
                              <w:pPr>
                                <w:ind w:left="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ZMĚNA KLIMATU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7" name="_s1052"/>
                        <wps:cNvCnPr>
                          <a:cxnSpLocks noChangeShapeType="1"/>
                        </wps:cNvCnPr>
                        <wps:spPr bwMode="auto">
                          <a:xfrm flipV="1">
                            <a:off x="2907" y="1524"/>
                            <a:ext cx="0" cy="685"/>
                          </a:xfrm>
                          <a:prstGeom prst="line">
                            <a:avLst/>
                          </a:prstGeom>
                          <a:noFill/>
                          <a:ln w="2844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" name="_s1051"/>
                        <wps:cNvSpPr>
                          <a:spLocks noChangeArrowheads="1"/>
                        </wps:cNvSpPr>
                        <wps:spPr bwMode="auto">
                          <a:xfrm>
                            <a:off x="2217" y="145"/>
                            <a:ext cx="1376" cy="1376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E925204" w14:textId="77777777" w:rsidR="00D53C3F" w:rsidRDefault="00D53C3F" w:rsidP="00464C5A">
                              <w:pPr>
                                <w:ind w:left="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 xml:space="preserve">VZTAH K MÍSTU (DOMOV, NAŠE KOMUNITA)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9" name="_s1050"/>
                        <wps:cNvSpPr>
                          <a:spLocks noChangeArrowheads="1"/>
                        </wps:cNvSpPr>
                        <wps:spPr bwMode="auto">
                          <a:xfrm>
                            <a:off x="2217" y="2322"/>
                            <a:ext cx="1376" cy="1376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43CAF1F" w14:textId="22B6F1A0" w:rsidR="00D53C3F" w:rsidRDefault="00D53C3F" w:rsidP="00464C5A">
                              <w:pPr>
                                <w:ind w:left="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GRV – 1. STUPEŇ ZŠ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kupina 63" o:spid="_x0000_s1026" style="width:290.55pt;height:290.55pt;mso-position-horizontal-relative:char;mso-position-vertical-relative:line" coordsize="5810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">
                <v:rect id="Rectangle 62" o:spid="_x0000_s1027" style="position:absolute;width:5810;height:581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98usQA&#10;AADbAAAADwAAAGRycy9kb3ducmV2LnhtbESPT2vCQBTE7wW/w/IEb3XjH0KJrlIVoXrRquD1mX1N&#10;otm3IbvV6Kd3hUKPw8xvhhlPG1OKK9WusKyg141AEKdWF5wpOOyX7x8gnEfWWFomBXdyMJ203saY&#10;aHvjb7rufCZCCbsEFeTeV4mULs3JoOvaijh4P7Y26IOsM6lrvIVyU8p+FMXSYMFhIceK5jmll92v&#10;URBnx95q8+DovDgN7Gx7Xh+1jJXqtJvPEQhPjf8P/9FfOnBDeH0JP0B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ffLrEAAAA2wAAAA8AAAAAAAAAAAAAAAAAmAIAAGRycy9k&#10;b3ducmV2LnhtbFBLBQYAAAAABAAEAPUAAACJAwAAAAA=&#10;" filled="f" stroked="f" strokecolor="gray">
                  <v:stroke joinstyle="round"/>
                </v:rect>
                <v:line id="_s1064" o:spid="_x0000_s1028" style="position:absolute;flip:x y;visibility:visible;mso-wrap-style:square" from="1825,2044" to="2360,2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+w7r8AAADbAAAADwAAAGRycy9kb3ducmV2LnhtbESPzQrCMBCE74LvEFbwpqmCItUoIgiC&#10;iPh3X5u1LTab2sRa394IgsdhZr5hZovGFKKmyuWWFQz6EQjixOqcUwXn07o3AeE8ssbCMil4k4PF&#10;vN2aYaztiw9UH30qAoRdjAoy78tYSpdkZND1bUkcvJutDPogq1TqCl8Bbgo5jKKxNJhzWMiwpFVG&#10;yf34NArsQD+uo+3momtp08c5uu13l1qpbqdZTkF4avw//GtvtILxCL5fwg+Q8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f+w7r8AAADbAAAADwAAAAAAAAAAAAAAAACh&#10;AgAAZHJzL2Rvd25yZXYueG1sUEsFBgAAAAAEAAQA+QAAAI0DAAAAAA==&#10;" strokeweight=".79mm">
                  <v:stroke joinstyle="miter" endcap="square"/>
                </v:line>
                <v:oval id="_s1063" o:spid="_x0000_s1029" style="position:absolute;left:597;top:925;width:1376;height:13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fVKsQA&#10;AADbAAAADwAAAGRycy9kb3ducmV2LnhtbESPQWvCQBSE74X+h+UVeqsbPYQSXUUCanusDai3R/aZ&#10;DWbfhuwaE399VxB6HGbmG2axGmwjeup87VjBdJKAIC6drrlSUPxuPj5B+ICssXFMCkbysFq+viww&#10;0+7GP9TvQyUihH2GCkwIbSalLw1Z9BPXEkfv7DqLIcqukrrDW4TbRs6SJJUWa44LBlvKDZWX/dUq&#10;OO7y7814OudFf0l21eE+Ox3uW6Xe34b1HESgIfyHn+0vrSBN4fEl/g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31SrEAAAA2wAAAA8AAAAAAAAAAAAAAAAAmAIAAGRycy9k&#10;b3ducmV2LnhtbFBLBQYAAAAABAAEAPUAAACJAwAAAAA=&#10;" fillcolor="#bbe0e3" strokeweight=".26mm">
                  <v:stroke joinstyle="miter" endcap="square"/>
                  <v:textbox inset="0,0,0,0">
                    <w:txbxContent>
                      <w:p w14:paraId="3B7D7214" w14:textId="77777777" w:rsidR="00D53C3F" w:rsidRDefault="00D53C3F" w:rsidP="00464C5A">
                        <w:pPr>
                          <w:ind w:left="0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DIVERZITA</w:t>
                        </w:r>
                      </w:p>
                    </w:txbxContent>
                  </v:textbox>
                </v:oval>
                <v:line id="_s1062" o:spid="_x0000_s1030" style="position:absolute;flip:x;visibility:visible;mso-wrap-style:square" from="1558,3061" to="2226,3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9qxsQAAADbAAAADwAAAGRycy9kb3ducmV2LnhtbESPQWvCQBSE74X+h+UVeqsbc9ASXaUI&#10;oQa9JApeH9nXJG327ZJdTeyv7xYKPQ4z8w2z3k6mFzcafGdZwXyWgCCure64UXA+5S+vIHxA1thb&#10;JgV38rDdPD6sMdN25JJuVWhEhLDPUEEbgsuk9HVLBv3MOuLofdjBYIhyaKQecIxw08s0SRbSYMdx&#10;oUVHu5bqr+pqFKSf4eLeD3g81d9l6a5FXuyrXqnnp+ltBSLQFP7Df+29VrBYwu+X+AP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f2rGxAAAANsAAAAPAAAAAAAAAAAA&#10;AAAAAKECAABkcnMvZG93bnJldi54bWxQSwUGAAAAAAQABAD5AAAAkgMAAAAA&#10;" strokeweight=".79mm">
                  <v:stroke joinstyle="miter" endcap="square"/>
                </v:line>
                <v:oval id="_s1061" o:spid="_x0000_s1031" style="position:absolute;left:197;top:2678;width:1376;height:13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Tkw74A&#10;AADbAAAADwAAAGRycy9kb3ducmV2LnhtbERPyQrCMBC9C/5DGMGbpnoQqUaRgtvRBdTb0IxtsZmU&#10;Jtbq15uD4PHx9vmyNaVoqHaFZQWjYQSCOLW64EzB+bQeTEE4j6yxtEwK3uRgueh25hhr++IDNUef&#10;iRDCLkYFufdVLKVLczLohrYiDtzd1gZ9gHUmdY2vEG5KOY6iiTRYcGjIsaIkp/RxfBoF122yX79v&#10;9+TcPKJtdvmMb5fPRql+r13NQHhq/V/8c++0gkkYG76EH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Kk5MO+AAAA2wAAAA8AAAAAAAAAAAAAAAAAmAIAAGRycy9kb3ducmV2&#10;LnhtbFBLBQYAAAAABAAEAPUAAACDAwAAAAA=&#10;" fillcolor="#bbe0e3" strokeweight=".26mm">
                  <v:stroke joinstyle="miter" endcap="square"/>
                  <v:textbox inset="0,0,0,0">
                    <w:txbxContent>
                      <w:p w14:paraId="29B15FFE" w14:textId="77777777" w:rsidR="00D53C3F" w:rsidRDefault="00D53C3F" w:rsidP="00464C5A">
                        <w:pPr>
                          <w:ind w:left="0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 xml:space="preserve">ŘEŠENÍ KONFLIKTŮ </w:t>
                        </w:r>
                      </w:p>
                    </w:txbxContent>
                  </v:textbox>
                </v:oval>
                <v:line id="_s1058" o:spid="_x0000_s1032" style="position:absolute;flip:x;visibility:visible;mso-wrap-style:square" from="2306,3529" to="2600,4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xbL8QAAADbAAAADwAAAGRycy9kb3ducmV2LnhtbESPQWvCQBSE74X+h+UVeqsbcxAbXaUI&#10;oQa9JApeH9nXJG327ZJdTeyv7xYKPQ4z8w2z3k6mFzcafGdZwXyWgCCure64UXA+5S9LED4ga+wt&#10;k4I7edhuHh/WmGk7ckm3KjQiQthnqKANwWVS+rolg35mHXH0PuxgMEQ5NFIPOEa46WWaJAtpsOO4&#10;0KKjXUv1V3U1CtLPcHHvBzye6u+ydNciL/ZVr9Tz0/S2AhFoCv/hv/ZeK1i8wu+X+AP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rFsvxAAAANsAAAAPAAAAAAAAAAAA&#10;AAAAAKECAABkcnMvZG93bnJldi54bWxQSwUGAAAAAAQABAD5AAAAkgMAAAAA&#10;" strokeweight=".79mm">
                  <v:stroke joinstyle="miter" endcap="square"/>
                </v:line>
                <v:oval id="_s1057" o:spid="_x0000_s1033" style="position:absolute;left:1319;top:4083;width:1376;height:13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t+GMEA&#10;AADbAAAADwAAAGRycy9kb3ducmV2LnhtbERPy4rCMBTdD/gP4QruxlQXOlRTkYI6LnUK6u7S3D6w&#10;uSlNpla/3iwGZnk47/VmMI3oqXO1ZQWzaQSCOLe65lJB9rP7/ALhPLLGxjIpeJKDTTL6WGOs7YNP&#10;1J99KUIIuxgVVN63sZQur8igm9qWOHCF7Qz6ALtS6g4fIdw0ch5FC2mw5tBQYUtpRfn9/GsUXA/p&#10;cfe8FWnW36NDeXnNb5fXXqnJeNiuQHga/L/4z/2tFSzD+vAl/ACZ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LfhjBAAAA2wAAAA8AAAAAAAAAAAAAAAAAmAIAAGRycy9kb3du&#10;cmV2LnhtbFBLBQYAAAAABAAEAPUAAACGAwAAAAA=&#10;" fillcolor="#bbe0e3" strokeweight=".26mm">
                  <v:stroke joinstyle="miter" endcap="square"/>
                  <v:textbox inset="0,0,0,0">
                    <w:txbxContent>
                      <w:p w14:paraId="191AC115" w14:textId="77777777" w:rsidR="00D53C3F" w:rsidRDefault="00D53C3F" w:rsidP="00464C5A">
                        <w:pPr>
                          <w:ind w:left="0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NAŠE ZVYKY A JEJICH DOPAD (CESTOVÁNÍ, NAKUPOVÁNÍ)</w:t>
                        </w:r>
                      </w:p>
                    </w:txbxContent>
                  </v:textbox>
                </v:oval>
                <v:line id="_s1056" o:spid="_x0000_s1034" style="position:absolute;visibility:visible;mso-wrap-style:square" from="3207,3528" to="3501,4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34j8MAAADbAAAADwAAAGRycy9kb3ducmV2LnhtbESPT2sCMRTE74LfITyhN03Wii2rUUS0&#10;f7xpe/H22LzuLt28LJuo2W9vCgWPw8z8hlmuo23ElTpfO9aQTRQI4sKZmksN31/78SsIH5ANNo5J&#10;Q08e1qvhYIm5cTc+0vUUSpEg7HPUUIXQ5lL6oiKLfuJa4uT9uM5iSLIrpenwluC2kVOl5tJizWmh&#10;wpa2FRW/p4vVMH3O3orL8Rzf4yHb9fSpfD9TWj+N4mYBIlAMj/B/+8NoeMng70v6AX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d+I/DAAAA2wAAAA8AAAAAAAAAAAAA&#10;AAAAoQIAAGRycy9kb3ducmV2LnhtbFBLBQYAAAAABAAEAPkAAACRAwAAAAA=&#10;" strokeweight=".79mm">
                  <v:stroke joinstyle="miter" endcap="square"/>
                </v:line>
                <v:oval id="_s1055" o:spid="_x0000_s1035" style="position:absolute;left:3116;top:4082;width:1376;height:13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VF9MUA&#10;AADbAAAADwAAAGRycy9kb3ducmV2LnhtbESPT2vCQBTE7wW/w/KE3uqmOdiSukoJxNijVrDeHtln&#10;Esy+Ddk1f/z0bqHQ4zAzv2FWm9E0oqfO1ZYVvC4iEMSF1TWXCo7f2cs7COeRNTaWScFEDjbr2dMK&#10;E20H3lN/8KUIEHYJKqi8bxMpXVGRQbewLXHwLrYz6IPsSqk7HALcNDKOoqU0WHNYqLCltKLiergZ&#10;BT95+pVN50t67K9RXp7u8fl03yr1PB8/P0B4Gv1/+K+90wreYvj9En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UX0xQAAANsAAAAPAAAAAAAAAAAAAAAAAJgCAABkcnMv&#10;ZG93bnJldi54bWxQSwUGAAAAAAQABAD1AAAAigMAAAAA&#10;" fillcolor="#bbe0e3" strokeweight=".26mm">
                  <v:stroke joinstyle="miter" endcap="square"/>
                  <v:textbox inset="0,0,0,0">
                    <w:txbxContent>
                      <w:p w14:paraId="4424A654" w14:textId="77777777" w:rsidR="00D53C3F" w:rsidRDefault="00D53C3F" w:rsidP="00464C5A">
                        <w:pPr>
                          <w:ind w:left="0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LIDSKÁ PRÁVA A SPRAVEDLNOST</w:t>
                        </w:r>
                      </w:p>
                    </w:txbxContent>
                  </v:textbox>
                </v:oval>
                <v:line id="_s1054" o:spid="_x0000_s1036" style="position:absolute;visibility:visible;mso-wrap-style:square" from="3580,3060" to="4248,3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PDY8MAAADbAAAADwAAAGRycy9kb3ducmV2LnhtbESPQWsCMRSE7wX/Q3hCb5qsii1bo4jY&#10;1vam9eLtsXndXdy8LJuo2X9vhEKPw8x8wyxW0TbiSp2vHWvIxgoEceFMzaWG48/76BWED8gGG8ek&#10;oScPq+XgaYG5cTfe0/UQSpEg7HPUUIXQ5lL6oiKLfuxa4uT9us5iSLIrpenwluC2kROl5tJizWmh&#10;wpY2FRXnw8VqmEyzj+KyP8XP+J1te/pSvp8prZ+Hcf0GIlAM/+G/9s5oeJnC40v6AX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Dw2PDAAAA2wAAAA8AAAAAAAAAAAAA&#10;AAAAoQIAAGRycy9kb3ducmV2LnhtbFBLBQYAAAAABAAEAPkAAACRAwAAAAA=&#10;" strokeweight=".79mm">
                  <v:stroke joinstyle="miter" endcap="square"/>
                </v:line>
                <v:oval id="_s1053" o:spid="_x0000_s1037" style="position:absolute;left:4236;top:2676;width:1376;height:13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B4G8UA&#10;AADbAAAADwAAAGRycy9kb3ducmV2LnhtbESPQWvCQBSE7wX/w/IKvdVNpVhJXaUE1HqsCurtkX1m&#10;g9m3IbuNSX59VxB6HGbmG2a+7GwlWmp86VjB2zgBQZw7XXKh4LBfvc5A+ICssXJMCnrysFyMnuaY&#10;anfjH2p3oRARwj5FBSaEOpXS54Ys+rGriaN3cY3FEGVTSN3gLcJtJSdJMpUWS44LBmvKDOXX3a9V&#10;cNpk21V/vmSH9ppsiuMwOR+HtVIvz93XJ4hAXfgPP9rfWsHHO9y/x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HgbxQAAANsAAAAPAAAAAAAAAAAAAAAAAJgCAABkcnMv&#10;ZG93bnJldi54bWxQSwUGAAAAAAQABAD1AAAAigMAAAAA&#10;" fillcolor="#bbe0e3" strokeweight=".26mm">
                  <v:stroke joinstyle="miter" endcap="square"/>
                  <v:textbox inset="0,0,0,0">
                    <w:txbxContent>
                      <w:p w14:paraId="225DE577" w14:textId="77777777" w:rsidR="00D53C3F" w:rsidRPr="00884432" w:rsidRDefault="00D53C3F" w:rsidP="00464C5A">
                        <w:pPr>
                          <w:ind w:left="0"/>
                          <w:rPr>
                            <w:sz w:val="15"/>
                            <w:szCs w:val="15"/>
                          </w:rPr>
                        </w:pPr>
                        <w:r w:rsidRPr="00884432">
                          <w:rPr>
                            <w:sz w:val="15"/>
                            <w:szCs w:val="15"/>
                          </w:rPr>
                          <w:t>SOUČASNÉ PROBLÉMY SVĚTA</w:t>
                        </w:r>
                      </w:p>
                    </w:txbxContent>
                  </v:textbox>
                </v:oval>
                <v:line id="_s1060" o:spid="_x0000_s1038" style="position:absolute;flip:y;visibility:visible;mso-wrap-style:square" from="3447,2044" to="3981,2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jH98MAAADbAAAADwAAAGRycy9kb3ducmV2LnhtbESPQWvCQBSE7wX/w/IEb3WjUCupq4gg&#10;VfSSKPT6yL4mqdm3S3bV6K93hYLHYWa+YWaLzjTiQq2vLSsYDRMQxIXVNZcKjof1+xSED8gaG8uk&#10;4EYeFvPe2wxTba+c0SUPpYgQ9ikqqEJwqZS+qMigH1pHHL1f2xoMUbal1C1eI9w0cpwkE2mw5rhQ&#10;oaNVRcUpPxsF47/w4753uD8U9yxz5+16u8kbpQb9bvkFIlAXXuH/9kYr+PyA55f4A+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4x/fDAAAA2wAAAA8AAAAAAAAAAAAA&#10;AAAAoQIAAGRycy9kb3ducmV2LnhtbFBLBQYAAAAABAAEAPkAAACRAwAAAAA=&#10;" strokeweight=".79mm">
                  <v:stroke joinstyle="miter" endcap="square"/>
                </v:line>
                <v:oval id="_s1059" o:spid="_x0000_s1039" style="position:absolute;left:3836;top:924;width:1376;height:13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5D98UA&#10;AADbAAAADwAAAGRycy9kb3ducmV2LnhtbESPQWvCQBSE7wX/w/IK3uqmHrSkrlIC0XrUCurtkX0m&#10;Idm3IbuNSX69KxR6HGbmG2a16U0tOmpdaVnB+ywCQZxZXXKu4PSTvn2AcB5ZY22ZFAzkYLOevKww&#10;1vbOB+qOPhcBwi5GBYX3TSylywoy6Ga2IQ7ezbYGfZBtLnWL9wA3tZxH0UIaLDksFNhQUlBWHX+N&#10;gssu2afD9Zacuira5edxfj2PW6Wmr/3XJwhPvf8P/7W/tYLlAp5fwg+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rkP3xQAAANsAAAAPAAAAAAAAAAAAAAAAAJgCAABkcnMv&#10;ZG93bnJldi54bWxQSwUGAAAAAAQABAD1AAAAigMAAAAA&#10;" fillcolor="#bbe0e3" strokeweight=".26mm">
                  <v:stroke joinstyle="miter" endcap="square"/>
                  <v:textbox inset="0,0,0,0">
                    <w:txbxContent>
                      <w:p w14:paraId="2B6C0A8D" w14:textId="77777777" w:rsidR="00D53C3F" w:rsidRDefault="00D53C3F" w:rsidP="00464C5A">
                        <w:pPr>
                          <w:ind w:left="0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ZMĚNA KLIMATU</w:t>
                        </w:r>
                      </w:p>
                    </w:txbxContent>
                  </v:textbox>
                </v:oval>
                <v:line id="_s1052" o:spid="_x0000_s1040" style="position:absolute;flip:y;visibility:visible;mso-wrap-style:square" from="2907,1524" to="2907,2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b8G8QAAADbAAAADwAAAGRycy9kb3ducmV2LnhtbESPQWvCQBSE74X+h+UVvNWNOWhJXaUI&#10;QYO9JAq9PrKvSdrs2yW7muiv7xYKPQ4z8w2z3k6mF1cafGdZwWKegCCure64UXA+5c8vIHxA1thb&#10;JgU38rDdPD6sMdN25JKuVWhEhLDPUEEbgsuk9HVLBv3cOuLofdrBYIhyaKQecIxw08s0SZbSYMdx&#10;oUVHu5bq7+piFKRf4cPtj/h+qu9l6S5FXhyqXqnZ0/T2CiLQFP7Df+2DVrBawe+X+AP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pvwbxAAAANsAAAAPAAAAAAAAAAAA&#10;AAAAAKECAABkcnMvZG93bnJldi54bWxQSwUGAAAAAAQABAD5AAAAkgMAAAAA&#10;" strokeweight=".79mm">
                  <v:stroke joinstyle="miter" endcap="square"/>
                </v:line>
                <v:oval id="_s1051" o:spid="_x0000_s1041" style="position:absolute;left:2217;top:145;width:1376;height:13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1yHsEA&#10;AADbAAAADwAAAGRycy9kb3ducmV2LnhtbERPy4rCMBTdD/gP4QruxlQXOlRTkYI6LnUK6u7S3D6w&#10;uSlNpla/3iwGZnk47/VmMI3oqXO1ZQWzaQSCOLe65lJB9rP7/ALhPLLGxjIpeJKDTTL6WGOs7YNP&#10;1J99KUIIuxgVVN63sZQur8igm9qWOHCF7Qz6ALtS6g4fIdw0ch5FC2mw5tBQYUtpRfn9/GsUXA/p&#10;cfe8FWnW36NDeXnNb5fXXqnJeNiuQHga/L/4z/2tFSzD2PAl/ACZ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9ch7BAAAA2wAAAA8AAAAAAAAAAAAAAAAAmAIAAGRycy9kb3du&#10;cmV2LnhtbFBLBQYAAAAABAAEAPUAAACGAwAAAAA=&#10;" fillcolor="#bbe0e3" strokeweight=".26mm">
                  <v:stroke joinstyle="miter" endcap="square"/>
                  <v:textbox inset="0,0,0,0">
                    <w:txbxContent>
                      <w:p w14:paraId="4E925204" w14:textId="77777777" w:rsidR="00D53C3F" w:rsidRDefault="00D53C3F" w:rsidP="00464C5A">
                        <w:pPr>
                          <w:ind w:left="0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 xml:space="preserve">VZTAH K MÍSTU (DOMOV, NAŠE KOMUNITA) </w:t>
                        </w:r>
                      </w:p>
                    </w:txbxContent>
                  </v:textbox>
                </v:oval>
                <v:oval id="_s1050" o:spid="_x0000_s1042" style="position:absolute;left:2217;top:2322;width:1376;height:13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HXhcUA&#10;AADbAAAADwAAAGRycy9kb3ducmV2LnhtbESPQWvCQBSE7wX/w/IKvdVNPdSaukoJqPVYFdTbI/vM&#10;BrNvQ3Ybk/z6riD0OMzMN8x82dlKtNT40rGCt3ECgjh3uuRCwWG/ev0A4QOyxsoxKejJw3Ixeppj&#10;qt2Nf6jdhUJECPsUFZgQ6lRKnxuy6MeuJo7exTUWQ5RNIXWDtwi3lZwkybu0WHJcMFhTZii/7n6t&#10;gtMm26768yU7tNdkUxyHyfk4rJV6ee6+PkEE6sJ/+NH+1gqmM7h/i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deFxQAAANsAAAAPAAAAAAAAAAAAAAAAAJgCAABkcnMv&#10;ZG93bnJldi54bWxQSwUGAAAAAAQABAD1AAAAigMAAAAA&#10;" fillcolor="#bbe0e3" strokeweight=".26mm">
                  <v:stroke joinstyle="miter" endcap="square"/>
                  <v:textbox inset="0,0,0,0">
                    <w:txbxContent>
                      <w:p w14:paraId="543CAF1F" w14:textId="22B6F1A0" w:rsidR="00D53C3F" w:rsidRDefault="00D53C3F" w:rsidP="00464C5A">
                        <w:pPr>
                          <w:ind w:left="0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GRV – 1. STUPEŇ ZŠ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7DD0CFEC" w14:textId="77777777" w:rsidR="00030D81" w:rsidRPr="00AA5095" w:rsidRDefault="00030D81" w:rsidP="00030D81">
      <w:r w:rsidRPr="00884432">
        <w:rPr>
          <w:rFonts w:eastAsia="Times New Roman"/>
        </w:rPr>
        <w:t xml:space="preserve">Obrázek </w:t>
      </w:r>
      <w:r w:rsidRPr="00AA5095">
        <w:rPr>
          <w:rFonts w:eastAsia="Times New Roman"/>
        </w:rPr>
        <w:t>2: GLOBÁLNÍ ROZVOJOVÉ VZDĚLÁVÁNÍ NA DRUHÉM STUPNI ZÁKLADNÍCH ŠKOL</w:t>
      </w:r>
    </w:p>
    <w:p w14:paraId="4EC57F07" w14:textId="631CC2CD" w:rsidR="00617CBA" w:rsidRPr="00AA5095" w:rsidRDefault="00030D81" w:rsidP="00030D81">
      <w:pPr>
        <w:rPr>
          <w:rFonts w:eastAsia="Times New Roman"/>
        </w:rPr>
      </w:pPr>
      <w:r w:rsidRPr="00AA5095">
        <w:rPr>
          <w:rFonts w:eastAsia="Times New Roman"/>
        </w:rPr>
        <w:t xml:space="preserve">* </w:t>
      </w:r>
      <w:r w:rsidR="00617CBA" w:rsidRPr="00AA5095">
        <w:rPr>
          <w:rFonts w:eastAsia="Times New Roman"/>
        </w:rPr>
        <w:t>Osobní zkušenosti</w:t>
      </w:r>
      <w:r w:rsidRPr="00AA5095">
        <w:rPr>
          <w:rFonts w:eastAsia="Times New Roman"/>
        </w:rPr>
        <w:t xml:space="preserve"> – </w:t>
      </w:r>
      <w:r w:rsidR="00221B9E">
        <w:rPr>
          <w:rFonts w:eastAsia="Times New Roman"/>
        </w:rPr>
        <w:t>r</w:t>
      </w:r>
      <w:r w:rsidR="00221B9E" w:rsidRPr="00AA5095">
        <w:rPr>
          <w:rFonts w:eastAsia="Times New Roman"/>
        </w:rPr>
        <w:t xml:space="preserve">odinné </w:t>
      </w:r>
      <w:r w:rsidR="00617CBA" w:rsidRPr="00AA5095">
        <w:rPr>
          <w:rFonts w:eastAsia="Times New Roman"/>
        </w:rPr>
        <w:t>příběhy</w:t>
      </w:r>
      <w:r w:rsidRPr="00AA5095">
        <w:rPr>
          <w:rFonts w:eastAsia="Times New Roman"/>
        </w:rPr>
        <w:t>,</w:t>
      </w:r>
      <w:r w:rsidR="00617CBA" w:rsidRPr="00AA5095">
        <w:rPr>
          <w:rFonts w:eastAsia="Times New Roman"/>
        </w:rPr>
        <w:t xml:space="preserve"> naše komunita v minulosti a dnes</w:t>
      </w:r>
      <w:r w:rsidRPr="00AA5095">
        <w:rPr>
          <w:rFonts w:eastAsia="Times New Roman"/>
        </w:rPr>
        <w:t>,</w:t>
      </w:r>
      <w:r w:rsidR="00617CBA" w:rsidRPr="00AA5095">
        <w:rPr>
          <w:rFonts w:eastAsia="Times New Roman"/>
        </w:rPr>
        <w:t xml:space="preserve"> </w:t>
      </w:r>
      <w:r w:rsidR="00221B9E">
        <w:rPr>
          <w:rFonts w:eastAsia="Times New Roman"/>
        </w:rPr>
        <w:t>m</w:t>
      </w:r>
      <w:r w:rsidR="00221B9E" w:rsidRPr="00AA5095">
        <w:rPr>
          <w:rFonts w:eastAsia="Times New Roman"/>
        </w:rPr>
        <w:t xml:space="preserve">ožnosti </w:t>
      </w:r>
      <w:r w:rsidR="00617CBA" w:rsidRPr="00AA5095">
        <w:rPr>
          <w:rFonts w:eastAsia="Times New Roman"/>
        </w:rPr>
        <w:t>studia a práce v zahraničí</w:t>
      </w:r>
      <w:r w:rsidRPr="00AA5095">
        <w:rPr>
          <w:rFonts w:eastAsia="Times New Roman"/>
        </w:rPr>
        <w:t xml:space="preserve"> </w:t>
      </w:r>
    </w:p>
    <w:p w14:paraId="09A717C6" w14:textId="77777777" w:rsidR="00030D81" w:rsidRPr="00AA5095" w:rsidRDefault="00030D81" w:rsidP="00030D81">
      <w:pPr>
        <w:rPr>
          <w:rFonts w:eastAsia="Times New Roman" w:cs="Arial"/>
        </w:rPr>
      </w:pPr>
      <w:r w:rsidRPr="00AA5095">
        <w:rPr>
          <w:rFonts w:eastAsia="Times New Roman"/>
        </w:rPr>
        <w:t>**</w:t>
      </w:r>
      <w:r w:rsidR="009F6399" w:rsidRPr="00AA5095">
        <w:rPr>
          <w:rFonts w:eastAsia="Times New Roman"/>
        </w:rPr>
        <w:t>Naše zvyky a jejich dopad</w:t>
      </w:r>
      <w:r w:rsidRPr="00AA5095">
        <w:rPr>
          <w:rFonts w:eastAsia="Times New Roman"/>
        </w:rPr>
        <w:t xml:space="preserve"> – </w:t>
      </w:r>
      <w:r w:rsidR="009F6399" w:rsidRPr="00AA5095">
        <w:rPr>
          <w:rFonts w:eastAsia="Times New Roman"/>
        </w:rPr>
        <w:t>zodpovědné cestování, etické spotřebitelství</w:t>
      </w:r>
      <w:r w:rsidRPr="00AA5095">
        <w:rPr>
          <w:rFonts w:eastAsia="Times New Roman"/>
        </w:rPr>
        <w:t xml:space="preserve"> </w:t>
      </w:r>
    </w:p>
    <w:p w14:paraId="6A47AD71" w14:textId="77777777" w:rsidR="00030D81" w:rsidRPr="00884432" w:rsidRDefault="00030D81" w:rsidP="00030D81">
      <w:pPr>
        <w:rPr>
          <w:rFonts w:eastAsia="Times New Roman" w:cs="Arial"/>
        </w:rPr>
      </w:pPr>
    </w:p>
    <w:p w14:paraId="5AD5AFD3" w14:textId="77777777" w:rsidR="0023654C" w:rsidRPr="00884432" w:rsidRDefault="0023654C" w:rsidP="00F1695F">
      <w:pPr>
        <w:rPr>
          <w:rFonts w:eastAsia="Times New Roman" w:cs="Arial"/>
        </w:rPr>
      </w:pPr>
    </w:p>
    <w:p w14:paraId="52C72172" w14:textId="77777777" w:rsidR="0023654C" w:rsidRPr="00884432" w:rsidRDefault="0023654C" w:rsidP="00F1695F">
      <w:pPr>
        <w:rPr>
          <w:rFonts w:eastAsia="Times New Roman" w:cs="Arial"/>
        </w:rPr>
      </w:pPr>
    </w:p>
    <w:p w14:paraId="3C5AEC8E" w14:textId="77777777" w:rsidR="0023654C" w:rsidRPr="00884432" w:rsidRDefault="0023654C" w:rsidP="00F1695F">
      <w:pPr>
        <w:rPr>
          <w:rFonts w:eastAsia="Times New Roman" w:cs="Arial"/>
        </w:rPr>
      </w:pPr>
    </w:p>
    <w:p w14:paraId="0731CAC6" w14:textId="77777777" w:rsidR="0023654C" w:rsidRPr="00884432" w:rsidRDefault="0023654C" w:rsidP="00F1695F">
      <w:pPr>
        <w:rPr>
          <w:rFonts w:eastAsia="Times New Roman" w:cs="Arial"/>
        </w:rPr>
      </w:pPr>
      <w:r w:rsidRPr="00884432">
        <w:rPr>
          <w:rFonts w:eastAsia="Times New Roman"/>
          <w:noProof/>
          <w:lang w:eastAsia="cs-CZ"/>
        </w:rPr>
        <mc:AlternateContent>
          <mc:Choice Requires="wpg">
            <w:drawing>
              <wp:inline distT="0" distB="0" distL="0" distR="0" wp14:anchorId="1F106566" wp14:editId="7BCBA2D1">
                <wp:extent cx="3685540" cy="3281045"/>
                <wp:effectExtent l="0" t="0" r="0" b="0"/>
                <wp:docPr id="57" name="Skupina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5540" cy="3281045"/>
                          <a:chOff x="0" y="0"/>
                          <a:chExt cx="5803" cy="5166"/>
                        </a:xfrm>
                      </wpg:grpSpPr>
                      <wps:wsp>
                        <wps:cNvPr id="5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803" cy="5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" name="_s1073"/>
                        <wps:cNvCnPr/>
                        <wps:spPr bwMode="auto">
                          <a:xfrm flipH="1" flipV="1">
                            <a:off x="1822" y="1818"/>
                            <a:ext cx="534" cy="377"/>
                          </a:xfrm>
                          <a:prstGeom prst="line">
                            <a:avLst/>
                          </a:prstGeom>
                          <a:noFill/>
                          <a:ln w="2844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" name="_s1072"/>
                        <wps:cNvSpPr>
                          <a:spLocks noChangeArrowheads="1"/>
                        </wps:cNvSpPr>
                        <wps:spPr bwMode="auto">
                          <a:xfrm>
                            <a:off x="596" y="822"/>
                            <a:ext cx="1374" cy="1223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F0C53DB" w14:textId="77777777" w:rsidR="00D53C3F" w:rsidRDefault="00D53C3F" w:rsidP="0023654C">
                              <w:pPr>
                                <w:ind w:left="0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 xml:space="preserve">HUMANITÁRNÍ POMOC A ROZVOJOVÁ SPOLUPRÁCE 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1" name="_s1071"/>
                        <wps:cNvCnPr/>
                        <wps:spPr bwMode="auto">
                          <a:xfrm flipH="1">
                            <a:off x="1557" y="2722"/>
                            <a:ext cx="667" cy="132"/>
                          </a:xfrm>
                          <a:prstGeom prst="line">
                            <a:avLst/>
                          </a:prstGeom>
                          <a:noFill/>
                          <a:ln w="2844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2" name="_s1070"/>
                        <wps:cNvSpPr>
                          <a:spLocks noChangeArrowheads="1"/>
                        </wps:cNvSpPr>
                        <wps:spPr bwMode="auto">
                          <a:xfrm>
                            <a:off x="197" y="2381"/>
                            <a:ext cx="1374" cy="1223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5888D14" w14:textId="77777777" w:rsidR="00D53C3F" w:rsidRDefault="00D53C3F" w:rsidP="0023654C">
                              <w:pPr>
                                <w:ind w:left="0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SOUČASNÉ SVĚTOVÉ PROBLÉMY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80" name="_s1081"/>
                        <wps:cNvCnPr/>
                        <wps:spPr bwMode="auto">
                          <a:xfrm flipH="1">
                            <a:off x="2303" y="3138"/>
                            <a:ext cx="294" cy="548"/>
                          </a:xfrm>
                          <a:prstGeom prst="line">
                            <a:avLst/>
                          </a:prstGeom>
                          <a:noFill/>
                          <a:ln w="2844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" name="_s1080"/>
                        <wps:cNvSpPr>
                          <a:spLocks noChangeArrowheads="1"/>
                        </wps:cNvSpPr>
                        <wps:spPr bwMode="auto">
                          <a:xfrm>
                            <a:off x="1317" y="3631"/>
                            <a:ext cx="1374" cy="1223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27E4855" w14:textId="77777777" w:rsidR="00D53C3F" w:rsidRDefault="00D53C3F" w:rsidP="0023654C">
                              <w:pPr>
                                <w:ind w:left="0"/>
                                <w:rPr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sz w:val="14"/>
                                  <w:szCs w:val="16"/>
                                </w:rPr>
                                <w:t>NAŠE ZVYKY A JEJICH DOPAD**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82" name="_s1079"/>
                        <wps:cNvCnPr/>
                        <wps:spPr bwMode="auto">
                          <a:xfrm>
                            <a:off x="3203" y="3138"/>
                            <a:ext cx="294" cy="548"/>
                          </a:xfrm>
                          <a:prstGeom prst="line">
                            <a:avLst/>
                          </a:prstGeom>
                          <a:noFill/>
                          <a:ln w="2844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" name="_s1078"/>
                        <wps:cNvSpPr>
                          <a:spLocks noChangeArrowheads="1"/>
                        </wps:cNvSpPr>
                        <wps:spPr bwMode="auto">
                          <a:xfrm>
                            <a:off x="3113" y="3630"/>
                            <a:ext cx="1374" cy="1223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3D91AA0" w14:textId="77777777" w:rsidR="00D53C3F" w:rsidRPr="00884432" w:rsidRDefault="00D53C3F" w:rsidP="0023654C">
                              <w:pPr>
                                <w:ind w:left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84432">
                                <w:rPr>
                                  <w:sz w:val="16"/>
                                  <w:szCs w:val="16"/>
                                </w:rPr>
                                <w:t>MIGRACE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84" name="_s1077"/>
                        <wps:cNvCnPr/>
                        <wps:spPr bwMode="auto">
                          <a:xfrm>
                            <a:off x="3576" y="2721"/>
                            <a:ext cx="667" cy="131"/>
                          </a:xfrm>
                          <a:prstGeom prst="line">
                            <a:avLst/>
                          </a:prstGeom>
                          <a:noFill/>
                          <a:ln w="2844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" name="_s1076"/>
                        <wps:cNvSpPr>
                          <a:spLocks noChangeArrowheads="1"/>
                        </wps:cNvSpPr>
                        <wps:spPr bwMode="auto">
                          <a:xfrm>
                            <a:off x="4248" y="2407"/>
                            <a:ext cx="1374" cy="1223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24129C3" w14:textId="77777777" w:rsidR="00D53C3F" w:rsidRPr="00884432" w:rsidRDefault="00D53C3F" w:rsidP="0023654C">
                              <w:pPr>
                                <w:ind w:left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84432">
                                <w:rPr>
                                  <w:sz w:val="16"/>
                                  <w:szCs w:val="16"/>
                                </w:rPr>
                                <w:t>LIDSKÁ PRÁVA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86" name="_s1075"/>
                        <wps:cNvCnPr/>
                        <wps:spPr bwMode="auto">
                          <a:xfrm flipV="1">
                            <a:off x="3443" y="1816"/>
                            <a:ext cx="534" cy="378"/>
                          </a:xfrm>
                          <a:prstGeom prst="line">
                            <a:avLst/>
                          </a:prstGeom>
                          <a:noFill/>
                          <a:ln w="2844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" name="_s1074"/>
                        <wps:cNvSpPr>
                          <a:spLocks noChangeArrowheads="1"/>
                        </wps:cNvSpPr>
                        <wps:spPr bwMode="auto">
                          <a:xfrm>
                            <a:off x="3831" y="822"/>
                            <a:ext cx="1374" cy="1223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4076C3B" w14:textId="77777777" w:rsidR="00D53C3F" w:rsidRDefault="00D53C3F" w:rsidP="0023654C">
                              <w:pPr>
                                <w:ind w:left="0"/>
                                <w:rPr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sz w:val="14"/>
                                  <w:szCs w:val="16"/>
                                </w:rPr>
                                <w:t xml:space="preserve">GLOBALIZACE A SVĚTOVÝ OBCHOD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88" name="_s1069"/>
                        <wps:cNvCnPr/>
                        <wps:spPr bwMode="auto">
                          <a:xfrm flipV="1">
                            <a:off x="2904" y="1355"/>
                            <a:ext cx="0" cy="609"/>
                          </a:xfrm>
                          <a:prstGeom prst="line">
                            <a:avLst/>
                          </a:prstGeom>
                          <a:noFill/>
                          <a:ln w="2844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9" name="_s1068"/>
                        <wps:cNvSpPr>
                          <a:spLocks noChangeArrowheads="1"/>
                        </wps:cNvSpPr>
                        <wps:spPr bwMode="auto">
                          <a:xfrm>
                            <a:off x="2214" y="129"/>
                            <a:ext cx="1374" cy="1223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E36BCFE" w14:textId="77777777" w:rsidR="00D53C3F" w:rsidRDefault="00D53C3F" w:rsidP="0023654C">
                              <w:pPr>
                                <w:ind w:left="0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OSOBNÍ ZKUŠENOST*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90" name="_s1067"/>
                        <wps:cNvSpPr>
                          <a:spLocks noChangeArrowheads="1"/>
                        </wps:cNvSpPr>
                        <wps:spPr bwMode="auto">
                          <a:xfrm>
                            <a:off x="2214" y="1971"/>
                            <a:ext cx="1374" cy="1223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6616B09" w14:textId="77777777" w:rsidR="00D53C3F" w:rsidRDefault="00D53C3F" w:rsidP="0023654C">
                              <w:pPr>
                                <w:ind w:left="0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GRV – 2. STUPEŃ ZŠ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kupina 57" o:spid="_x0000_s1043" style="width:290.2pt;height:258.35pt;mso-position-horizontal-relative:char;mso-position-vertical-relative:line" coordsize="5803,5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">
                <v:rect id="Rectangle 52" o:spid="_x0000_s1044" style="position:absolute;width:5803;height:516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68AsEA&#10;AADbAAAADwAAAGRycy9kb3ducmV2LnhtbERPy4rCMBTdC/5DuII7TVUs0jGKDwR1MzM64PZOc6et&#10;NjeliVr9+slCcHk47+m8MaW4Ue0KywoG/QgEcWp1wZmCn+OmNwHhPLLG0jIpeJCD+azdmmKi7Z2/&#10;6XbwmQgh7BJUkHtfJVK6NCeDrm8r4sD92dqgD7DOpK7xHsJNKYdRFEuDBYeGHCta5ZReDlejIM5O&#10;g93nk6Pz+ndkl1/n/UnLWKlup1l8gPDU+Lf45d5qBeMwNnwJP0D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+vALBAAAA2wAAAA8AAAAAAAAAAAAAAAAAmAIAAGRycy9kb3du&#10;cmV2LnhtbFBLBQYAAAAABAAEAPUAAACGAwAAAAA=&#10;" filled="f" stroked="f" strokecolor="gray">
                  <v:stroke joinstyle="round"/>
                </v:rect>
                <v:line id="_s1073" o:spid="_x0000_s1045" style="position:absolute;flip:x y;visibility:visible;mso-wrap-style:square" from="1822,1818" to="2356,2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5wVsIAAADbAAAADwAAAGRycy9kb3ducmV2LnhtbESP3YrCMBSE74V9h3AW9s6mLihaTYss&#10;LAiLiH/3x+bYFpuT2mRrfXsjCF4OM/MNs8h6U4uOWldZVjCKYhDEudUVFwoO+9/hFITzyBpry6Tg&#10;Tg6y9GOwwETbG2+p2/lCBAi7BBWU3jeJlC4vyaCLbEMcvLNtDfog20LqFm8Bbmr5HccTabDisFBi&#10;Qz8l5Zfdv1FgR/p6Gv+tjrqTtrge4vNmfeyU+vrsl3MQnnr/Dr/aK61gPIPnl/ADZP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t5wVsIAAADbAAAADwAAAAAAAAAAAAAA&#10;AAChAgAAZHJzL2Rvd25yZXYueG1sUEsFBgAAAAAEAAQA+QAAAJADAAAAAA==&#10;" strokeweight=".79mm">
                  <v:stroke joinstyle="miter" endcap="square"/>
                </v:line>
                <v:oval id="_s1072" o:spid="_x0000_s1046" style="position:absolute;left:596;top:822;width:1374;height:1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Loxb4A&#10;AADbAAAADwAAAGRycy9kb3ducmV2LnhtbERPyQrCMBC9C/5DGMGbpnoQqUaRgtvRBdTb0IxtsZmU&#10;Jtbq15uD4PHx9vmyNaVoqHaFZQWjYQSCOLW64EzB+bQeTEE4j6yxtEwK3uRgueh25hhr++IDNUef&#10;iRDCLkYFufdVLKVLczLohrYiDtzd1gZ9gHUmdY2vEG5KOY6iiTRYcGjIsaIkp/RxfBoF122yX79v&#10;9+TcPKJtdvmMb5fPRql+r13NQHhq/V/8c++0gklYH76EH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zS6MW+AAAA2wAAAA8AAAAAAAAAAAAAAAAAmAIAAGRycy9kb3ducmV2&#10;LnhtbFBLBQYAAAAABAAEAPUAAACDAwAAAAA=&#10;" fillcolor="#bbe0e3" strokeweight=".26mm">
                  <v:stroke joinstyle="miter" endcap="square"/>
                  <v:textbox inset="0,0,0,0">
                    <w:txbxContent>
                      <w:p w14:paraId="0F0C53DB" w14:textId="77777777" w:rsidR="00D53C3F" w:rsidRDefault="00D53C3F" w:rsidP="0023654C">
                        <w:pPr>
                          <w:ind w:left="0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 xml:space="preserve">HUMANITÁRNÍ POMOC A ROZVOJOVÁ SPOLUPRÁCE  </w:t>
                        </w:r>
                      </w:p>
                    </w:txbxContent>
                  </v:textbox>
                </v:oval>
                <v:line id="_s1071" o:spid="_x0000_s1047" style="position:absolute;flip:x;visibility:visible;mso-wrap-style:square" from="1557,2722" to="2224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pXKcQAAADbAAAADwAAAGRycy9kb3ducmV2LnhtbESPQWvCQBSE7wX/w/KE3urGHKREVylC&#10;MKG9JApeH9nXJG327ZJdNfrru4VCj8PMfMNsdpMZxJVG31tWsFwkIIgbq3tuFZyO+csrCB+QNQ6W&#10;ScGdPOy2s6cNZtreuKJrHVoRIewzVNCF4DIpfdORQb+wjjh6n3Y0GKIcW6lHvEW4GWSaJCtpsOe4&#10;0KGjfUfNd30xCtKvcHaHd/w4No+qcpcyL4t6UOp5Pr2tQQSawn/4r11oBasl/H6JP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2lcpxAAAANsAAAAPAAAAAAAAAAAA&#10;AAAAAKECAABkcnMvZG93bnJldi54bWxQSwUGAAAAAAQABAD5AAAAkgMAAAAA&#10;" strokeweight=".79mm">
                  <v:stroke joinstyle="miter" endcap="square"/>
                </v:line>
                <v:oval id="_s1070" o:spid="_x0000_s1048" style="position:absolute;left:197;top:2381;width:1374;height:1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zTKcQA&#10;AADbAAAADwAAAGRycy9kb3ducmV2LnhtbESPzWrDMBCE74W8g9hAb41cH0Jxo4RiyN+xiSHNbbE2&#10;lom1Mpbi2Hn6qlDIcZiZb5jFarCN6KnztWMF77MEBHHpdM2VguK4fvsA4QOyxsYxKRjJw2o5eVlg&#10;pt2dv6k/hEpECPsMFZgQ2kxKXxqy6GeuJY7exXUWQ5RdJXWH9wi3jUyTZC4t1hwXDLaUGyqvh5tV&#10;8LPN9+vxfMmL/ppsq9MjPZ8eG6Vep8PXJ4hAQ3iG/9s7rWCewt+X+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M0ynEAAAA2wAAAA8AAAAAAAAAAAAAAAAAmAIAAGRycy9k&#10;b3ducmV2LnhtbFBLBQYAAAAABAAEAPUAAACJAwAAAAA=&#10;" fillcolor="#bbe0e3" strokeweight=".26mm">
                  <v:stroke joinstyle="miter" endcap="square"/>
                  <v:textbox inset="0,0,0,0">
                    <w:txbxContent>
                      <w:p w14:paraId="15888D14" w14:textId="77777777" w:rsidR="00D53C3F" w:rsidRDefault="00D53C3F" w:rsidP="0023654C">
                        <w:pPr>
                          <w:ind w:left="0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SOUČASNÉ SVĚTOVÉ PROBLÉMY</w:t>
                        </w:r>
                      </w:p>
                    </w:txbxContent>
                  </v:textbox>
                </v:oval>
                <v:line id="_s1081" o:spid="_x0000_s1049" style="position:absolute;flip:x;visibility:visible;mso-wrap-style:square" from="2303,3138" to="2597,3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oUSMAAAADbAAAADwAAAGRycy9kb3ducmV2LnhtbERPTYvCMBC9C/sfwix403Q9iHSNRRaK&#10;il5ahb0OzWzbtZmEJmr115uD4PHxvpfZYDpxpd63lhV8TRMQxJXVLdcKTsd8sgDhA7LGzjIpuJOH&#10;bPUxWmKq7Y0LupahFjGEfYoKmhBcKqWvGjLop9YRR+7P9gZDhH0tdY+3GG46OUuSuTTYcmxo0NFP&#10;Q9W5vBgFs//w6zZ7PByrR1G4yy7fbctOqfHnsP4GEWgIb/HLvdUKFnF9/BJ/gFw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GaFEjAAAAA2wAAAA8AAAAAAAAAAAAAAAAA&#10;oQIAAGRycy9kb3ducmV2LnhtbFBLBQYAAAAABAAEAPkAAACOAwAAAAA=&#10;" strokeweight=".79mm">
                  <v:stroke joinstyle="miter" endcap="square"/>
                </v:line>
                <v:oval id="_s1080" o:spid="_x0000_s1050" style="position:absolute;left:1317;top:3631;width:1374;height:1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KrpMMA&#10;AADbAAAADwAAAGRycy9kb3ducmV2LnhtbESPzarCMBSE94LvEI5wd5rq4iLVKFLwb3lVqO4OzbEt&#10;NielibX69DeC4HKYmW+Y+bIzlWipcaVlBeNRBII4s7rkXMHpuB5OQTiPrLGyTAqe5GC56PfmGGv7&#10;4D9qDz4XAcIuRgWF93UspcsKMuhGtiYO3tU2Bn2QTS51g48AN5WcRNGvNFhyWCiwpqSg7Ha4GwXn&#10;bbJfPy/X5NTeom2eviaX9LVR6mfQrWYgPHX+G/60d1rBdAzvL+EH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KrpMMAAADbAAAADwAAAAAAAAAAAAAAAACYAgAAZHJzL2Rv&#10;d25yZXYueG1sUEsFBgAAAAAEAAQA9QAAAIgDAAAAAA==&#10;" fillcolor="#bbe0e3" strokeweight=".26mm">
                  <v:stroke joinstyle="miter" endcap="square"/>
                  <v:textbox inset="0,0,0,0">
                    <w:txbxContent>
                      <w:p w14:paraId="327E4855" w14:textId="77777777" w:rsidR="00D53C3F" w:rsidRDefault="00D53C3F" w:rsidP="0023654C">
                        <w:pPr>
                          <w:ind w:left="0"/>
                          <w:rPr>
                            <w:sz w:val="14"/>
                            <w:szCs w:val="16"/>
                          </w:rPr>
                        </w:pPr>
                        <w:r>
                          <w:rPr>
                            <w:sz w:val="14"/>
                            <w:szCs w:val="16"/>
                          </w:rPr>
                          <w:t>NAŠE ZVYKY A JEJICH DOPAD**</w:t>
                        </w:r>
                      </w:p>
                    </w:txbxContent>
                  </v:textbox>
                </v:oval>
                <v:line id="_s1079" o:spid="_x0000_s1051" style="position:absolute;visibility:visible;mso-wrap-style:square" from="3203,3138" to="3497,3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oW38IAAADbAAAADwAAAGRycy9kb3ducmV2LnhtbESPT4vCMBTE74LfITxhb5q0uyxSjSLL&#10;/r9VvXh7NM+22LyUJmr67TcLC3scZuY3zHobbSduNPjWsYZsoUAQV860XGs4Ht7mSxA+IBvsHJOG&#10;kTxsN9PJGgvj7lzSbR9qkSDsC9TQhNAXUvqqIYt+4Xri5J3dYDEkOdTSDHhPcNvJXKlnabHltNBg&#10;Ty8NVZf91WrIH7P36lqe4kf8zl5H+lJ+fFJaP8zibgUiUAz/4b/2p9GwzOH3S/oBcv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loW38IAAADbAAAADwAAAAAAAAAAAAAA&#10;AAChAgAAZHJzL2Rvd25yZXYueG1sUEsFBgAAAAAEAAQA+QAAAJADAAAAAA==&#10;" strokeweight=".79mm">
                  <v:stroke joinstyle="miter" endcap="square"/>
                </v:line>
                <v:oval id="_s1078" o:spid="_x0000_s1052" style="position:absolute;left:3113;top:3630;width:1374;height:1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yQSMQA&#10;AADbAAAADwAAAGRycy9kb3ducmV2LnhtbESPS4vCQBCE7wv+h6EXvK2TVRDJZpQl4OvoA9Rbk+k8&#10;MNMTMmOM/npnYcFjUVVfUcmiN7XoqHWVZQXfowgEcWZ1xYWC42H5NQPhPLLG2jIpeJCDxXzwkWCs&#10;7Z131O19IQKEXYwKSu+bWEqXlWTQjWxDHLzctgZ9kG0hdYv3ADe1HEfRVBqsOCyU2FBaUnbd34yC&#10;8zrdLh+XPD1212hdnJ7jy+m5Umr42f/+gPDU+3f4v73RCmYT+PsSf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MkEjEAAAA2wAAAA8AAAAAAAAAAAAAAAAAmAIAAGRycy9k&#10;b3ducmV2LnhtbFBLBQYAAAAABAAEAPUAAACJAwAAAAA=&#10;" fillcolor="#bbe0e3" strokeweight=".26mm">
                  <v:stroke joinstyle="miter" endcap="square"/>
                  <v:textbox inset="0,0,0,0">
                    <w:txbxContent>
                      <w:p w14:paraId="53D91AA0" w14:textId="77777777" w:rsidR="00D53C3F" w:rsidRPr="00884432" w:rsidRDefault="00D53C3F" w:rsidP="0023654C">
                        <w:pPr>
                          <w:ind w:left="0"/>
                          <w:rPr>
                            <w:sz w:val="16"/>
                            <w:szCs w:val="16"/>
                          </w:rPr>
                        </w:pPr>
                        <w:r w:rsidRPr="00884432">
                          <w:rPr>
                            <w:sz w:val="16"/>
                            <w:szCs w:val="16"/>
                          </w:rPr>
                          <w:t>MIGRACE</w:t>
                        </w:r>
                      </w:p>
                    </w:txbxContent>
                  </v:textbox>
                </v:oval>
                <v:line id="_s1077" o:spid="_x0000_s1053" style="position:absolute;visibility:visible;mso-wrap-style:square" from="3576,2721" to="4243,2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8rMMMAAADbAAAADwAAAGRycy9kb3ducmV2LnhtbESPzYvCMBTE74L/Q3jC3jSpK4t0jSKy&#10;X+7Nj8veHs2zLTYvpYma/vcbQfA4zMxvmMUq2kZcqfO1Yw3ZRIEgLpypudRwPHyO5yB8QDbYOCYN&#10;PXlYLYeDBebG3XhH130oRYKwz1FDFUKbS+mLiiz6iWuJk3dyncWQZFdK0+EtwW0jp0q9SYs1p4UK&#10;W9pUVJz3F6th+pp9FZfdX/yOv9lHT1vl+5nS+mUU1+8gAsXwDD/aP0bDfAb3L+kH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/KzDDAAAA2wAAAA8AAAAAAAAAAAAA&#10;AAAAoQIAAGRycy9kb3ducmV2LnhtbFBLBQYAAAAABAAEAPkAAACRAwAAAAA=&#10;" strokeweight=".79mm">
                  <v:stroke joinstyle="miter" endcap="square"/>
                </v:line>
                <v:oval id="_s1076" o:spid="_x0000_s1054" style="position:absolute;left:4248;top:2407;width:1374;height:1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tp8QA&#10;AADbAAAADwAAAGRycy9kb3ducmV2LnhtbESPS4vCQBCE7wv+h6EXvK2TFRTJZpQl4OvoA9Rbk+k8&#10;MNMTMmOM/npnYcFjUVVfUcmiN7XoqHWVZQXfowgEcWZ1xYWC42H5NQPhPLLG2jIpeJCDxXzwkWCs&#10;7Z131O19IQKEXYwKSu+bWEqXlWTQjWxDHLzctgZ9kG0hdYv3ADe1HEfRVBqsOCyU2FBaUnbd34yC&#10;8zrdLh+XPD1212hdnJ7jy+m5Umr42f/+gPDU+3f4v73RCmYT+PsSf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prafEAAAA2wAAAA8AAAAAAAAAAAAAAAAAmAIAAGRycy9k&#10;b3ducmV2LnhtbFBLBQYAAAAABAAEAPUAAACJAwAAAAA=&#10;" fillcolor="#bbe0e3" strokeweight=".26mm">
                  <v:stroke joinstyle="miter" endcap="square"/>
                  <v:textbox inset="0,0,0,0">
                    <w:txbxContent>
                      <w:p w14:paraId="724129C3" w14:textId="77777777" w:rsidR="00D53C3F" w:rsidRPr="00884432" w:rsidRDefault="00D53C3F" w:rsidP="0023654C">
                        <w:pPr>
                          <w:ind w:left="0"/>
                          <w:rPr>
                            <w:sz w:val="16"/>
                            <w:szCs w:val="16"/>
                          </w:rPr>
                        </w:pPr>
                        <w:r w:rsidRPr="00884432">
                          <w:rPr>
                            <w:sz w:val="16"/>
                            <w:szCs w:val="16"/>
                          </w:rPr>
                          <w:t>LIDSKÁ PRÁVA</w:t>
                        </w:r>
                      </w:p>
                    </w:txbxContent>
                  </v:textbox>
                </v:oval>
                <v:line id="_s1075" o:spid="_x0000_s1055" style="position:absolute;flip:y;visibility:visible;mso-wrap-style:square" from="3443,1816" to="3977,2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8pp8QAAADbAAAADwAAAGRycy9kb3ducmV2LnhtbESPwWrDMBBE74H+g9hCb7HcHEJwI5tQ&#10;ME1oL3YCvS7WxnZirYQlJ26/vioUehxm5g2zLWYziBuNvres4DlJQRA3VvfcKjgdy+UGhA/IGgfL&#10;pOCLPBT5w2KLmbZ3ruhWh1ZECPsMFXQhuExK33Rk0CfWEUfvbEeDIcqxlXrEe4SbQa7SdC0N9hwX&#10;OnT02lFzrSejYHUJn+7tHT+OzXdVuelQHvb1oNTT47x7ARFoDv/hv/ZeK9is4fdL/AEy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PymnxAAAANsAAAAPAAAAAAAAAAAA&#10;AAAAAKECAABkcnMvZG93bnJldi54bWxQSwUGAAAAAAQABAD5AAAAkgMAAAAA&#10;" strokeweight=".79mm">
                  <v:stroke joinstyle="miter" endcap="square"/>
                </v:line>
                <v:oval id="_s1074" o:spid="_x0000_s1056" style="position:absolute;left:3831;top:822;width:1374;height:1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eWS8QA&#10;AADbAAAADwAAAGRycy9kb3ducmV2LnhtbESPS4vCQBCE7wv+h6EXvK2T9aCSzShLwNfRB6i3JtN5&#10;YKYnZMYY/fXOwoLHoqq+opJFb2rRUesqywq+RxEI4szqigsFx8PyawbCeWSNtWVS8CAHi/ngI8FY&#10;2zvvqNv7QgQIuxgVlN43sZQuK8mgG9mGOHi5bQ36INtC6hbvAW5qOY6iiTRYcVgosaG0pOy6vxkF&#10;53W6XT4ueXrsrtG6OD3Hl9NzpdTws//9AeGp9+/wf3ujFcym8Pcl/AA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3lkvEAAAA2wAAAA8AAAAAAAAAAAAAAAAAmAIAAGRycy9k&#10;b3ducmV2LnhtbFBLBQYAAAAABAAEAPUAAACJAwAAAAA=&#10;" fillcolor="#bbe0e3" strokeweight=".26mm">
                  <v:stroke joinstyle="miter" endcap="square"/>
                  <v:textbox inset="0,0,0,0">
                    <w:txbxContent>
                      <w:p w14:paraId="24076C3B" w14:textId="77777777" w:rsidR="00D53C3F" w:rsidRDefault="00D53C3F" w:rsidP="0023654C">
                        <w:pPr>
                          <w:ind w:left="0"/>
                          <w:rPr>
                            <w:sz w:val="14"/>
                            <w:szCs w:val="16"/>
                          </w:rPr>
                        </w:pPr>
                        <w:r>
                          <w:rPr>
                            <w:sz w:val="14"/>
                            <w:szCs w:val="16"/>
                          </w:rPr>
                          <w:t xml:space="preserve">GLOBALIZACE A SVĚTOVÝ OBCHOD </w:t>
                        </w:r>
                      </w:p>
                    </w:txbxContent>
                  </v:textbox>
                </v:oval>
                <v:line id="_s1069" o:spid="_x0000_s1057" style="position:absolute;flip:y;visibility:visible;mso-wrap-style:square" from="2904,1355" to="2904,1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wYTsAAAADbAAAADwAAAGRycy9kb3ducmV2LnhtbERPTYvCMBC9C/sfwix403Q9iHSNRRaK&#10;il5ahb0OzWzbtZmEJmr115uD4PHxvpfZYDpxpd63lhV8TRMQxJXVLdcKTsd8sgDhA7LGzjIpuJOH&#10;bPUxWmKq7Y0LupahFjGEfYoKmhBcKqWvGjLop9YRR+7P9gZDhH0tdY+3GG46OUuSuTTYcmxo0NFP&#10;Q9W5vBgFs//w6zZ7PByrR1G4yy7fbctOqfHnsP4GEWgIb/HLvdUKFnFs/BJ/gFw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/sGE7AAAAA2wAAAA8AAAAAAAAAAAAAAAAA&#10;oQIAAGRycy9kb3ducmV2LnhtbFBLBQYAAAAABAAEAPkAAACOAwAAAAA=&#10;" strokeweight=".79mm">
                  <v:stroke joinstyle="miter" endcap="square"/>
                </v:line>
                <v:oval id="_s1068" o:spid="_x0000_s1058" style="position:absolute;left:2214;top:129;width:1374;height:1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SnosUA&#10;AADbAAAADwAAAGRycy9kb3ducmV2LnhtbESPQWvCQBSE70L/w/KE3nSjh5JGV5FAanvUCurtkX0m&#10;Idm3IbuNMb++KxR6HGbmG2a9HUwjeupcZVnBYh6BIM6trrhQcPrOZjEI55E1NpZJwYMcbDcvkzUm&#10;2t75QP3RFyJA2CWooPS+TaR0eUkG3dy2xMG72c6gD7IrpO7wHuCmkcsoepMGKw4LJbaUlpTXxx+j&#10;4LJPv7LH9Zae+jraF+dxeT2PH0q9TofdCoSnwf+H/9qfWkH8Ds8v4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5KeixQAAANsAAAAPAAAAAAAAAAAAAAAAAJgCAABkcnMv&#10;ZG93bnJldi54bWxQSwUGAAAAAAQABAD1AAAAigMAAAAA&#10;" fillcolor="#bbe0e3" strokeweight=".26mm">
                  <v:stroke joinstyle="miter" endcap="square"/>
                  <v:textbox inset="0,0,0,0">
                    <w:txbxContent>
                      <w:p w14:paraId="7E36BCFE" w14:textId="77777777" w:rsidR="00D53C3F" w:rsidRDefault="00D53C3F" w:rsidP="0023654C">
                        <w:pPr>
                          <w:ind w:left="0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OSOBNÍ ZKUŠENOST*</w:t>
                        </w:r>
                      </w:p>
                    </w:txbxContent>
                  </v:textbox>
                </v:oval>
                <v:oval id="_s1067" o:spid="_x0000_s1059" style="position:absolute;left:2214;top:1971;width:1374;height:1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eY4sEA&#10;AADbAAAADwAAAGRycy9kb3ducmV2LnhtbERPy4rCMBTdD/gP4QruxlQX4lRTkYI6LnUK6u7S3D6w&#10;uSlNpla/3iwGZnk47/VmMI3oqXO1ZQWzaQSCOLe65lJB9rP7XIJwHlljY5kUPMnBJhl9rDHW9sEn&#10;6s++FCGEXYwKKu/bWEqXV2TQTW1LHLjCdgZ9gF0pdYePEG4aOY+ihTRYc2iosKW0ovx+/jUKrof0&#10;uHveijTr79GhvLzmt8trr9RkPGxXIDwN/l/85/7WCr7C+vAl/ACZ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HmOLBAAAA2wAAAA8AAAAAAAAAAAAAAAAAmAIAAGRycy9kb3du&#10;cmV2LnhtbFBLBQYAAAAABAAEAPUAAACGAwAAAAA=&#10;" fillcolor="#bbe0e3" strokeweight=".26mm">
                  <v:stroke joinstyle="miter" endcap="square"/>
                  <v:textbox inset="0,0,0,0">
                    <w:txbxContent>
                      <w:p w14:paraId="56616B09" w14:textId="77777777" w:rsidR="00D53C3F" w:rsidRDefault="00D53C3F" w:rsidP="0023654C">
                        <w:pPr>
                          <w:ind w:left="0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GRV – 2. STUPEŃ ZŠ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1C3CB079" w14:textId="77777777" w:rsidR="0023654C" w:rsidRPr="00884432" w:rsidRDefault="0023654C" w:rsidP="00F1695F">
      <w:pPr>
        <w:rPr>
          <w:rFonts w:eastAsia="Times New Roman" w:cs="Arial"/>
        </w:rPr>
      </w:pPr>
    </w:p>
    <w:p w14:paraId="5F4AE1AE" w14:textId="77777777" w:rsidR="0023654C" w:rsidRPr="00884432" w:rsidRDefault="0023654C" w:rsidP="00F1695F">
      <w:pPr>
        <w:rPr>
          <w:rFonts w:eastAsia="Times New Roman" w:cs="Arial"/>
        </w:rPr>
      </w:pPr>
    </w:p>
    <w:p w14:paraId="56C0B43D" w14:textId="77777777" w:rsidR="0023654C" w:rsidRPr="00884432" w:rsidRDefault="0023654C" w:rsidP="00F1695F">
      <w:pPr>
        <w:rPr>
          <w:rFonts w:eastAsia="Times New Roman" w:cs="Arial"/>
        </w:rPr>
      </w:pPr>
    </w:p>
    <w:p w14:paraId="39CF74CF" w14:textId="77777777" w:rsidR="0023654C" w:rsidRPr="00884432" w:rsidRDefault="0023654C" w:rsidP="00F1695F">
      <w:pPr>
        <w:rPr>
          <w:rFonts w:eastAsia="Times New Roman" w:cs="Arial"/>
        </w:rPr>
      </w:pPr>
    </w:p>
    <w:p w14:paraId="66C0EB36" w14:textId="616A1D05" w:rsidR="00CA0390" w:rsidRPr="00AA5095" w:rsidRDefault="00CA0390" w:rsidP="00CA0390">
      <w:pPr>
        <w:spacing w:line="240" w:lineRule="auto"/>
      </w:pPr>
      <w:r w:rsidRPr="00884432">
        <w:rPr>
          <w:rFonts w:eastAsia="Times New Roman" w:cs="Arial"/>
        </w:rPr>
        <w:t xml:space="preserve">Obrázek 3: </w:t>
      </w:r>
      <w:r w:rsidRPr="00AA5095">
        <w:rPr>
          <w:rFonts w:eastAsia="Times New Roman" w:cs="Arial"/>
        </w:rPr>
        <w:t xml:space="preserve">POJMY UDRŽITELNÉHO ROZVOJE, jak jsou popsány v Akčním plánu Strategie </w:t>
      </w:r>
      <w:r w:rsidR="00221B9E">
        <w:rPr>
          <w:rFonts w:eastAsia="Times New Roman" w:cs="Arial"/>
        </w:rPr>
        <w:t>v</w:t>
      </w:r>
      <w:r w:rsidR="00221B9E" w:rsidRPr="00AA5095">
        <w:rPr>
          <w:rFonts w:eastAsia="Times New Roman" w:cs="Arial"/>
        </w:rPr>
        <w:t xml:space="preserve">zdělávání </w:t>
      </w:r>
      <w:r w:rsidRPr="00AA5095">
        <w:rPr>
          <w:rFonts w:eastAsia="Times New Roman" w:cs="Arial"/>
        </w:rPr>
        <w:t xml:space="preserve">pro udržitelný rozvoj pro roky 2011 a 2012 (prodlouženo do 2015). Předpokládá se, že v následujících letech budou vybrána témata jiná.  </w:t>
      </w:r>
    </w:p>
    <w:p w14:paraId="120C516F" w14:textId="77777777" w:rsidR="0023654C" w:rsidRPr="00AA5095" w:rsidRDefault="0023654C" w:rsidP="00F1695F">
      <w:pPr>
        <w:rPr>
          <w:rFonts w:eastAsia="Times New Roman" w:cs="Arial"/>
        </w:rPr>
      </w:pPr>
    </w:p>
    <w:p w14:paraId="7D9CC87E" w14:textId="77777777" w:rsidR="0023654C" w:rsidRPr="00884432" w:rsidRDefault="0023654C" w:rsidP="00F1695F">
      <w:pPr>
        <w:rPr>
          <w:rFonts w:eastAsia="Times New Roman" w:cs="Arial"/>
        </w:rPr>
      </w:pPr>
    </w:p>
    <w:p w14:paraId="02C47A52" w14:textId="77777777" w:rsidR="0023654C" w:rsidRPr="00884432" w:rsidRDefault="0023654C" w:rsidP="00F1695F">
      <w:pPr>
        <w:rPr>
          <w:rFonts w:eastAsia="Times New Roman" w:cs="Arial"/>
        </w:rPr>
      </w:pPr>
    </w:p>
    <w:p w14:paraId="469548AC" w14:textId="77777777" w:rsidR="0023654C" w:rsidRPr="00884432" w:rsidRDefault="0023654C" w:rsidP="00F1695F">
      <w:pPr>
        <w:rPr>
          <w:rFonts w:eastAsia="Times New Roman" w:cs="Arial"/>
        </w:rPr>
      </w:pPr>
    </w:p>
    <w:p w14:paraId="6811C0C2" w14:textId="77777777" w:rsidR="0023654C" w:rsidRPr="00884432" w:rsidRDefault="0023654C" w:rsidP="00F1695F">
      <w:pPr>
        <w:rPr>
          <w:rFonts w:eastAsia="Times New Roman" w:cs="Arial"/>
        </w:rPr>
      </w:pPr>
    </w:p>
    <w:p w14:paraId="0C1CADE4" w14:textId="77777777" w:rsidR="0023654C" w:rsidRPr="00884432" w:rsidRDefault="0023654C" w:rsidP="00F1695F">
      <w:pPr>
        <w:rPr>
          <w:rFonts w:eastAsia="Times New Roman" w:cs="Arial"/>
        </w:rPr>
      </w:pPr>
    </w:p>
    <w:p w14:paraId="4347CE62" w14:textId="77777777" w:rsidR="00F1695F" w:rsidRPr="00884432" w:rsidRDefault="00F1695F" w:rsidP="00F1695F">
      <w:pPr>
        <w:rPr>
          <w:rFonts w:eastAsia="Times New Roman" w:cs="Arial"/>
        </w:rPr>
      </w:pPr>
      <w:r w:rsidRPr="00884432">
        <w:rPr>
          <w:rFonts w:eastAsia="Times New Roman"/>
          <w:noProof/>
          <w:lang w:eastAsia="cs-CZ"/>
        </w:rPr>
        <mc:AlternateContent>
          <mc:Choice Requires="wpg">
            <w:drawing>
              <wp:inline distT="0" distB="0" distL="0" distR="0" wp14:anchorId="79F81477" wp14:editId="4920B797">
                <wp:extent cx="4427220" cy="3564890"/>
                <wp:effectExtent l="4445" t="0" r="0" b="1270"/>
                <wp:docPr id="1" name="Skupin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7220" cy="3564890"/>
                          <a:chOff x="0" y="0"/>
                          <a:chExt cx="6971" cy="5613"/>
                        </a:xfrm>
                      </wpg:grpSpPr>
                      <wps:wsp>
                        <wps:cNvPr id="2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971" cy="5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" name="_s1092"/>
                        <wps:cNvCnPr>
                          <a:cxnSpLocks noChangeShapeType="1"/>
                        </wps:cNvCnPr>
                        <wps:spPr bwMode="auto">
                          <a:xfrm flipH="1">
                            <a:off x="1829" y="2809"/>
                            <a:ext cx="823" cy="0"/>
                          </a:xfrm>
                          <a:prstGeom prst="line">
                            <a:avLst/>
                          </a:prstGeom>
                          <a:noFill/>
                          <a:ln w="2844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" name="_s1091"/>
                        <wps:cNvSpPr>
                          <a:spLocks noChangeArrowheads="1"/>
                        </wps:cNvSpPr>
                        <wps:spPr bwMode="auto">
                          <a:xfrm>
                            <a:off x="174" y="2141"/>
                            <a:ext cx="1651" cy="1329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F4D2214" w14:textId="77777777" w:rsidR="00D53C3F" w:rsidRPr="00884432" w:rsidRDefault="00D53C3F" w:rsidP="00D61684">
                              <w:pPr>
                                <w:ind w:left="0"/>
                                <w:rPr>
                                  <w:sz w:val="13"/>
                                  <w:szCs w:val="13"/>
                                </w:rPr>
                              </w:pPr>
                              <w:r w:rsidRPr="00884432">
                                <w:rPr>
                                  <w:sz w:val="13"/>
                                  <w:szCs w:val="13"/>
                                </w:rPr>
                                <w:t>ZMÍRNĚNÍ SOCIÁLNÍHO NAPĚTÍ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" name="_s1090"/>
                        <wps:cNvCnPr>
                          <a:cxnSpLocks noChangeShapeType="1"/>
                        </wps:cNvCnPr>
                        <wps:spPr bwMode="auto">
                          <a:xfrm>
                            <a:off x="3488" y="3476"/>
                            <a:ext cx="0" cy="662"/>
                          </a:xfrm>
                          <a:prstGeom prst="line">
                            <a:avLst/>
                          </a:prstGeom>
                          <a:noFill/>
                          <a:ln w="2844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" name="_s1089"/>
                        <wps:cNvSpPr>
                          <a:spLocks noChangeArrowheads="1"/>
                        </wps:cNvSpPr>
                        <wps:spPr bwMode="auto">
                          <a:xfrm>
                            <a:off x="2659" y="4143"/>
                            <a:ext cx="1651" cy="1329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92ED879" w14:textId="072FF553" w:rsidR="00D53C3F" w:rsidRDefault="00D53C3F" w:rsidP="00D61684">
                              <w:pPr>
                                <w:ind w:left="0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UDRŽITELNÉ SPOTŘEBITELSTVÍ A VÝROBA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" name="_s1088"/>
                        <wps:cNvCnPr>
                          <a:cxnSpLocks noChangeShapeType="1"/>
                        </wps:cNvCnPr>
                        <wps:spPr bwMode="auto">
                          <a:xfrm>
                            <a:off x="4316" y="2809"/>
                            <a:ext cx="823" cy="0"/>
                          </a:xfrm>
                          <a:prstGeom prst="line">
                            <a:avLst/>
                          </a:prstGeom>
                          <a:noFill/>
                          <a:ln w="2844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" name="_s1087"/>
                        <wps:cNvSpPr>
                          <a:spLocks noChangeArrowheads="1"/>
                        </wps:cNvSpPr>
                        <wps:spPr bwMode="auto">
                          <a:xfrm>
                            <a:off x="5144" y="2141"/>
                            <a:ext cx="1651" cy="1329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D2B619E" w14:textId="77777777" w:rsidR="00D53C3F" w:rsidRDefault="00D53C3F" w:rsidP="00D61684">
                              <w:pPr>
                                <w:ind w:left="0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VZTAH K MÍSTU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9" name="_s1086"/>
                        <wps:cNvCnPr>
                          <a:cxnSpLocks noChangeShapeType="1"/>
                        </wps:cNvCnPr>
                        <wps:spPr bwMode="auto">
                          <a:xfrm flipV="1">
                            <a:off x="3488" y="1471"/>
                            <a:ext cx="0" cy="662"/>
                          </a:xfrm>
                          <a:prstGeom prst="line">
                            <a:avLst/>
                          </a:prstGeom>
                          <a:noFill/>
                          <a:ln w="2844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" name="_s1085"/>
                        <wps:cNvSpPr>
                          <a:spLocks noChangeArrowheads="1"/>
                        </wps:cNvSpPr>
                        <wps:spPr bwMode="auto">
                          <a:xfrm>
                            <a:off x="2659" y="140"/>
                            <a:ext cx="1651" cy="1329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D65089D" w14:textId="77777777" w:rsidR="00D53C3F" w:rsidRPr="00884432" w:rsidRDefault="00D53C3F" w:rsidP="00D61684">
                              <w:pPr>
                                <w:ind w:left="0"/>
                                <w:rPr>
                                  <w:sz w:val="13"/>
                                  <w:szCs w:val="13"/>
                                </w:rPr>
                              </w:pPr>
                              <w:r w:rsidRPr="00884432">
                                <w:rPr>
                                  <w:sz w:val="13"/>
                                  <w:szCs w:val="13"/>
                                </w:rPr>
                                <w:t>OBČANSKÁ PARTICIPACE A DOBROVOLNICTVÍ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1" name="_s1084"/>
                        <wps:cNvSpPr>
                          <a:spLocks noChangeArrowheads="1"/>
                        </wps:cNvSpPr>
                        <wps:spPr bwMode="auto">
                          <a:xfrm>
                            <a:off x="2659" y="2141"/>
                            <a:ext cx="1651" cy="1329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E512889" w14:textId="77777777" w:rsidR="00D53C3F" w:rsidRDefault="00D53C3F" w:rsidP="00D61684">
                              <w:pPr>
                                <w:ind w:left="0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UDRŽITELNÝ ROZVOJ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kupina 1" o:spid="_x0000_s1060" style="width:348.6pt;height:280.7pt;mso-position-horizontal-relative:char;mso-position-vertical-relative:line" coordsize="6971,5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">
                <v:rect id="Rectangle 51" o:spid="_x0000_s1061" style="position:absolute;width:6971;height:561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aLMQA&#10;AADaAAAADwAAAGRycy9kb3ducmV2LnhtbESPT2vCQBTE7wW/w/IEb3WTFEJJXaUqQtuL1Ra8PrPP&#10;/Gn2bciuMfrp3UKhx2FmfsPMFoNpRE+dqywriKcRCOLc6ooLBd9fm8dnEM4ja2wsk4IrOVjMRw8z&#10;zLS98I76vS9EgLDLUEHpfZtJ6fKSDLqpbYmDd7KdQR9kV0jd4SXATSOTKEqlwYrDQoktrUrKf/Zn&#10;oyAtDvH79sZRvT4+2eVn/XHQMlVqMh5eX0B4Gvx/+K/9phUk8Hsl3AA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wWizEAAAA2gAAAA8AAAAAAAAAAAAAAAAAmAIAAGRycy9k&#10;b3ducmV2LnhtbFBLBQYAAAAABAAEAPUAAACJAwAAAAA=&#10;" filled="f" stroked="f" strokecolor="gray">
                  <v:stroke joinstyle="round"/>
                </v:rect>
                <v:line id="_s1092" o:spid="_x0000_s1062" style="position:absolute;flip:x;visibility:visible;mso-wrap-style:square" from="1829,2809" to="2652,2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xS5MIAAADaAAAADwAAAGRycy9kb3ducmV2LnhtbESPQYvCMBSE78L+h/AWvGm6CiJdoywL&#10;sopeWgWvj+ZtW21eQhO1+uuNIHgcZuYbZrboTCMu1PrasoKvYQKCuLC65lLBfrccTEH4gKyxsUwK&#10;buRhMf/ozTDV9soZXfJQighhn6KCKgSXSumLigz6oXXE0fu3rcEQZVtK3eI1wk0jR0kykQZrjgsV&#10;OvqtqDjlZ6NgdAwH97fB7a64Z5k7r5frVd4o1f/sfr5BBOrCO/xqr7SCMTyvxBs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8xS5MIAAADaAAAADwAAAAAAAAAAAAAA&#10;AAChAgAAZHJzL2Rvd25yZXYueG1sUEsFBgAAAAAEAAQA+QAAAJADAAAAAA==&#10;" strokeweight=".79mm">
                  <v:stroke joinstyle="miter" endcap="square"/>
                </v:line>
                <v:oval id="_s1091" o:spid="_x0000_s1063" style="position:absolute;left:174;top:2141;width:1651;height:13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6+jcIA&#10;AADaAAAADwAAAGRycy9kb3ducmV2LnhtbESPzarCMBSE9xd8h3AEd9dUEblUo0jBv6VeQd0dmmNb&#10;bE5KE2v16Y0guBxm5htmOm9NKRqqXWFZwaAfgSBOrS44U3D4X/7+gXAeWWNpmRQ8yMF81vmZYqzt&#10;nXfU7H0mAoRdjApy76tYSpfmZND1bUUcvIutDfog60zqGu8Bbko5jKKxNFhwWMixoiSn9Lq/GQWn&#10;dbJdPs6X5NBco3V2fA7Px+dKqV63XUxAeGr9N/xpb7SCEbyvhBs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jr6NwgAAANoAAAAPAAAAAAAAAAAAAAAAAJgCAABkcnMvZG93&#10;bnJldi54bWxQSwUGAAAAAAQABAD1AAAAhwMAAAAA&#10;" fillcolor="#bbe0e3" strokeweight=".26mm">
                  <v:stroke joinstyle="miter" endcap="square"/>
                  <v:textbox inset="0,0,0,0">
                    <w:txbxContent>
                      <w:p w14:paraId="1F4D2214" w14:textId="77777777" w:rsidR="00D53C3F" w:rsidRPr="00884432" w:rsidRDefault="00D53C3F" w:rsidP="00D61684">
                        <w:pPr>
                          <w:ind w:left="0"/>
                          <w:rPr>
                            <w:sz w:val="13"/>
                            <w:szCs w:val="13"/>
                          </w:rPr>
                        </w:pPr>
                        <w:r w:rsidRPr="00884432">
                          <w:rPr>
                            <w:sz w:val="13"/>
                            <w:szCs w:val="13"/>
                          </w:rPr>
                          <w:t>ZMÍRNĚNÍ SOCIÁLNÍHO NAPĚTÍ</w:t>
                        </w:r>
                      </w:p>
                    </w:txbxContent>
                  </v:textbox>
                </v:oval>
                <v:line id="_s1090" o:spid="_x0000_s1064" style="position:absolute;visibility:visible;mso-wrap-style:square" from="3488,3476" to="3488,4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8ag8IAAADaAAAADwAAAGRycy9kb3ducmV2LnhtbESPT2sCMRTE74LfITyhN03WaimrUUS0&#10;f7xpe/H22LzuLt28LJuo2W9vCgWPw8z8hlmuo23ElTpfO9aQTRQI4sKZmksN31/78SsIH5ANNo5J&#10;Q08e1qvhYIm5cTc+0vUUSpEg7HPUUIXQ5lL6oiKLfuJa4uT9uM5iSLIrpenwluC2kVOlXqTFmtNC&#10;hS1tKyp+TxerYfqcvRWX4zm+x0O26+lT+X6mtH4axc0CRKAYHuH/9ofRMIe/K+kG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d8ag8IAAADaAAAADwAAAAAAAAAAAAAA&#10;AAChAgAAZHJzL2Rvd25yZXYueG1sUEsFBgAAAAAEAAQA+QAAAJADAAAAAA==&#10;" strokeweight=".79mm">
                  <v:stroke joinstyle="miter" endcap="square"/>
                </v:line>
                <v:oval id="_s1089" o:spid="_x0000_s1065" style="position:absolute;left:2659;top:4143;width:1651;height:13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CFYcMA&#10;AADaAAAADwAAAGRycy9kb3ducmV2LnhtbESPQYvCMBSE78L+h/AWvGm6HkSqaVkKrnrUFaq3R/Ns&#10;i81LabK1+uuNIOxxmJlvmFU6mEb01LnasoKvaQSCuLC65lLB8Xc9WYBwHlljY5kU3MlBmnyMVhhr&#10;e+M99QdfigBhF6OCyvs2ltIVFRl0U9sSB+9iO4M+yK6UusNbgJtGzqJoLg3WHBYqbCmrqLge/oyC&#10;0ybbre/nS3bsr9GmzB+zc/74UWr8OXwvQXga/H/43d5qBXN4XQk3QC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CFYcMAAADaAAAADwAAAAAAAAAAAAAAAACYAgAAZHJzL2Rv&#10;d25yZXYueG1sUEsFBgAAAAAEAAQA9QAAAIgDAAAAAA==&#10;" fillcolor="#bbe0e3" strokeweight=".26mm">
                  <v:stroke joinstyle="miter" endcap="square"/>
                  <v:textbox inset="0,0,0,0">
                    <w:txbxContent>
                      <w:p w14:paraId="292ED879" w14:textId="072FF553" w:rsidR="00D53C3F" w:rsidRDefault="00D53C3F" w:rsidP="00D61684">
                        <w:pPr>
                          <w:ind w:left="0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UDRŽITELNÉ SPOTŘEBITELSTVÍ A VÝROBA</w:t>
                        </w:r>
                      </w:p>
                    </w:txbxContent>
                  </v:textbox>
                </v:oval>
                <v:line id="_s1088" o:spid="_x0000_s1066" style="position:absolute;visibility:visible;mso-wrap-style:square" from="4316,2809" to="5139,2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Ehb8IAAADaAAAADwAAAGRycy9kb3ducmV2LnhtbESPT2sCMRTE74LfITyhN03Wii2rUUS0&#10;f7xpe/H22LzuLt28LJuo2W9vCgWPw8z8hlmuo23ElTpfO9aQTRQI4sKZmksN31/78SsIH5ANNo5J&#10;Q08e1qvhYIm5cTc+0vUUSpEg7HPUUIXQ5lL6oiKLfuJa4uT9uM5iSLIrpenwluC2kVOl5tJizWmh&#10;wpa2FRW/p4vVMH3O3orL8Rzf4yHb9fSpfD9TWj+N4mYBIlAMj/B/+8NoeIG/K+kG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kEhb8IAAADaAAAADwAAAAAAAAAAAAAA&#10;AAChAgAAZHJzL2Rvd25yZXYueG1sUEsFBgAAAAAEAAQA+QAAAJADAAAAAA==&#10;" strokeweight=".79mm">
                  <v:stroke joinstyle="miter" endcap="square"/>
                </v:line>
                <v:oval id="_s1087" o:spid="_x0000_s1067" style="position:absolute;left:5144;top:2141;width:1651;height:13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O0iL0A&#10;AADaAAAADwAAAGRycy9kb3ducmV2LnhtbERPyQrCMBC9C/5DGMGbpnoQqUaRgtvRBdTb0IxtsZmU&#10;Jtbq15uD4PHx9vmyNaVoqHaFZQWjYQSCOLW64EzB+bQeTEE4j6yxtEwK3uRgueh25hhr++IDNUef&#10;iRDCLkYFufdVLKVLczLohrYiDtzd1gZ9gHUmdY2vEG5KOY6iiTRYcGjIsaIkp/RxfBoF122yX79v&#10;9+TcPKJtdvmMb5fPRql+r13NQHhq/V/8c++0grA1XAk3QC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MO0iL0AAADaAAAADwAAAAAAAAAAAAAAAACYAgAAZHJzL2Rvd25yZXYu&#10;eG1sUEsFBgAAAAAEAAQA9QAAAIIDAAAAAA==&#10;" fillcolor="#bbe0e3" strokeweight=".26mm">
                  <v:stroke joinstyle="miter" endcap="square"/>
                  <v:textbox inset="0,0,0,0">
                    <w:txbxContent>
                      <w:p w14:paraId="1D2B619E" w14:textId="77777777" w:rsidR="00D53C3F" w:rsidRDefault="00D53C3F" w:rsidP="00D61684">
                        <w:pPr>
                          <w:ind w:left="0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VZTAH K MÍSTU</w:t>
                        </w:r>
                      </w:p>
                    </w:txbxContent>
                  </v:textbox>
                </v:oval>
                <v:line id="_s1086" o:spid="_x0000_s1068" style="position:absolute;flip:y;visibility:visible;mso-wrap-style:square" from="3488,1471" to="3488,2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RlDsIAAADaAAAADwAAAGRycy9kb3ducmV2LnhtbESPQYvCMBSE78L+h/AWvGm6HkS7RlkW&#10;ZBW9tApeH83bttq8hCZq9dcbQfA4zMw3zGzRmUZcqPW1ZQVfwwQEcWF1zaWC/W45mIDwAVljY5kU&#10;3MjDYv7Rm2Gq7ZUzuuShFBHCPkUFVQguldIXFRn0Q+uIo/dvW4MhyraUusVrhJtGjpJkLA3WHBcq&#10;dPRbUXHKz0bB6BgO7m+D211xzzJ3Xi/Xq7xRqv/Z/XyDCNSFd/jVXmkFU3heiTdAz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iRlDsIAAADaAAAADwAAAAAAAAAAAAAA&#10;AAChAgAAZHJzL2Rvd25yZXYueG1sUEsFBgAAAAAEAAQA+QAAAJADAAAAAA==&#10;" strokeweight=".79mm">
                  <v:stroke joinstyle="miter" endcap="square"/>
                </v:line>
                <v:oval id="_s1085" o:spid="_x0000_s1069" style="position:absolute;left:2659;top:140;width:1651;height:13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SbuMQA&#10;AADbAAAADwAAAGRycy9kb3ducmV2LnhtbESPT4vCQAzF7wt+hyGCt3W6HmSpjrIU/HdcFdRb6MS2&#10;2MmUzlirn35zWPCW8F7e+2W+7F2tOmpD5dnA1zgBRZx7W3Fh4HhYfX6DChHZYu2ZDDwpwHIx+Jhj&#10;av2Df6nbx0JJCIcUDZQxNqnWIS/JYRj7hli0q28dRlnbQtsWHxLuaj1Jkql2WLE0lNhQVlJ+29+d&#10;gfMm262el2t27G7Jpji9JpfTa23MaNj/zEBF6uPb/H+9tYIv9PKLDK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Um7jEAAAA2wAAAA8AAAAAAAAAAAAAAAAAmAIAAGRycy9k&#10;b3ducmV2LnhtbFBLBQYAAAAABAAEAPUAAACJAwAAAAA=&#10;" fillcolor="#bbe0e3" strokeweight=".26mm">
                  <v:stroke joinstyle="miter" endcap="square"/>
                  <v:textbox inset="0,0,0,0">
                    <w:txbxContent>
                      <w:p w14:paraId="2D65089D" w14:textId="77777777" w:rsidR="00D53C3F" w:rsidRPr="00884432" w:rsidRDefault="00D53C3F" w:rsidP="00D61684">
                        <w:pPr>
                          <w:ind w:left="0"/>
                          <w:rPr>
                            <w:sz w:val="13"/>
                            <w:szCs w:val="13"/>
                          </w:rPr>
                        </w:pPr>
                        <w:r w:rsidRPr="00884432">
                          <w:rPr>
                            <w:sz w:val="13"/>
                            <w:szCs w:val="13"/>
                          </w:rPr>
                          <w:t>OBČANSKÁ PARTICIPACE A DOBROVOLNICTVÍ</w:t>
                        </w:r>
                      </w:p>
                    </w:txbxContent>
                  </v:textbox>
                </v:oval>
                <v:oval id="_s1084" o:spid="_x0000_s1070" style="position:absolute;left:2659;top:2141;width:1651;height:13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g+I8IA&#10;AADbAAAADwAAAGRycy9kb3ducmV2LnhtbERPS4vCMBC+C/sfwgjeNNXDItW0SMF19+gDqrehGdti&#10;MylNtlZ/vVlY8DYf33PW6WAa0VPnassK5rMIBHFhdc2lgtNxO12CcB5ZY2OZFDzIQZp8jNYYa3vn&#10;PfUHX4oQwi5GBZX3bSylKyoy6Ga2JQ7c1XYGfYBdKXWH9xBuGrmIok9psObQUGFLWUXF7fBrFJx3&#10;2c/2cblmp/4W7cr8ubjkzy+lJuNhswLhafBv8b/7W4f5c/j7JRwgk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mD4jwgAAANsAAAAPAAAAAAAAAAAAAAAAAJgCAABkcnMvZG93&#10;bnJldi54bWxQSwUGAAAAAAQABAD1AAAAhwMAAAAA&#10;" fillcolor="#bbe0e3" strokeweight=".26mm">
                  <v:stroke joinstyle="miter" endcap="square"/>
                  <v:textbox inset="0,0,0,0">
                    <w:txbxContent>
                      <w:p w14:paraId="0E512889" w14:textId="77777777" w:rsidR="00D53C3F" w:rsidRDefault="00D53C3F" w:rsidP="00D61684">
                        <w:pPr>
                          <w:ind w:left="0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UDRŽITELNÝ ROZVOJ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34C5552D" w14:textId="77777777" w:rsidR="00F1695F" w:rsidRPr="00884432" w:rsidRDefault="00F1695F" w:rsidP="00F1695F">
      <w:pPr>
        <w:rPr>
          <w:rFonts w:eastAsia="Times New Roman" w:cs="Arial"/>
        </w:rPr>
      </w:pPr>
    </w:p>
    <w:p w14:paraId="11617572" w14:textId="77777777" w:rsidR="008610D6" w:rsidRPr="00884432" w:rsidRDefault="008610D6" w:rsidP="008610D6">
      <w:pPr>
        <w:rPr>
          <w:rFonts w:eastAsia="Times New Roman" w:cs="Arial"/>
        </w:rPr>
      </w:pPr>
    </w:p>
    <w:p w14:paraId="62E33E93" w14:textId="77777777" w:rsidR="008610D6" w:rsidRPr="00884432" w:rsidRDefault="008610D6" w:rsidP="008610D6">
      <w:pPr>
        <w:rPr>
          <w:rFonts w:eastAsia="Times New Roman" w:cs="Arial"/>
        </w:rPr>
      </w:pPr>
    </w:p>
    <w:p w14:paraId="42E47507" w14:textId="77777777" w:rsidR="00CA0390" w:rsidRPr="00884432" w:rsidRDefault="00CA0390" w:rsidP="008610D6">
      <w:pPr>
        <w:spacing w:line="240" w:lineRule="auto"/>
      </w:pPr>
    </w:p>
    <w:p w14:paraId="516A6F66" w14:textId="77777777" w:rsidR="00CA0390" w:rsidRPr="00884432" w:rsidRDefault="00CA0390" w:rsidP="008610D6">
      <w:pPr>
        <w:spacing w:line="240" w:lineRule="auto"/>
      </w:pPr>
    </w:p>
    <w:p w14:paraId="7B407E6F" w14:textId="77777777" w:rsidR="00CA0390" w:rsidRPr="00884432" w:rsidRDefault="00CA0390" w:rsidP="008610D6">
      <w:pPr>
        <w:spacing w:line="240" w:lineRule="auto"/>
      </w:pPr>
    </w:p>
    <w:p w14:paraId="743F551E" w14:textId="77777777" w:rsidR="00CA0390" w:rsidRPr="00884432" w:rsidRDefault="00CA0390" w:rsidP="008610D6">
      <w:pPr>
        <w:spacing w:line="240" w:lineRule="auto"/>
      </w:pPr>
    </w:p>
    <w:p w14:paraId="3CB15636" w14:textId="77777777" w:rsidR="00CA0390" w:rsidRPr="00884432" w:rsidRDefault="00CA0390" w:rsidP="008610D6">
      <w:pPr>
        <w:spacing w:line="240" w:lineRule="auto"/>
      </w:pPr>
    </w:p>
    <w:p w14:paraId="7A452843" w14:textId="77777777" w:rsidR="00CA0390" w:rsidRPr="00884432" w:rsidRDefault="00CA0390" w:rsidP="008610D6">
      <w:pPr>
        <w:spacing w:line="240" w:lineRule="auto"/>
      </w:pPr>
    </w:p>
    <w:p w14:paraId="4A267997" w14:textId="77777777" w:rsidR="00CA0390" w:rsidRPr="00884432" w:rsidRDefault="00CA0390" w:rsidP="008610D6">
      <w:pPr>
        <w:spacing w:line="240" w:lineRule="auto"/>
      </w:pPr>
    </w:p>
    <w:p w14:paraId="41137B62" w14:textId="77777777" w:rsidR="00CA0390" w:rsidRPr="00884432" w:rsidRDefault="00CA0390" w:rsidP="008610D6">
      <w:pPr>
        <w:spacing w:line="240" w:lineRule="auto"/>
      </w:pPr>
    </w:p>
    <w:p w14:paraId="23713D2A" w14:textId="77777777" w:rsidR="00CA0390" w:rsidRPr="00884432" w:rsidRDefault="00CA0390" w:rsidP="008610D6">
      <w:pPr>
        <w:spacing w:line="240" w:lineRule="auto"/>
      </w:pPr>
    </w:p>
    <w:p w14:paraId="4A443093" w14:textId="77777777" w:rsidR="00CA0390" w:rsidRPr="00884432" w:rsidRDefault="00CA0390" w:rsidP="008610D6">
      <w:pPr>
        <w:spacing w:line="240" w:lineRule="auto"/>
      </w:pPr>
    </w:p>
    <w:p w14:paraId="350859B6" w14:textId="77777777" w:rsidR="00CA0390" w:rsidRPr="00884432" w:rsidRDefault="00CA0390" w:rsidP="008610D6">
      <w:pPr>
        <w:spacing w:line="240" w:lineRule="auto"/>
      </w:pPr>
    </w:p>
    <w:p w14:paraId="1C665A95" w14:textId="77777777" w:rsidR="00F1695F" w:rsidRPr="00884432" w:rsidRDefault="008610D6" w:rsidP="00F1695F">
      <w:pPr>
        <w:rPr>
          <w:rFonts w:eastAsia="Times New Roman" w:cs="Arial"/>
        </w:rPr>
      </w:pPr>
      <w:r w:rsidRPr="00884432">
        <w:rPr>
          <w:rFonts w:eastAsia="Times New Roman" w:cs="Arial"/>
        </w:rPr>
        <w:lastRenderedPageBreak/>
        <w:t>Obrázek</w:t>
      </w:r>
      <w:r w:rsidR="00F1695F" w:rsidRPr="00884432">
        <w:rPr>
          <w:rFonts w:eastAsia="Times New Roman" w:cs="Arial"/>
        </w:rPr>
        <w:t xml:space="preserve"> 4: </w:t>
      </w:r>
      <w:r w:rsidR="00CA0390" w:rsidRPr="00884432">
        <w:rPr>
          <w:rFonts w:eastAsia="Times New Roman" w:cs="Arial"/>
        </w:rPr>
        <w:t>C</w:t>
      </w:r>
      <w:r w:rsidRPr="00884432">
        <w:rPr>
          <w:rFonts w:eastAsia="Times New Roman" w:cs="Arial"/>
        </w:rPr>
        <w:t>elková situace GRV</w:t>
      </w:r>
      <w:r w:rsidR="00F1695F" w:rsidRPr="00884432">
        <w:rPr>
          <w:rFonts w:eastAsia="Times New Roman" w:cs="Arial"/>
        </w:rPr>
        <w:t xml:space="preserve"> </w:t>
      </w:r>
      <w:r w:rsidR="00D75976">
        <w:pict w14:anchorId="2E4E5345">
          <v:group id="_x0000_s1026" editas="radial" style="width:388.2pt;height:388.2pt;mso-position-horizontal-relative:char;mso-position-vertical-relative:line" coordorigin="1642,1710" coordsize="8640,8640">
            <o:lock v:ext="edit" aspectratio="t"/>
            <o:diagram v:ext="edit" dgmstyle="0" dgmscalex="58891" dgmscaley="58891" dgmfontsize="10" constrainbounds="1858,1926,10066,10134">
              <o:relationtable v:ext="edit">
                <o:rel v:ext="edit" idsrc="#_s1038" iddest="#_s1038"/>
                <o:rel v:ext="edit" idsrc="#_s1037" iddest="#_s1038" idcntr="#_s1036"/>
                <o:rel v:ext="edit" idsrc="#_s1035" iddest="#_s1038" idcntr="#_s1034"/>
                <o:rel v:ext="edit" idsrc="#_s1033" iddest="#_s1038" idcntr="#_s1032"/>
                <o:rel v:ext="edit" idsrc="#_s1031" iddest="#_s1038" idcntr="#_s1030"/>
                <o:rel v:ext="edit" idsrc="#_s1029" iddest="#_s1038" idcntr="#_s1028"/>
              </o:relationtable>
            </o:diagram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642;top:1710;width:8640;height:8640" o:preferrelative="f">
              <v:fill o:detectmouseclick="t"/>
              <v:path o:extrusionok="t" o:connecttype="none"/>
              <o:lock v:ext="edit" text="t"/>
            </v:shape>
            <v:line id="_s1028" o:spid="_x0000_s1028" style="position:absolute;flip:x y;v-text-anchor:middle" from="4011,5395" to="4987,5712" o:dgmnodekind="65535" strokeweight="2.25pt"/>
            <v:oval id="_s1029" o:spid="_x0000_s1029" style="position:absolute;left:2009;top:4052;width:2052;height:2052;v-text-anchor:middle" o:dgmnodekind="0" fillcolor="#bbe0e3">
              <v:textbox inset="0,0,0,0">
                <w:txbxContent>
                  <w:p w14:paraId="67EE39BE" w14:textId="77777777" w:rsidR="00D53C3F" w:rsidRPr="00884432" w:rsidRDefault="00D53C3F" w:rsidP="0087370B">
                    <w:pPr>
                      <w:ind w:left="0"/>
                      <w:rPr>
                        <w:color w:val="FF0000"/>
                        <w:sz w:val="16"/>
                        <w:szCs w:val="16"/>
                      </w:rPr>
                    </w:pPr>
                    <w:r w:rsidRPr="00884432">
                      <w:rPr>
                        <w:color w:val="FF0000"/>
                        <w:sz w:val="16"/>
                        <w:szCs w:val="16"/>
                      </w:rPr>
                      <w:t>AKTIVNÍ OBČANSTVÍ</w:t>
                    </w:r>
                  </w:p>
                </w:txbxContent>
              </v:textbox>
            </v:oval>
            <v:line id="_s1030" o:spid="_x0000_s1030" style="position:absolute;flip:x;v-text-anchor:middle" from="4756,6859" to="5359,7689" o:dgmnodekind="65535" strokeweight="2.25pt"/>
            <v:oval id="_s1031" o:spid="_x0000_s1031" style="position:absolute;left:3127;top:7493;width:2052;height:2052;v-text-anchor:middle" o:dgmnodekind="0" fillcolor="#bbe0e3">
              <v:textbox inset="0,0,0,0">
                <w:txbxContent>
                  <w:p w14:paraId="1FB855B7" w14:textId="77777777" w:rsidR="00D53C3F" w:rsidRPr="00F055C5" w:rsidRDefault="00D53C3F" w:rsidP="0087370B">
                    <w:pPr>
                      <w:ind w:left="0"/>
                      <w:rPr>
                        <w:sz w:val="16"/>
                        <w:szCs w:val="16"/>
                      </w:rPr>
                    </w:pPr>
                    <w:r w:rsidRPr="00F055C5">
                      <w:rPr>
                        <w:sz w:val="16"/>
                        <w:szCs w:val="16"/>
                      </w:rPr>
                      <w:t xml:space="preserve">HUMANITÁRNÍ POMOC A ROZVOJOVÁ SPOLUPRÁCE </w:t>
                    </w:r>
                  </w:p>
                </w:txbxContent>
              </v:textbox>
            </v:oval>
            <v:line id="_s1032" o:spid="_x0000_s1032" style="position:absolute;v-text-anchor:middle" from="6565,6859" to="7168,7689" o:dgmnodekind="65535" strokeweight="2.25pt"/>
            <v:oval id="_s1033" o:spid="_x0000_s1033" style="position:absolute;left:6745;top:7493;width:2052;height:2052;v-text-anchor:middle" o:dgmnodekind="0" fillcolor="#bbe0e3">
              <v:textbox inset="0,0,0,0">
                <w:txbxContent>
                  <w:p w14:paraId="57254550" w14:textId="77777777" w:rsidR="00D53C3F" w:rsidRPr="006E64F9" w:rsidRDefault="00D53C3F" w:rsidP="00F1695F">
                    <w:pPr>
                      <w:jc w:val="center"/>
                      <w:rPr>
                        <w:sz w:val="18"/>
                      </w:rPr>
                    </w:pPr>
                  </w:p>
                  <w:p w14:paraId="4BE0EF65" w14:textId="77777777" w:rsidR="00D53C3F" w:rsidRPr="00884432" w:rsidRDefault="00D53C3F" w:rsidP="0087370B">
                    <w:pPr>
                      <w:ind w:left="0"/>
                      <w:rPr>
                        <w:sz w:val="16"/>
                        <w:szCs w:val="16"/>
                      </w:rPr>
                    </w:pPr>
                    <w:r w:rsidRPr="00884432">
                      <w:rPr>
                        <w:sz w:val="16"/>
                        <w:szCs w:val="16"/>
                      </w:rPr>
                      <w:t>GLOBÁLNÍ PROBLÉMY</w:t>
                    </w:r>
                  </w:p>
                </w:txbxContent>
              </v:textbox>
            </v:oval>
            <v:line id="_s1034" o:spid="_x0000_s1034" style="position:absolute;flip:y;v-text-anchor:middle" from="6937,5395" to="7913,5712" o:dgmnodekind="65535" strokeweight="2.25pt"/>
            <v:oval id="_s1035" o:spid="_x0000_s1035" style="position:absolute;left:7863;top:4052;width:2052;height:2052;v-text-anchor:middle" o:dgmnodekind="0" fillcolor="#bbe0e3">
              <v:textbox inset="0,0,0,0">
                <w:txbxContent>
                  <w:p w14:paraId="107A8951" w14:textId="77777777" w:rsidR="00D53C3F" w:rsidRPr="00884432" w:rsidRDefault="00D53C3F" w:rsidP="0087370B">
                    <w:pPr>
                      <w:ind w:left="0"/>
                      <w:rPr>
                        <w:sz w:val="16"/>
                        <w:szCs w:val="16"/>
                      </w:rPr>
                    </w:pPr>
                    <w:r w:rsidRPr="00884432">
                      <w:rPr>
                        <w:sz w:val="16"/>
                        <w:szCs w:val="16"/>
                      </w:rPr>
                      <w:t>LIDSKÁ PRÁVA</w:t>
                    </w:r>
                  </w:p>
                </w:txbxContent>
              </v:textbox>
            </v:oval>
            <v:line id="_s1036" o:spid="_x0000_s1036" style="position:absolute;flip:y;v-text-anchor:middle" from="5962,3978" to="5962,5004" o:dgmnodekind="65535" strokeweight="2.25pt"/>
            <v:oval id="_s1037" o:spid="_x0000_s1037" style="position:absolute;left:4936;top:1926;width:2052;height:2052;v-text-anchor:middle" o:dgmnodekind="0" fillcolor="#bbe0e3">
              <v:textbox inset="0,0,0,0">
                <w:txbxContent>
                  <w:p w14:paraId="3F73B430" w14:textId="3EE82DE5" w:rsidR="00D53C3F" w:rsidRPr="006E64F9" w:rsidRDefault="00D53C3F" w:rsidP="0087370B">
                    <w:pPr>
                      <w:ind w:left="0"/>
                      <w:rPr>
                        <w:sz w:val="16"/>
                        <w:szCs w:val="20"/>
                      </w:rPr>
                    </w:pPr>
                    <w:r>
                      <w:rPr>
                        <w:sz w:val="16"/>
                        <w:szCs w:val="20"/>
                      </w:rPr>
                      <w:t>GLOBALIZACE</w:t>
                    </w:r>
                    <w:r w:rsidRPr="006E64F9">
                      <w:rPr>
                        <w:sz w:val="16"/>
                        <w:szCs w:val="20"/>
                      </w:rPr>
                      <w:t>/</w:t>
                    </w:r>
                    <w:r w:rsidR="00AA5095">
                      <w:rPr>
                        <w:sz w:val="16"/>
                        <w:szCs w:val="20"/>
                      </w:rPr>
                      <w:t xml:space="preserve">  </w:t>
                    </w:r>
                    <w:r>
                      <w:rPr>
                        <w:sz w:val="16"/>
                        <w:szCs w:val="20"/>
                      </w:rPr>
                      <w:t>VZÁJEMNÁ PROVÁZANOST</w:t>
                    </w:r>
                  </w:p>
                </w:txbxContent>
              </v:textbox>
            </v:oval>
            <v:oval id="_s1038" o:spid="_x0000_s1038" style="position:absolute;left:4936;top:5004;width:2052;height:2052;v-text-anchor:middle" o:dgmnodekind="0" fillcolor="#bbe0e3">
              <v:textbox inset="0,0,0,0">
                <w:txbxContent>
                  <w:p w14:paraId="74536D3F" w14:textId="77777777" w:rsidR="00D53C3F" w:rsidRPr="00884432" w:rsidRDefault="00D53C3F" w:rsidP="00CA0390">
                    <w:pPr>
                      <w:ind w:left="0"/>
                      <w:rPr>
                        <w:sz w:val="16"/>
                        <w:szCs w:val="16"/>
                      </w:rPr>
                    </w:pPr>
                    <w:r w:rsidRPr="00884432">
                      <w:rPr>
                        <w:sz w:val="16"/>
                        <w:szCs w:val="16"/>
                      </w:rPr>
                      <w:t xml:space="preserve">GLOBÁLNÍ ROZVOJOVÉ VZDĚLÁVÁNÍ </w:t>
                    </w:r>
                  </w:p>
                  <w:p w14:paraId="3F9308AA" w14:textId="77777777" w:rsidR="00D53C3F" w:rsidRPr="00884432" w:rsidRDefault="00D53C3F" w:rsidP="00CA0390">
                    <w:pPr>
                      <w:ind w:left="0"/>
                      <w:rPr>
                        <w:sz w:val="16"/>
                        <w:szCs w:val="16"/>
                      </w:rPr>
                    </w:pPr>
                  </w:p>
                  <w:p w14:paraId="19A99803" w14:textId="77777777" w:rsidR="00D53C3F" w:rsidRPr="009861C3" w:rsidRDefault="00D53C3F" w:rsidP="00CA0390">
                    <w:pPr>
                      <w:ind w:left="0"/>
                      <w:rPr>
                        <w:color w:val="FF0000"/>
                        <w:sz w:val="14"/>
                        <w:szCs w:val="16"/>
                      </w:rPr>
                    </w:pPr>
                    <w:r w:rsidRPr="00884432">
                      <w:rPr>
                        <w:color w:val="FF0000"/>
                        <w:sz w:val="16"/>
                        <w:szCs w:val="16"/>
                      </w:rPr>
                      <w:t>UDRŽITELNÝ ROZVOJ</w:t>
                    </w:r>
                    <w:r w:rsidRPr="009861C3">
                      <w:rPr>
                        <w:color w:val="FF0000"/>
                        <w:sz w:val="14"/>
                        <w:szCs w:val="16"/>
                      </w:rPr>
                      <w:t xml:space="preserve">                                   </w:t>
                    </w:r>
                  </w:p>
                </w:txbxContent>
              </v:textbox>
            </v:oval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39" type="#_x0000_t13" style="position:absolute;left:5815;top:5986;width:375;height:210"/>
            <w10:wrap type="none"/>
            <w10:anchorlock/>
          </v:group>
        </w:pict>
      </w:r>
    </w:p>
    <w:p w14:paraId="1DADDA33" w14:textId="4AF8275F" w:rsidR="00F1695F" w:rsidRPr="00884432" w:rsidRDefault="00F1695F" w:rsidP="00F1695F">
      <w:r w:rsidRPr="00884432">
        <w:t xml:space="preserve">NB: </w:t>
      </w:r>
      <w:r w:rsidR="00933A50" w:rsidRPr="00884432">
        <w:t xml:space="preserve">Podle </w:t>
      </w:r>
      <w:r w:rsidR="00933A50" w:rsidRPr="00AA5095">
        <w:t>Národní strategi</w:t>
      </w:r>
      <w:r w:rsidR="00F055C5">
        <w:t>e</w:t>
      </w:r>
      <w:r w:rsidR="00933A50" w:rsidRPr="00AA5095">
        <w:t xml:space="preserve"> pro </w:t>
      </w:r>
      <w:r w:rsidR="00F055C5">
        <w:t>g</w:t>
      </w:r>
      <w:r w:rsidR="00933A50" w:rsidRPr="00AA5095">
        <w:t>lobální rozvojové vzdělávání na období 2011</w:t>
      </w:r>
      <w:r w:rsidR="00F055C5">
        <w:t>–</w:t>
      </w:r>
      <w:r w:rsidR="00933A50" w:rsidRPr="00AA5095">
        <w:t>2015. Červeně vyznačené pojmy byly přidány (vyvozeny</w:t>
      </w:r>
      <w:r w:rsidR="00933A50" w:rsidRPr="00884432">
        <w:t>) na základě Strategie vzdělávací politiky České republiky do roku 2020. Udržitelný rozvoj se stal zaštiťujícím termínem pro globální rozvojové vzdělávání a environmentální vzdělávání Globální problémy zahrnují také environmentální problémy.</w:t>
      </w:r>
      <w:r w:rsidRPr="00884432">
        <w:t xml:space="preserve"> </w:t>
      </w:r>
    </w:p>
    <w:p w14:paraId="3198A8BA" w14:textId="77777777" w:rsidR="00F1695F" w:rsidRPr="00EE29BC" w:rsidRDefault="00F1695F" w:rsidP="00F1695F"/>
    <w:p w14:paraId="488DA503" w14:textId="77777777" w:rsidR="007174C0" w:rsidRPr="000D4874" w:rsidRDefault="007174C0" w:rsidP="00F1695F"/>
    <w:p w14:paraId="7D003BD4" w14:textId="77777777" w:rsidR="007174C0" w:rsidRPr="00F72CAF" w:rsidRDefault="007174C0" w:rsidP="00F1695F"/>
    <w:p w14:paraId="0D0428C2" w14:textId="77777777" w:rsidR="007174C0" w:rsidRPr="00B808A0" w:rsidRDefault="007174C0" w:rsidP="00F1695F"/>
    <w:p w14:paraId="739C4DF3" w14:textId="77777777" w:rsidR="007174C0" w:rsidRPr="00834CD8" w:rsidRDefault="007174C0" w:rsidP="00F1695F"/>
    <w:p w14:paraId="4E675B50" w14:textId="77777777" w:rsidR="007174C0" w:rsidRPr="00E24885" w:rsidRDefault="007174C0" w:rsidP="00F1695F"/>
    <w:p w14:paraId="6E26E599" w14:textId="77777777" w:rsidR="007174C0" w:rsidRPr="006F3CE0" w:rsidRDefault="007174C0" w:rsidP="00F1695F"/>
    <w:p w14:paraId="6543211B" w14:textId="77777777" w:rsidR="007174C0" w:rsidRPr="00441E79" w:rsidRDefault="007174C0" w:rsidP="00F1695F"/>
    <w:p w14:paraId="5B59F2D5" w14:textId="77777777" w:rsidR="007174C0" w:rsidRPr="009F3621" w:rsidRDefault="007174C0" w:rsidP="00F1695F"/>
    <w:p w14:paraId="24C5B00B" w14:textId="77777777" w:rsidR="007174C0" w:rsidRPr="00432704" w:rsidRDefault="007174C0" w:rsidP="00F1695F"/>
    <w:p w14:paraId="4EFF6798" w14:textId="77777777" w:rsidR="007174C0" w:rsidRPr="008049C1" w:rsidRDefault="007174C0" w:rsidP="00F1695F"/>
    <w:p w14:paraId="373604A4" w14:textId="77777777" w:rsidR="007174C0" w:rsidRPr="00ED7AFC" w:rsidRDefault="007174C0" w:rsidP="00F1695F"/>
    <w:p w14:paraId="2E5CD9ED" w14:textId="77777777" w:rsidR="007174C0" w:rsidRPr="0022629A" w:rsidRDefault="007174C0" w:rsidP="00F1695F"/>
    <w:p w14:paraId="3B21247A" w14:textId="77777777" w:rsidR="007174C0" w:rsidRPr="00482AC9" w:rsidRDefault="007174C0" w:rsidP="00F1695F"/>
    <w:p w14:paraId="2CE64328" w14:textId="77777777" w:rsidR="00F1695F" w:rsidRPr="00A43A73" w:rsidRDefault="00933A50" w:rsidP="00933A50">
      <w:pPr>
        <w:pStyle w:val="Odstavecseseznamem"/>
        <w:numPr>
          <w:ilvl w:val="0"/>
          <w:numId w:val="8"/>
        </w:numPr>
        <w:jc w:val="center"/>
        <w:rPr>
          <w:rFonts w:eastAsia="Times New Roman" w:cs="Arial"/>
          <w:b/>
          <w:sz w:val="36"/>
          <w:szCs w:val="36"/>
          <w:u w:val="single"/>
        </w:rPr>
      </w:pPr>
      <w:r w:rsidRPr="00A43A73">
        <w:rPr>
          <w:rFonts w:eastAsia="Times New Roman" w:cs="Arial"/>
          <w:b/>
          <w:sz w:val="36"/>
          <w:szCs w:val="36"/>
          <w:u w:val="single"/>
        </w:rPr>
        <w:lastRenderedPageBreak/>
        <w:t>ZÁVĚR</w:t>
      </w:r>
    </w:p>
    <w:p w14:paraId="18AB21E3" w14:textId="77777777" w:rsidR="00F1695F" w:rsidRPr="00EE29BC" w:rsidRDefault="00F1695F" w:rsidP="00F1695F">
      <w:pPr>
        <w:rPr>
          <w:rFonts w:eastAsia="Times New Roman" w:cs="Arial"/>
        </w:rPr>
      </w:pPr>
    </w:p>
    <w:p w14:paraId="783FB876" w14:textId="4D912C7A" w:rsidR="00AC0DAD" w:rsidRPr="00C95515" w:rsidRDefault="00933A50" w:rsidP="00F1695F">
      <w:pPr>
        <w:rPr>
          <w:rFonts w:eastAsia="Times New Roman" w:cs="Arial"/>
        </w:rPr>
      </w:pPr>
      <w:r w:rsidRPr="000D4874">
        <w:rPr>
          <w:rFonts w:eastAsia="Times New Roman" w:cs="Arial"/>
        </w:rPr>
        <w:t>V</w:t>
      </w:r>
      <w:r w:rsidR="00D53298" w:rsidRPr="000D4874">
        <w:rPr>
          <w:rFonts w:eastAsia="Times New Roman" w:cs="Arial"/>
        </w:rPr>
        <w:t xml:space="preserve">ýchova </w:t>
      </w:r>
      <w:r w:rsidRPr="00F72CAF">
        <w:rPr>
          <w:rFonts w:eastAsia="Times New Roman" w:cs="Arial"/>
        </w:rPr>
        <w:t xml:space="preserve">ke globálnímu občanství je v českém kontextu </w:t>
      </w:r>
      <w:r w:rsidR="009861C3" w:rsidRPr="005042D5">
        <w:rPr>
          <w:rFonts w:eastAsia="Times New Roman" w:cs="Arial"/>
        </w:rPr>
        <w:t>obsažena v koncepci g</w:t>
      </w:r>
      <w:r w:rsidR="00AC0DAD" w:rsidRPr="00B808A0">
        <w:rPr>
          <w:rFonts w:eastAsia="Times New Roman" w:cs="Arial"/>
        </w:rPr>
        <w:t xml:space="preserve">lobálního rozvojového vzdělávání, pro které existuje konkrétní Národní strategie. GRV je propagováno zejména Ministerstvem zahraničních věcí, ale podporuje ho také </w:t>
      </w:r>
      <w:r w:rsidR="00D53298" w:rsidRPr="00834CD8">
        <w:rPr>
          <w:rFonts w:eastAsia="Times New Roman" w:cs="Arial"/>
        </w:rPr>
        <w:t>M</w:t>
      </w:r>
      <w:r w:rsidR="00AC0DAD" w:rsidRPr="00834CD8">
        <w:rPr>
          <w:rFonts w:eastAsia="Times New Roman" w:cs="Arial"/>
        </w:rPr>
        <w:t xml:space="preserve">inisterstvo školství, mládeže a tělovýchovy. </w:t>
      </w:r>
      <w:proofErr w:type="gramStart"/>
      <w:r w:rsidR="00D53298" w:rsidRPr="00E24885">
        <w:rPr>
          <w:rFonts w:eastAsia="Times New Roman" w:cs="Arial"/>
        </w:rPr>
        <w:t>V 1.</w:t>
      </w:r>
      <w:r w:rsidR="00504DAC">
        <w:rPr>
          <w:rFonts w:eastAsia="Times New Roman" w:cs="Arial"/>
        </w:rPr>
        <w:t>–</w:t>
      </w:r>
      <w:r w:rsidR="00D53298" w:rsidRPr="00E24885">
        <w:rPr>
          <w:rFonts w:eastAsia="Times New Roman" w:cs="Arial"/>
        </w:rPr>
        <w:t xml:space="preserve">9. </w:t>
      </w:r>
      <w:r w:rsidR="00504DAC">
        <w:rPr>
          <w:rFonts w:eastAsia="Times New Roman" w:cs="Arial"/>
        </w:rPr>
        <w:t>ročnících</w:t>
      </w:r>
      <w:proofErr w:type="gramEnd"/>
      <w:r w:rsidR="00504DAC" w:rsidRPr="00E24885">
        <w:rPr>
          <w:rFonts w:eastAsia="Times New Roman" w:cs="Arial"/>
        </w:rPr>
        <w:t xml:space="preserve"> </w:t>
      </w:r>
      <w:r w:rsidR="00AC0DAD" w:rsidRPr="00E24885">
        <w:rPr>
          <w:rFonts w:eastAsia="Times New Roman" w:cs="Arial"/>
        </w:rPr>
        <w:t>základních škol</w:t>
      </w:r>
      <w:r w:rsidR="00D53298" w:rsidRPr="006F3CE0">
        <w:rPr>
          <w:rFonts w:eastAsia="Times New Roman" w:cs="Arial"/>
        </w:rPr>
        <w:t xml:space="preserve"> </w:t>
      </w:r>
      <w:r w:rsidR="00AC0DAD" w:rsidRPr="006F3CE0">
        <w:rPr>
          <w:rFonts w:eastAsia="Times New Roman" w:cs="Arial"/>
        </w:rPr>
        <w:t>je GRV součás</w:t>
      </w:r>
      <w:r w:rsidR="00AC0DAD" w:rsidRPr="00441E79">
        <w:rPr>
          <w:rFonts w:eastAsia="Times New Roman" w:cs="Arial"/>
        </w:rPr>
        <w:t>tí výuky různých předmětů</w:t>
      </w:r>
      <w:r w:rsidR="0038448A">
        <w:rPr>
          <w:rFonts w:eastAsia="Times New Roman" w:cs="Arial"/>
        </w:rPr>
        <w:t xml:space="preserve"> </w:t>
      </w:r>
      <w:r w:rsidR="00AA5095">
        <w:rPr>
          <w:rFonts w:eastAsia="Times New Roman" w:cs="Arial"/>
        </w:rPr>
        <w:t xml:space="preserve">a </w:t>
      </w:r>
      <w:r w:rsidR="00AC0DAD" w:rsidRPr="00441E79">
        <w:rPr>
          <w:rFonts w:eastAsia="Times New Roman" w:cs="Arial"/>
        </w:rPr>
        <w:t>explicitně je uvedeno</w:t>
      </w:r>
      <w:r w:rsidR="00AC0DAD" w:rsidRPr="009F3621">
        <w:rPr>
          <w:rFonts w:eastAsia="Times New Roman" w:cs="Arial"/>
        </w:rPr>
        <w:t xml:space="preserve"> v povinném průřezovém tématu s názvem </w:t>
      </w:r>
      <w:r w:rsidR="00AC0DAD" w:rsidRPr="00432704">
        <w:t>Výchova k myšlení v evropských a globálních souvislostech</w:t>
      </w:r>
      <w:r w:rsidR="00AC0DAD" w:rsidRPr="00432704">
        <w:rPr>
          <w:rFonts w:eastAsia="Times New Roman" w:cs="Arial"/>
        </w:rPr>
        <w:t xml:space="preserve">. Přítomnost různých průřezových témat reflektujících skutečný život </w:t>
      </w:r>
      <w:r w:rsidR="00AD4A1B">
        <w:rPr>
          <w:rFonts w:eastAsia="Times New Roman" w:cs="Arial"/>
        </w:rPr>
        <w:t>(</w:t>
      </w:r>
      <w:r w:rsidR="00AC0DAD" w:rsidRPr="00432704">
        <w:rPr>
          <w:rFonts w:eastAsia="Times New Roman" w:cs="Arial"/>
        </w:rPr>
        <w:t>včetně VMEGS</w:t>
      </w:r>
      <w:r w:rsidR="00AD4A1B">
        <w:rPr>
          <w:rFonts w:eastAsia="Times New Roman" w:cs="Arial"/>
        </w:rPr>
        <w:t xml:space="preserve">) </w:t>
      </w:r>
      <w:r w:rsidR="00723749" w:rsidRPr="008049C1">
        <w:rPr>
          <w:rFonts w:eastAsia="Times New Roman" w:cs="Arial"/>
        </w:rPr>
        <w:t xml:space="preserve">je důsledkem změn spojených s realizací </w:t>
      </w:r>
      <w:r w:rsidR="009861C3" w:rsidRPr="00ED7AFC">
        <w:rPr>
          <w:rFonts w:eastAsia="Times New Roman" w:cs="Arial"/>
        </w:rPr>
        <w:t>národní r</w:t>
      </w:r>
      <w:r w:rsidR="00AC0DAD" w:rsidRPr="00ED7AFC">
        <w:rPr>
          <w:rFonts w:eastAsia="Times New Roman" w:cs="Arial"/>
        </w:rPr>
        <w:t xml:space="preserve">eformy školství v ČR, která byla zahájena na přelomu </w:t>
      </w:r>
      <w:r w:rsidR="009861C3" w:rsidRPr="0022629A">
        <w:rPr>
          <w:rFonts w:eastAsia="Times New Roman" w:cs="Arial"/>
        </w:rPr>
        <w:t>tisíciletí</w:t>
      </w:r>
      <w:r w:rsidR="00AC0DAD" w:rsidRPr="0022629A">
        <w:rPr>
          <w:rFonts w:eastAsia="Times New Roman" w:cs="Arial"/>
        </w:rPr>
        <w:t xml:space="preserve"> a jejímž cílem byla změna zastaralého kurikula zachovaného ještě z doby komunismu. </w:t>
      </w:r>
      <w:r w:rsidR="00723749" w:rsidRPr="00482AC9">
        <w:rPr>
          <w:rFonts w:eastAsia="Times New Roman" w:cs="Arial"/>
        </w:rPr>
        <w:t>P</w:t>
      </w:r>
      <w:r w:rsidR="00AC0DAD" w:rsidRPr="00482AC9">
        <w:rPr>
          <w:rFonts w:eastAsia="Times New Roman" w:cs="Arial"/>
        </w:rPr>
        <w:t xml:space="preserve">růřezové téma </w:t>
      </w:r>
      <w:r w:rsidR="00723749" w:rsidRPr="00DD196A">
        <w:rPr>
          <w:rFonts w:eastAsia="Times New Roman" w:cs="Arial"/>
        </w:rPr>
        <w:t xml:space="preserve">Výchova k myšlení v evropských a globálních souvislostech </w:t>
      </w:r>
      <w:r w:rsidR="00AC0DAD" w:rsidRPr="00484DB5">
        <w:rPr>
          <w:rFonts w:eastAsia="Times New Roman" w:cs="Arial"/>
        </w:rPr>
        <w:t xml:space="preserve">má metodickou podporu ze strany </w:t>
      </w:r>
      <w:r w:rsidR="00723749" w:rsidRPr="007C3C20">
        <w:rPr>
          <w:rFonts w:eastAsia="Times New Roman" w:cs="Arial"/>
        </w:rPr>
        <w:t xml:space="preserve">státu, konkrétně pedagogicky výzkumných institucí </w:t>
      </w:r>
      <w:r w:rsidR="00AC0DAD" w:rsidRPr="00C95515">
        <w:rPr>
          <w:rFonts w:eastAsia="Times New Roman" w:cs="Arial"/>
        </w:rPr>
        <w:t>financovaných MŠMT.</w:t>
      </w:r>
      <w:r w:rsidR="00A43A73">
        <w:rPr>
          <w:rFonts w:eastAsia="Times New Roman" w:cs="Arial"/>
        </w:rPr>
        <w:t xml:space="preserve"> Přesto jsou v praxi témata GRV často vyučována formálně nebo izolovaně.  </w:t>
      </w:r>
    </w:p>
    <w:p w14:paraId="3F946D25" w14:textId="5331C06C" w:rsidR="00AC0DAD" w:rsidRPr="00EE29BC" w:rsidRDefault="00D51FAB" w:rsidP="00F1695F">
      <w:pPr>
        <w:rPr>
          <w:rFonts w:eastAsia="Times New Roman" w:cs="Arial"/>
        </w:rPr>
      </w:pPr>
      <w:r w:rsidRPr="006C3988">
        <w:rPr>
          <w:rFonts w:eastAsia="Times New Roman" w:cs="Arial"/>
        </w:rPr>
        <w:t xml:space="preserve">V poslední době </w:t>
      </w:r>
      <w:r w:rsidR="007B17CA" w:rsidRPr="006C3988">
        <w:rPr>
          <w:rFonts w:eastAsia="Times New Roman" w:cs="Arial"/>
        </w:rPr>
        <w:t>se</w:t>
      </w:r>
      <w:r w:rsidRPr="00EE29BC">
        <w:rPr>
          <w:rFonts w:eastAsia="Times New Roman" w:cs="Arial"/>
        </w:rPr>
        <w:t xml:space="preserve"> chápání témat</w:t>
      </w:r>
      <w:r w:rsidR="00723749" w:rsidRPr="00EE29BC">
        <w:rPr>
          <w:rFonts w:eastAsia="Times New Roman" w:cs="Arial"/>
        </w:rPr>
        <w:t>iky</w:t>
      </w:r>
      <w:r w:rsidRPr="00EE29BC">
        <w:rPr>
          <w:rFonts w:eastAsia="Times New Roman" w:cs="Arial"/>
        </w:rPr>
        <w:t xml:space="preserve"> GRV</w:t>
      </w:r>
      <w:r w:rsidR="00723749" w:rsidRPr="00EE29BC">
        <w:rPr>
          <w:rFonts w:eastAsia="Times New Roman" w:cs="Arial"/>
        </w:rPr>
        <w:t>, které klade důraz na</w:t>
      </w:r>
      <w:r w:rsidRPr="00EE29BC">
        <w:rPr>
          <w:rFonts w:eastAsia="Times New Roman" w:cs="Arial"/>
        </w:rPr>
        <w:t xml:space="preserve"> lokální a globální propojení</w:t>
      </w:r>
      <w:r w:rsidR="00723749" w:rsidRPr="00EE29BC">
        <w:rPr>
          <w:rFonts w:eastAsia="Times New Roman" w:cs="Arial"/>
        </w:rPr>
        <w:t xml:space="preserve">, </w:t>
      </w:r>
      <w:r w:rsidR="00A43A73">
        <w:rPr>
          <w:rFonts w:eastAsia="Times New Roman" w:cs="Arial"/>
        </w:rPr>
        <w:t xml:space="preserve">na politické úrovni </w:t>
      </w:r>
      <w:r w:rsidRPr="00EE29BC">
        <w:rPr>
          <w:rFonts w:eastAsia="Times New Roman" w:cs="Arial"/>
        </w:rPr>
        <w:t>p</w:t>
      </w:r>
      <w:r w:rsidR="007B17CA" w:rsidRPr="00EE29BC">
        <w:rPr>
          <w:rFonts w:eastAsia="Times New Roman" w:cs="Arial"/>
        </w:rPr>
        <w:t xml:space="preserve">osunulo </w:t>
      </w:r>
      <w:r w:rsidRPr="00EE29BC">
        <w:rPr>
          <w:rFonts w:eastAsia="Times New Roman" w:cs="Arial"/>
        </w:rPr>
        <w:t>směrem k za</w:t>
      </w:r>
      <w:r w:rsidR="00D53298" w:rsidRPr="00EE29BC">
        <w:rPr>
          <w:rFonts w:eastAsia="Times New Roman" w:cs="Arial"/>
        </w:rPr>
        <w:t>stře</w:t>
      </w:r>
      <w:r w:rsidRPr="00EE29BC">
        <w:rPr>
          <w:rFonts w:eastAsia="Times New Roman" w:cs="Arial"/>
        </w:rPr>
        <w:t>š</w:t>
      </w:r>
      <w:r w:rsidR="00D53298" w:rsidRPr="00EE29BC">
        <w:rPr>
          <w:rFonts w:eastAsia="Times New Roman" w:cs="Arial"/>
        </w:rPr>
        <w:t>ují</w:t>
      </w:r>
      <w:r w:rsidRPr="00EE29BC">
        <w:rPr>
          <w:rFonts w:eastAsia="Times New Roman" w:cs="Arial"/>
        </w:rPr>
        <w:t xml:space="preserve">címu pojmu </w:t>
      </w:r>
      <w:r w:rsidR="003C0B36" w:rsidRPr="00EE29BC">
        <w:rPr>
          <w:rFonts w:eastAsia="Times New Roman" w:cs="Arial"/>
        </w:rPr>
        <w:t>udržiteln</w:t>
      </w:r>
      <w:r w:rsidR="003C0B36">
        <w:rPr>
          <w:rFonts w:eastAsia="Times New Roman" w:cs="Arial"/>
        </w:rPr>
        <w:t>ý</w:t>
      </w:r>
      <w:r w:rsidR="003C0B36" w:rsidRPr="00EE29BC">
        <w:rPr>
          <w:rFonts w:eastAsia="Times New Roman" w:cs="Arial"/>
        </w:rPr>
        <w:t xml:space="preserve"> </w:t>
      </w:r>
      <w:r w:rsidR="007B17CA" w:rsidRPr="00EE29BC">
        <w:rPr>
          <w:rFonts w:eastAsia="Times New Roman" w:cs="Arial"/>
        </w:rPr>
        <w:t xml:space="preserve">rozvoj, který v sobě zahrnuje </w:t>
      </w:r>
      <w:r w:rsidRPr="00EE29BC">
        <w:rPr>
          <w:rFonts w:eastAsia="Times New Roman" w:cs="Arial"/>
        </w:rPr>
        <w:t>různ</w:t>
      </w:r>
      <w:r w:rsidR="007B17CA" w:rsidRPr="00EE29BC">
        <w:rPr>
          <w:rFonts w:eastAsia="Times New Roman" w:cs="Arial"/>
        </w:rPr>
        <w:t xml:space="preserve">orodou </w:t>
      </w:r>
      <w:r w:rsidRPr="00EE29BC">
        <w:rPr>
          <w:rFonts w:eastAsia="Times New Roman" w:cs="Arial"/>
        </w:rPr>
        <w:t>globální, environmentální, sociální, ekon</w:t>
      </w:r>
      <w:r w:rsidR="007B17CA" w:rsidRPr="00EE29BC">
        <w:rPr>
          <w:rFonts w:eastAsia="Times New Roman" w:cs="Arial"/>
        </w:rPr>
        <w:t xml:space="preserve">omickou a politickou </w:t>
      </w:r>
      <w:r w:rsidR="003C0B36" w:rsidRPr="00EE29BC">
        <w:rPr>
          <w:rFonts w:eastAsia="Times New Roman" w:cs="Arial"/>
        </w:rPr>
        <w:t>t</w:t>
      </w:r>
      <w:r w:rsidR="00A43A73">
        <w:rPr>
          <w:rFonts w:eastAsia="Times New Roman" w:cs="Arial"/>
        </w:rPr>
        <w:t>é</w:t>
      </w:r>
      <w:r w:rsidR="003C0B36" w:rsidRPr="00EE29BC">
        <w:rPr>
          <w:rFonts w:eastAsia="Times New Roman" w:cs="Arial"/>
        </w:rPr>
        <w:t>matiku</w:t>
      </w:r>
      <w:r w:rsidR="007B17CA" w:rsidRPr="00EE29BC">
        <w:rPr>
          <w:rFonts w:eastAsia="Times New Roman" w:cs="Arial"/>
        </w:rPr>
        <w:t>. Takto chápaný pojem udržitelného rozvoje je prosazován</w:t>
      </w:r>
      <w:r w:rsidRPr="00EE29BC">
        <w:rPr>
          <w:rFonts w:eastAsia="Times New Roman" w:cs="Arial"/>
        </w:rPr>
        <w:t xml:space="preserve"> především Ministerstvem životní</w:t>
      </w:r>
      <w:r w:rsidR="00D17F37">
        <w:rPr>
          <w:rFonts w:eastAsia="Times New Roman" w:cs="Arial"/>
        </w:rPr>
        <w:t>ho</w:t>
      </w:r>
      <w:r w:rsidRPr="00EE29BC">
        <w:rPr>
          <w:rFonts w:eastAsia="Times New Roman" w:cs="Arial"/>
        </w:rPr>
        <w:t xml:space="preserve"> prostředí a mnoho různých aktérů z různých oborů tento pojem považuje za vhodn</w:t>
      </w:r>
      <w:r w:rsidR="00D53298" w:rsidRPr="00EE29BC">
        <w:rPr>
          <w:rFonts w:eastAsia="Times New Roman" w:cs="Arial"/>
        </w:rPr>
        <w:t xml:space="preserve">é pole </w:t>
      </w:r>
      <w:r w:rsidRPr="00EE29BC">
        <w:rPr>
          <w:rFonts w:eastAsia="Times New Roman" w:cs="Arial"/>
        </w:rPr>
        <w:t xml:space="preserve">pro spolupráci. </w:t>
      </w:r>
      <w:r w:rsidR="007B17CA" w:rsidRPr="00EE29BC">
        <w:rPr>
          <w:rFonts w:eastAsia="Times New Roman" w:cs="Arial"/>
        </w:rPr>
        <w:t>Některé nejnovější dokumenty z</w:t>
      </w:r>
      <w:r w:rsidRPr="00EE29BC">
        <w:rPr>
          <w:rFonts w:eastAsia="Times New Roman" w:cs="Arial"/>
        </w:rPr>
        <w:t>achycuj</w:t>
      </w:r>
      <w:r w:rsidR="007B17CA" w:rsidRPr="00EE29BC">
        <w:rPr>
          <w:rFonts w:eastAsia="Times New Roman" w:cs="Arial"/>
        </w:rPr>
        <w:t>í tento pojmový a obsahový posun</w:t>
      </w:r>
      <w:r w:rsidR="00884432">
        <w:rPr>
          <w:rFonts w:eastAsia="Times New Roman" w:cs="Arial"/>
        </w:rPr>
        <w:t xml:space="preserve">, </w:t>
      </w:r>
      <w:r w:rsidRPr="00EE29BC">
        <w:rPr>
          <w:rFonts w:eastAsia="Times New Roman" w:cs="Arial"/>
        </w:rPr>
        <w:t>například Strategie vzdělávání k udržitelnému rozvoji nebo nejnovější Strategie vzdělávací politiky ČR, která zmiňuje udržitelný rozvoj a aktivní občanství mezi hlavními cíli vzdělání dnešní dob</w:t>
      </w:r>
      <w:r w:rsidR="007B17CA" w:rsidRPr="00EE29BC">
        <w:rPr>
          <w:rFonts w:eastAsia="Times New Roman" w:cs="Arial"/>
        </w:rPr>
        <w:t>y</w:t>
      </w:r>
      <w:r w:rsidRPr="00EE29BC">
        <w:rPr>
          <w:rFonts w:eastAsia="Times New Roman" w:cs="Arial"/>
        </w:rPr>
        <w:t xml:space="preserve">. </w:t>
      </w:r>
    </w:p>
    <w:p w14:paraId="3C2BFC08" w14:textId="77777777" w:rsidR="00F1695F" w:rsidRPr="00EE29BC" w:rsidRDefault="00F1695F" w:rsidP="00F1695F">
      <w:pPr>
        <w:rPr>
          <w:rFonts w:eastAsia="Times New Roman" w:cs="Arial"/>
        </w:rPr>
      </w:pPr>
    </w:p>
    <w:p w14:paraId="7E70A5B4" w14:textId="77777777" w:rsidR="007174C0" w:rsidRPr="00EE29BC" w:rsidRDefault="007174C0" w:rsidP="00F1695F">
      <w:pPr>
        <w:rPr>
          <w:rFonts w:eastAsia="Times New Roman"/>
          <w:b/>
        </w:rPr>
      </w:pPr>
    </w:p>
    <w:p w14:paraId="4291F2AF" w14:textId="77777777" w:rsidR="007174C0" w:rsidRPr="00EE29BC" w:rsidRDefault="007174C0" w:rsidP="00F1695F">
      <w:pPr>
        <w:rPr>
          <w:rFonts w:eastAsia="Times New Roman"/>
          <w:b/>
        </w:rPr>
      </w:pPr>
    </w:p>
    <w:p w14:paraId="74180CFF" w14:textId="77777777" w:rsidR="007174C0" w:rsidRPr="00EE29BC" w:rsidRDefault="007174C0" w:rsidP="00F1695F">
      <w:pPr>
        <w:rPr>
          <w:rFonts w:eastAsia="Times New Roman"/>
          <w:b/>
        </w:rPr>
      </w:pPr>
    </w:p>
    <w:p w14:paraId="59B78247" w14:textId="77777777" w:rsidR="007174C0" w:rsidRPr="00EE29BC" w:rsidRDefault="007174C0" w:rsidP="00F1695F">
      <w:pPr>
        <w:rPr>
          <w:rFonts w:eastAsia="Times New Roman"/>
          <w:b/>
        </w:rPr>
      </w:pPr>
    </w:p>
    <w:p w14:paraId="700DD081" w14:textId="77777777" w:rsidR="007174C0" w:rsidRPr="00EE29BC" w:rsidRDefault="007174C0" w:rsidP="00F1695F">
      <w:pPr>
        <w:rPr>
          <w:rFonts w:eastAsia="Times New Roman"/>
          <w:b/>
        </w:rPr>
      </w:pPr>
    </w:p>
    <w:p w14:paraId="5D04E896" w14:textId="77777777" w:rsidR="007174C0" w:rsidRPr="00EE29BC" w:rsidRDefault="007174C0" w:rsidP="00F1695F">
      <w:pPr>
        <w:rPr>
          <w:rFonts w:eastAsia="Times New Roman"/>
          <w:b/>
        </w:rPr>
      </w:pPr>
    </w:p>
    <w:p w14:paraId="205BA8EC" w14:textId="77777777" w:rsidR="007174C0" w:rsidRPr="00EE29BC" w:rsidRDefault="007174C0" w:rsidP="00F1695F">
      <w:pPr>
        <w:rPr>
          <w:rFonts w:eastAsia="Times New Roman"/>
          <w:b/>
        </w:rPr>
      </w:pPr>
    </w:p>
    <w:p w14:paraId="776C24D2" w14:textId="77777777" w:rsidR="007174C0" w:rsidRPr="00EE29BC" w:rsidRDefault="007174C0" w:rsidP="00F1695F">
      <w:pPr>
        <w:rPr>
          <w:rFonts w:eastAsia="Times New Roman"/>
          <w:b/>
        </w:rPr>
      </w:pPr>
    </w:p>
    <w:p w14:paraId="0ACD8A3F" w14:textId="77777777" w:rsidR="007174C0" w:rsidRPr="00EE29BC" w:rsidRDefault="007174C0" w:rsidP="00F1695F">
      <w:pPr>
        <w:rPr>
          <w:rFonts w:eastAsia="Times New Roman"/>
          <w:b/>
        </w:rPr>
      </w:pPr>
    </w:p>
    <w:p w14:paraId="0A3D5367" w14:textId="77777777" w:rsidR="007174C0" w:rsidRPr="00EE29BC" w:rsidRDefault="007174C0" w:rsidP="00F1695F">
      <w:pPr>
        <w:rPr>
          <w:rFonts w:eastAsia="Times New Roman"/>
          <w:b/>
        </w:rPr>
      </w:pPr>
    </w:p>
    <w:p w14:paraId="6DB558F4" w14:textId="77777777" w:rsidR="007174C0" w:rsidRPr="00EE29BC" w:rsidRDefault="007174C0" w:rsidP="00F1695F">
      <w:pPr>
        <w:rPr>
          <w:rFonts w:eastAsia="Times New Roman"/>
          <w:b/>
        </w:rPr>
      </w:pPr>
    </w:p>
    <w:p w14:paraId="61226DDE" w14:textId="77777777" w:rsidR="007174C0" w:rsidRPr="00EE29BC" w:rsidRDefault="007174C0" w:rsidP="00F1695F">
      <w:pPr>
        <w:rPr>
          <w:rFonts w:eastAsia="Times New Roman"/>
          <w:b/>
        </w:rPr>
      </w:pPr>
    </w:p>
    <w:p w14:paraId="00DDC6C7" w14:textId="77777777" w:rsidR="007174C0" w:rsidRPr="00EE29BC" w:rsidRDefault="007174C0" w:rsidP="00F1695F">
      <w:pPr>
        <w:rPr>
          <w:rFonts w:eastAsia="Times New Roman"/>
          <w:b/>
        </w:rPr>
      </w:pPr>
    </w:p>
    <w:p w14:paraId="571F6DB3" w14:textId="77777777" w:rsidR="007174C0" w:rsidRPr="00EE29BC" w:rsidRDefault="007174C0" w:rsidP="00F1695F">
      <w:pPr>
        <w:rPr>
          <w:rFonts w:eastAsia="Times New Roman"/>
          <w:b/>
        </w:rPr>
      </w:pPr>
    </w:p>
    <w:p w14:paraId="6BC048B6" w14:textId="77777777" w:rsidR="007174C0" w:rsidRPr="00EE29BC" w:rsidRDefault="007174C0" w:rsidP="00F1695F">
      <w:pPr>
        <w:rPr>
          <w:rFonts w:eastAsia="Times New Roman"/>
          <w:b/>
        </w:rPr>
      </w:pPr>
    </w:p>
    <w:p w14:paraId="4AB26DDF" w14:textId="77777777" w:rsidR="007174C0" w:rsidRPr="00EE29BC" w:rsidRDefault="007174C0" w:rsidP="00F1695F">
      <w:pPr>
        <w:rPr>
          <w:rFonts w:eastAsia="Times New Roman"/>
          <w:b/>
        </w:rPr>
      </w:pPr>
    </w:p>
    <w:p w14:paraId="3A2DD250" w14:textId="77777777" w:rsidR="007174C0" w:rsidRPr="00EE29BC" w:rsidRDefault="007174C0" w:rsidP="00F1695F">
      <w:pPr>
        <w:rPr>
          <w:rFonts w:eastAsia="Times New Roman"/>
          <w:b/>
        </w:rPr>
      </w:pPr>
    </w:p>
    <w:p w14:paraId="0AEA19C9" w14:textId="77777777" w:rsidR="007174C0" w:rsidRPr="00EE29BC" w:rsidRDefault="007174C0" w:rsidP="00F1695F">
      <w:pPr>
        <w:rPr>
          <w:rFonts w:eastAsia="Times New Roman"/>
          <w:b/>
        </w:rPr>
      </w:pPr>
    </w:p>
    <w:p w14:paraId="51EBFBE0" w14:textId="77777777" w:rsidR="007174C0" w:rsidRPr="00EE29BC" w:rsidRDefault="007174C0" w:rsidP="00F1695F">
      <w:pPr>
        <w:rPr>
          <w:rFonts w:eastAsia="Times New Roman"/>
          <w:b/>
        </w:rPr>
      </w:pPr>
    </w:p>
    <w:p w14:paraId="652AA1A1" w14:textId="7AF783CD" w:rsidR="007174C0" w:rsidRDefault="007174C0" w:rsidP="00F1695F">
      <w:pPr>
        <w:rPr>
          <w:rFonts w:eastAsia="Times New Roman"/>
          <w:b/>
        </w:rPr>
      </w:pPr>
    </w:p>
    <w:p w14:paraId="04885094" w14:textId="77777777" w:rsidR="00D03C21" w:rsidRPr="00EE29BC" w:rsidRDefault="00D03C21" w:rsidP="00F1695F">
      <w:pPr>
        <w:rPr>
          <w:rFonts w:eastAsia="Times New Roman"/>
          <w:b/>
        </w:rPr>
      </w:pPr>
    </w:p>
    <w:p w14:paraId="2F8794DA" w14:textId="032CED0B" w:rsidR="00F1695F" w:rsidRPr="00884432" w:rsidRDefault="00EF0A5E" w:rsidP="00F1695F">
      <w:pPr>
        <w:rPr>
          <w:rFonts w:eastAsia="Times New Roman"/>
          <w:sz w:val="28"/>
          <w:szCs w:val="28"/>
        </w:rPr>
      </w:pPr>
      <w:r w:rsidRPr="00884432">
        <w:rPr>
          <w:rFonts w:eastAsia="Times New Roman"/>
          <w:b/>
          <w:sz w:val="28"/>
          <w:szCs w:val="28"/>
        </w:rPr>
        <w:t>ČESKO</w:t>
      </w:r>
      <w:r w:rsidR="00D03C21" w:rsidRPr="00884432">
        <w:rPr>
          <w:rFonts w:eastAsia="Times New Roman"/>
          <w:b/>
          <w:sz w:val="28"/>
          <w:szCs w:val="28"/>
        </w:rPr>
        <w:t>-</w:t>
      </w:r>
      <w:r w:rsidRPr="00884432">
        <w:rPr>
          <w:rFonts w:eastAsia="Times New Roman"/>
          <w:b/>
          <w:sz w:val="28"/>
          <w:szCs w:val="28"/>
        </w:rPr>
        <w:t>ANGLICKÝ SLOVNÍK POJMŮ</w:t>
      </w:r>
    </w:p>
    <w:p w14:paraId="374C4C94" w14:textId="77777777" w:rsidR="00954307" w:rsidRDefault="00954307" w:rsidP="00F1695F">
      <w:pPr>
        <w:rPr>
          <w:rFonts w:eastAsia="Times New Roman"/>
        </w:rPr>
      </w:pPr>
    </w:p>
    <w:p w14:paraId="7F66303B" w14:textId="6DA5D53F" w:rsidR="00F1695F" w:rsidRPr="00EE29BC" w:rsidRDefault="00F1695F" w:rsidP="00F1695F">
      <w:pPr>
        <w:rPr>
          <w:rFonts w:eastAsia="Times New Roman"/>
        </w:rPr>
      </w:pPr>
      <w:r w:rsidRPr="00EE29BC">
        <w:rPr>
          <w:rFonts w:eastAsia="Times New Roman"/>
        </w:rPr>
        <w:t>Globální rozvojové vzdělávání</w:t>
      </w:r>
      <w:r w:rsidR="00954307">
        <w:rPr>
          <w:rFonts w:eastAsia="Times New Roman"/>
        </w:rPr>
        <w:t xml:space="preserve"> </w:t>
      </w:r>
      <w:r w:rsidRPr="00EE29BC">
        <w:rPr>
          <w:rFonts w:eastAsia="Times New Roman"/>
        </w:rPr>
        <w:t>/</w:t>
      </w:r>
      <w:r w:rsidR="00954307">
        <w:rPr>
          <w:rFonts w:eastAsia="Times New Roman"/>
        </w:rPr>
        <w:t xml:space="preserve"> </w:t>
      </w:r>
      <w:proofErr w:type="spellStart"/>
      <w:r w:rsidRPr="00EE29BC">
        <w:rPr>
          <w:rFonts w:eastAsia="Times New Roman"/>
        </w:rPr>
        <w:t>Global</w:t>
      </w:r>
      <w:proofErr w:type="spellEnd"/>
      <w:r w:rsidRPr="00EE29BC">
        <w:rPr>
          <w:rFonts w:eastAsia="Times New Roman"/>
        </w:rPr>
        <w:t xml:space="preserve"> </w:t>
      </w:r>
      <w:proofErr w:type="spellStart"/>
      <w:r w:rsidRPr="00EE29BC">
        <w:rPr>
          <w:rFonts w:eastAsia="Times New Roman"/>
        </w:rPr>
        <w:t>Development</w:t>
      </w:r>
      <w:proofErr w:type="spellEnd"/>
      <w:r w:rsidRPr="00EE29BC">
        <w:rPr>
          <w:rFonts w:eastAsia="Times New Roman"/>
        </w:rPr>
        <w:t xml:space="preserve"> </w:t>
      </w:r>
      <w:proofErr w:type="spellStart"/>
      <w:r w:rsidRPr="00EE29BC">
        <w:rPr>
          <w:rFonts w:eastAsia="Times New Roman"/>
        </w:rPr>
        <w:t>Education</w:t>
      </w:r>
      <w:proofErr w:type="spellEnd"/>
    </w:p>
    <w:p w14:paraId="0E553AC0" w14:textId="36D75516" w:rsidR="00F1695F" w:rsidRPr="00EE29BC" w:rsidRDefault="00F1695F" w:rsidP="00F1695F">
      <w:pPr>
        <w:rPr>
          <w:rFonts w:eastAsia="Times New Roman"/>
        </w:rPr>
      </w:pPr>
      <w:r w:rsidRPr="00EE29BC">
        <w:rPr>
          <w:rFonts w:eastAsia="Times New Roman"/>
        </w:rPr>
        <w:t>Výchova k myšlení v evropských a globálních souvislostech</w:t>
      </w:r>
      <w:r w:rsidR="00954307">
        <w:rPr>
          <w:rFonts w:eastAsia="Times New Roman"/>
        </w:rPr>
        <w:t xml:space="preserve"> </w:t>
      </w:r>
      <w:r w:rsidRPr="00EE29BC">
        <w:rPr>
          <w:rFonts w:eastAsia="Times New Roman"/>
        </w:rPr>
        <w:t>/</w:t>
      </w:r>
      <w:r w:rsidR="00954307">
        <w:rPr>
          <w:rFonts w:eastAsia="Times New Roman"/>
        </w:rPr>
        <w:t xml:space="preserve"> </w:t>
      </w:r>
      <w:proofErr w:type="spellStart"/>
      <w:r w:rsidRPr="00EE29BC">
        <w:rPr>
          <w:rFonts w:eastAsia="Times New Roman"/>
        </w:rPr>
        <w:t>Education</w:t>
      </w:r>
      <w:proofErr w:type="spellEnd"/>
      <w:r w:rsidRPr="00EE29BC">
        <w:rPr>
          <w:rFonts w:eastAsia="Times New Roman"/>
        </w:rPr>
        <w:t xml:space="preserve"> </w:t>
      </w:r>
      <w:proofErr w:type="spellStart"/>
      <w:r w:rsidRPr="00EE29BC">
        <w:rPr>
          <w:rFonts w:eastAsia="Times New Roman"/>
        </w:rPr>
        <w:t>towards</w:t>
      </w:r>
      <w:proofErr w:type="spellEnd"/>
      <w:r w:rsidRPr="00EE29BC">
        <w:rPr>
          <w:rFonts w:eastAsia="Times New Roman"/>
        </w:rPr>
        <w:t xml:space="preserve"> </w:t>
      </w:r>
      <w:proofErr w:type="spellStart"/>
      <w:r w:rsidRPr="00EE29BC">
        <w:rPr>
          <w:rFonts w:eastAsia="Times New Roman"/>
        </w:rPr>
        <w:t>Thinking</w:t>
      </w:r>
      <w:proofErr w:type="spellEnd"/>
      <w:r w:rsidRPr="00EE29BC">
        <w:rPr>
          <w:rFonts w:eastAsia="Times New Roman"/>
        </w:rPr>
        <w:t xml:space="preserve"> in </w:t>
      </w:r>
      <w:proofErr w:type="spellStart"/>
      <w:r w:rsidRPr="00EE29BC">
        <w:rPr>
          <w:rFonts w:eastAsia="Times New Roman"/>
        </w:rPr>
        <w:t>European</w:t>
      </w:r>
      <w:proofErr w:type="spellEnd"/>
      <w:r w:rsidRPr="00EE29BC">
        <w:rPr>
          <w:rFonts w:eastAsia="Times New Roman"/>
        </w:rPr>
        <w:t xml:space="preserve"> and </w:t>
      </w:r>
      <w:proofErr w:type="spellStart"/>
      <w:r w:rsidRPr="00EE29BC">
        <w:rPr>
          <w:rFonts w:eastAsia="Times New Roman"/>
        </w:rPr>
        <w:t>Global</w:t>
      </w:r>
      <w:proofErr w:type="spellEnd"/>
      <w:r w:rsidRPr="00EE29BC">
        <w:rPr>
          <w:rFonts w:eastAsia="Times New Roman"/>
        </w:rPr>
        <w:t xml:space="preserve"> </w:t>
      </w:r>
      <w:proofErr w:type="spellStart"/>
      <w:r w:rsidRPr="00EE29BC">
        <w:rPr>
          <w:rFonts w:eastAsia="Times New Roman"/>
        </w:rPr>
        <w:t>Context</w:t>
      </w:r>
      <w:proofErr w:type="spellEnd"/>
    </w:p>
    <w:p w14:paraId="76BBA034" w14:textId="492FCCFE" w:rsidR="00F1695F" w:rsidRPr="00EE29BC" w:rsidRDefault="00F1695F" w:rsidP="00F1695F">
      <w:pPr>
        <w:rPr>
          <w:rFonts w:eastAsia="Times New Roman"/>
        </w:rPr>
      </w:pPr>
      <w:r w:rsidRPr="00EE29BC">
        <w:rPr>
          <w:rFonts w:eastAsia="Times New Roman"/>
        </w:rPr>
        <w:t>Vzdělávání k udržitelnému rozvoji</w:t>
      </w:r>
      <w:r w:rsidR="00954307">
        <w:rPr>
          <w:rFonts w:eastAsia="Times New Roman"/>
        </w:rPr>
        <w:t xml:space="preserve"> </w:t>
      </w:r>
      <w:r w:rsidRPr="00EE29BC">
        <w:rPr>
          <w:rFonts w:eastAsia="Times New Roman"/>
        </w:rPr>
        <w:t>/</w:t>
      </w:r>
      <w:r w:rsidR="00954307">
        <w:rPr>
          <w:rFonts w:eastAsia="Times New Roman"/>
        </w:rPr>
        <w:t xml:space="preserve"> </w:t>
      </w:r>
      <w:proofErr w:type="spellStart"/>
      <w:r w:rsidRPr="00EE29BC">
        <w:rPr>
          <w:rFonts w:eastAsia="Times New Roman"/>
        </w:rPr>
        <w:t>Education</w:t>
      </w:r>
      <w:proofErr w:type="spellEnd"/>
      <w:r w:rsidRPr="00EE29BC">
        <w:rPr>
          <w:rFonts w:eastAsia="Times New Roman"/>
        </w:rPr>
        <w:t xml:space="preserve"> </w:t>
      </w:r>
      <w:proofErr w:type="spellStart"/>
      <w:r w:rsidRPr="00EE29BC">
        <w:rPr>
          <w:rFonts w:eastAsia="Times New Roman"/>
        </w:rPr>
        <w:t>for</w:t>
      </w:r>
      <w:proofErr w:type="spellEnd"/>
      <w:r w:rsidRPr="00EE29BC">
        <w:rPr>
          <w:rFonts w:eastAsia="Times New Roman"/>
        </w:rPr>
        <w:t xml:space="preserve"> </w:t>
      </w:r>
      <w:proofErr w:type="spellStart"/>
      <w:r w:rsidRPr="00EE29BC">
        <w:rPr>
          <w:rFonts w:eastAsia="Times New Roman"/>
        </w:rPr>
        <w:t>Sustainable</w:t>
      </w:r>
      <w:proofErr w:type="spellEnd"/>
      <w:r w:rsidRPr="00EE29BC">
        <w:rPr>
          <w:rFonts w:eastAsia="Times New Roman"/>
        </w:rPr>
        <w:t xml:space="preserve"> </w:t>
      </w:r>
      <w:proofErr w:type="spellStart"/>
      <w:r w:rsidRPr="00EE29BC">
        <w:rPr>
          <w:rFonts w:eastAsia="Times New Roman"/>
        </w:rPr>
        <w:t>Development</w:t>
      </w:r>
      <w:proofErr w:type="spellEnd"/>
    </w:p>
    <w:p w14:paraId="16FDDD89" w14:textId="7D24F296" w:rsidR="00F1695F" w:rsidRPr="00EE29BC" w:rsidRDefault="00F1695F" w:rsidP="00F1695F">
      <w:pPr>
        <w:rPr>
          <w:rFonts w:eastAsia="Times New Roman"/>
        </w:rPr>
      </w:pPr>
      <w:r w:rsidRPr="00EE29BC">
        <w:rPr>
          <w:rFonts w:eastAsia="Times New Roman"/>
        </w:rPr>
        <w:t>Aktivní občanství</w:t>
      </w:r>
      <w:r w:rsidR="00954307">
        <w:rPr>
          <w:rFonts w:eastAsia="Times New Roman"/>
        </w:rPr>
        <w:t xml:space="preserve"> </w:t>
      </w:r>
      <w:r w:rsidRPr="00EE29BC">
        <w:rPr>
          <w:rFonts w:eastAsia="Times New Roman"/>
        </w:rPr>
        <w:t>/</w:t>
      </w:r>
      <w:r w:rsidR="00954307">
        <w:rPr>
          <w:rFonts w:eastAsia="Times New Roman"/>
        </w:rPr>
        <w:t xml:space="preserve"> </w:t>
      </w:r>
      <w:proofErr w:type="spellStart"/>
      <w:r w:rsidRPr="00EE29BC">
        <w:rPr>
          <w:rFonts w:eastAsia="Times New Roman"/>
        </w:rPr>
        <w:t>Active</w:t>
      </w:r>
      <w:proofErr w:type="spellEnd"/>
      <w:r w:rsidRPr="00EE29BC">
        <w:rPr>
          <w:rFonts w:eastAsia="Times New Roman"/>
        </w:rPr>
        <w:t xml:space="preserve"> </w:t>
      </w:r>
      <w:proofErr w:type="spellStart"/>
      <w:r w:rsidRPr="00EE29BC">
        <w:rPr>
          <w:rFonts w:eastAsia="Times New Roman"/>
        </w:rPr>
        <w:t>Citizenship</w:t>
      </w:r>
      <w:proofErr w:type="spellEnd"/>
    </w:p>
    <w:p w14:paraId="242880F3" w14:textId="77777777" w:rsidR="00F1695F" w:rsidRPr="00884432" w:rsidRDefault="00F1695F" w:rsidP="00F1695F">
      <w:pPr>
        <w:rPr>
          <w:rFonts w:eastAsia="Times New Roman"/>
        </w:rPr>
      </w:pPr>
    </w:p>
    <w:p w14:paraId="40E7BC40" w14:textId="77777777" w:rsidR="007174C0" w:rsidRPr="00884432" w:rsidRDefault="007174C0" w:rsidP="00F1695F">
      <w:pPr>
        <w:rPr>
          <w:rFonts w:eastAsia="Times New Roman"/>
        </w:rPr>
      </w:pPr>
    </w:p>
    <w:p w14:paraId="152DB227" w14:textId="77777777" w:rsidR="007174C0" w:rsidRPr="00884432" w:rsidRDefault="007174C0" w:rsidP="00F1695F">
      <w:pPr>
        <w:rPr>
          <w:rFonts w:eastAsia="Times New Roman"/>
        </w:rPr>
      </w:pPr>
    </w:p>
    <w:p w14:paraId="15183FE9" w14:textId="77777777" w:rsidR="007174C0" w:rsidRPr="00884432" w:rsidRDefault="007174C0" w:rsidP="00F1695F">
      <w:pPr>
        <w:rPr>
          <w:rFonts w:eastAsia="Times New Roman"/>
        </w:rPr>
      </w:pPr>
    </w:p>
    <w:p w14:paraId="5E589AE5" w14:textId="77777777" w:rsidR="007174C0" w:rsidRPr="00884432" w:rsidRDefault="007174C0" w:rsidP="00F1695F">
      <w:pPr>
        <w:rPr>
          <w:rFonts w:eastAsia="Times New Roman"/>
        </w:rPr>
      </w:pPr>
    </w:p>
    <w:p w14:paraId="083B2773" w14:textId="77777777" w:rsidR="007174C0" w:rsidRPr="00884432" w:rsidRDefault="007174C0" w:rsidP="00F1695F">
      <w:pPr>
        <w:rPr>
          <w:rFonts w:eastAsia="Times New Roman"/>
        </w:rPr>
      </w:pPr>
    </w:p>
    <w:p w14:paraId="60651B9A" w14:textId="77777777" w:rsidR="007174C0" w:rsidRPr="00884432" w:rsidRDefault="007174C0" w:rsidP="00F1695F">
      <w:pPr>
        <w:rPr>
          <w:rFonts w:eastAsia="Times New Roman"/>
        </w:rPr>
      </w:pPr>
    </w:p>
    <w:p w14:paraId="21E0BEF6" w14:textId="77777777" w:rsidR="007174C0" w:rsidRPr="00884432" w:rsidRDefault="007174C0" w:rsidP="00F1695F">
      <w:pPr>
        <w:rPr>
          <w:rFonts w:eastAsia="Times New Roman"/>
        </w:rPr>
      </w:pPr>
    </w:p>
    <w:p w14:paraId="460A98F1" w14:textId="77777777" w:rsidR="007174C0" w:rsidRPr="00884432" w:rsidRDefault="007174C0" w:rsidP="00F1695F">
      <w:pPr>
        <w:rPr>
          <w:rFonts w:eastAsia="Times New Roman"/>
        </w:rPr>
      </w:pPr>
    </w:p>
    <w:p w14:paraId="1F9A2A86" w14:textId="77777777" w:rsidR="007174C0" w:rsidRPr="00884432" w:rsidRDefault="007174C0" w:rsidP="00F1695F">
      <w:pPr>
        <w:rPr>
          <w:rFonts w:eastAsia="Times New Roman"/>
        </w:rPr>
      </w:pPr>
    </w:p>
    <w:p w14:paraId="785E0967" w14:textId="77777777" w:rsidR="007174C0" w:rsidRPr="00884432" w:rsidRDefault="007174C0" w:rsidP="00F1695F">
      <w:pPr>
        <w:rPr>
          <w:rFonts w:eastAsia="Times New Roman"/>
        </w:rPr>
      </w:pPr>
    </w:p>
    <w:p w14:paraId="4A9BB37F" w14:textId="77777777" w:rsidR="007174C0" w:rsidRPr="00884432" w:rsidRDefault="007174C0" w:rsidP="00F1695F">
      <w:pPr>
        <w:rPr>
          <w:rFonts w:eastAsia="Times New Roman"/>
        </w:rPr>
      </w:pPr>
    </w:p>
    <w:p w14:paraId="5241EB5F" w14:textId="77777777" w:rsidR="007174C0" w:rsidRPr="00884432" w:rsidRDefault="007174C0" w:rsidP="00F1695F">
      <w:pPr>
        <w:rPr>
          <w:rFonts w:eastAsia="Times New Roman"/>
        </w:rPr>
      </w:pPr>
    </w:p>
    <w:p w14:paraId="45EF8C5B" w14:textId="77777777" w:rsidR="007174C0" w:rsidRPr="00884432" w:rsidRDefault="007174C0" w:rsidP="00F1695F">
      <w:pPr>
        <w:rPr>
          <w:rFonts w:eastAsia="Times New Roman"/>
        </w:rPr>
      </w:pPr>
    </w:p>
    <w:p w14:paraId="11E847AB" w14:textId="77777777" w:rsidR="007174C0" w:rsidRPr="00884432" w:rsidRDefault="007174C0" w:rsidP="00F1695F">
      <w:pPr>
        <w:rPr>
          <w:rFonts w:eastAsia="Times New Roman"/>
        </w:rPr>
      </w:pPr>
    </w:p>
    <w:p w14:paraId="17121EF9" w14:textId="77777777" w:rsidR="007174C0" w:rsidRPr="00884432" w:rsidRDefault="007174C0" w:rsidP="00F1695F">
      <w:pPr>
        <w:rPr>
          <w:rFonts w:eastAsia="Times New Roman"/>
        </w:rPr>
      </w:pPr>
    </w:p>
    <w:p w14:paraId="2D3B049C" w14:textId="77777777" w:rsidR="007174C0" w:rsidRPr="00884432" w:rsidRDefault="007174C0" w:rsidP="00F1695F">
      <w:pPr>
        <w:rPr>
          <w:rFonts w:eastAsia="Times New Roman"/>
        </w:rPr>
      </w:pPr>
    </w:p>
    <w:p w14:paraId="4C2C9975" w14:textId="77777777" w:rsidR="007174C0" w:rsidRPr="00884432" w:rsidRDefault="007174C0" w:rsidP="00F1695F">
      <w:pPr>
        <w:rPr>
          <w:rFonts w:eastAsia="Times New Roman"/>
        </w:rPr>
      </w:pPr>
    </w:p>
    <w:p w14:paraId="6607ED9A" w14:textId="77777777" w:rsidR="007174C0" w:rsidRPr="00884432" w:rsidRDefault="007174C0" w:rsidP="00F1695F">
      <w:pPr>
        <w:rPr>
          <w:rFonts w:eastAsia="Times New Roman"/>
        </w:rPr>
      </w:pPr>
    </w:p>
    <w:p w14:paraId="59330D74" w14:textId="77777777" w:rsidR="007174C0" w:rsidRPr="00884432" w:rsidRDefault="007174C0" w:rsidP="00F1695F">
      <w:pPr>
        <w:rPr>
          <w:rFonts w:eastAsia="Times New Roman"/>
        </w:rPr>
      </w:pPr>
    </w:p>
    <w:p w14:paraId="1697F32F" w14:textId="77777777" w:rsidR="007174C0" w:rsidRPr="00884432" w:rsidRDefault="007174C0" w:rsidP="00F1695F">
      <w:pPr>
        <w:rPr>
          <w:rFonts w:eastAsia="Times New Roman"/>
        </w:rPr>
      </w:pPr>
    </w:p>
    <w:p w14:paraId="5E5915F5" w14:textId="77777777" w:rsidR="007174C0" w:rsidRPr="00884432" w:rsidRDefault="007174C0" w:rsidP="00F1695F">
      <w:pPr>
        <w:rPr>
          <w:rFonts w:eastAsia="Times New Roman"/>
        </w:rPr>
      </w:pPr>
    </w:p>
    <w:p w14:paraId="1AAC4793" w14:textId="77777777" w:rsidR="007174C0" w:rsidRPr="00884432" w:rsidRDefault="007174C0" w:rsidP="00F1695F">
      <w:pPr>
        <w:rPr>
          <w:rFonts w:eastAsia="Times New Roman"/>
        </w:rPr>
      </w:pPr>
    </w:p>
    <w:p w14:paraId="5E4297A2" w14:textId="77777777" w:rsidR="007174C0" w:rsidRPr="00884432" w:rsidRDefault="007174C0" w:rsidP="00F1695F">
      <w:pPr>
        <w:rPr>
          <w:rFonts w:eastAsia="Times New Roman"/>
        </w:rPr>
      </w:pPr>
    </w:p>
    <w:p w14:paraId="3BC01BC3" w14:textId="77777777" w:rsidR="007174C0" w:rsidRPr="00884432" w:rsidRDefault="007174C0" w:rsidP="00F1695F">
      <w:pPr>
        <w:rPr>
          <w:rFonts w:eastAsia="Times New Roman"/>
        </w:rPr>
      </w:pPr>
    </w:p>
    <w:p w14:paraId="53F5CF9F" w14:textId="77777777" w:rsidR="007174C0" w:rsidRPr="00884432" w:rsidRDefault="007174C0" w:rsidP="00F1695F">
      <w:pPr>
        <w:rPr>
          <w:rFonts w:eastAsia="Times New Roman"/>
        </w:rPr>
      </w:pPr>
    </w:p>
    <w:p w14:paraId="182AE10E" w14:textId="77777777" w:rsidR="007174C0" w:rsidRPr="00884432" w:rsidRDefault="007174C0" w:rsidP="00F1695F">
      <w:pPr>
        <w:rPr>
          <w:rFonts w:eastAsia="Times New Roman"/>
        </w:rPr>
      </w:pPr>
    </w:p>
    <w:p w14:paraId="400884D7" w14:textId="77777777" w:rsidR="007174C0" w:rsidRPr="00884432" w:rsidRDefault="007174C0" w:rsidP="00F1695F">
      <w:pPr>
        <w:rPr>
          <w:rFonts w:eastAsia="Times New Roman"/>
        </w:rPr>
      </w:pPr>
    </w:p>
    <w:p w14:paraId="21DD1322" w14:textId="77777777" w:rsidR="007174C0" w:rsidRPr="00884432" w:rsidRDefault="007174C0" w:rsidP="00F1695F">
      <w:pPr>
        <w:rPr>
          <w:rFonts w:eastAsia="Times New Roman"/>
        </w:rPr>
      </w:pPr>
    </w:p>
    <w:p w14:paraId="3933CFD3" w14:textId="77777777" w:rsidR="007174C0" w:rsidRPr="00884432" w:rsidRDefault="007174C0" w:rsidP="00F1695F">
      <w:pPr>
        <w:rPr>
          <w:rFonts w:eastAsia="Times New Roman"/>
        </w:rPr>
      </w:pPr>
    </w:p>
    <w:p w14:paraId="13B8AEA4" w14:textId="77777777" w:rsidR="007174C0" w:rsidRPr="00884432" w:rsidRDefault="007174C0" w:rsidP="00F1695F">
      <w:pPr>
        <w:rPr>
          <w:rFonts w:eastAsia="Times New Roman"/>
        </w:rPr>
      </w:pPr>
    </w:p>
    <w:p w14:paraId="2F108D04" w14:textId="77777777" w:rsidR="007174C0" w:rsidRPr="00884432" w:rsidRDefault="007174C0" w:rsidP="00F1695F">
      <w:pPr>
        <w:rPr>
          <w:rFonts w:eastAsia="Times New Roman"/>
        </w:rPr>
      </w:pPr>
    </w:p>
    <w:p w14:paraId="28FE9837" w14:textId="77777777" w:rsidR="007174C0" w:rsidRPr="00884432" w:rsidRDefault="007174C0" w:rsidP="00F1695F">
      <w:pPr>
        <w:rPr>
          <w:rFonts w:eastAsia="Times New Roman"/>
        </w:rPr>
      </w:pPr>
    </w:p>
    <w:p w14:paraId="4A222D94" w14:textId="77777777" w:rsidR="007174C0" w:rsidRPr="00884432" w:rsidRDefault="007174C0" w:rsidP="00F1695F">
      <w:pPr>
        <w:rPr>
          <w:rFonts w:eastAsia="Times New Roman"/>
        </w:rPr>
      </w:pPr>
    </w:p>
    <w:p w14:paraId="1C3B5811" w14:textId="77777777" w:rsidR="007174C0" w:rsidRPr="00884432" w:rsidRDefault="007174C0" w:rsidP="00F1695F">
      <w:pPr>
        <w:rPr>
          <w:rFonts w:eastAsia="Times New Roman"/>
        </w:rPr>
      </w:pPr>
    </w:p>
    <w:p w14:paraId="2BAE3ABA" w14:textId="77777777" w:rsidR="007174C0" w:rsidRPr="00884432" w:rsidRDefault="007174C0" w:rsidP="00F1695F">
      <w:pPr>
        <w:rPr>
          <w:rFonts w:eastAsia="Times New Roman"/>
        </w:rPr>
      </w:pPr>
    </w:p>
    <w:p w14:paraId="560FAE09" w14:textId="77777777" w:rsidR="007174C0" w:rsidRPr="00884432" w:rsidRDefault="007174C0" w:rsidP="00F1695F">
      <w:pPr>
        <w:rPr>
          <w:rFonts w:eastAsia="Times New Roman"/>
        </w:rPr>
      </w:pPr>
    </w:p>
    <w:p w14:paraId="32947F83" w14:textId="77777777" w:rsidR="007174C0" w:rsidRPr="00884432" w:rsidRDefault="007174C0" w:rsidP="00F1695F">
      <w:pPr>
        <w:rPr>
          <w:rFonts w:eastAsia="Times New Roman"/>
        </w:rPr>
      </w:pPr>
    </w:p>
    <w:p w14:paraId="3123EDE3" w14:textId="6D8E6B6D" w:rsidR="003519CA" w:rsidRPr="00884432" w:rsidRDefault="003519CA" w:rsidP="00F1695F">
      <w:pPr>
        <w:rPr>
          <w:rFonts w:eastAsia="Times New Roman"/>
          <w:b/>
          <w:u w:val="single"/>
        </w:rPr>
      </w:pPr>
      <w:r w:rsidRPr="00884432">
        <w:rPr>
          <w:rFonts w:eastAsia="Times New Roman"/>
          <w:b/>
          <w:u w:val="single"/>
        </w:rPr>
        <w:t xml:space="preserve">OBSAH </w:t>
      </w:r>
    </w:p>
    <w:p w14:paraId="4A69F8F4" w14:textId="77777777" w:rsidR="003519CA" w:rsidRPr="00884432" w:rsidRDefault="003519CA" w:rsidP="00F1695F">
      <w:pPr>
        <w:rPr>
          <w:rFonts w:eastAsia="Times New Roman"/>
        </w:rPr>
      </w:pPr>
    </w:p>
    <w:p w14:paraId="5E807A29" w14:textId="77777777" w:rsidR="003519CA" w:rsidRPr="00884432" w:rsidRDefault="003519CA" w:rsidP="003519CA">
      <w:pPr>
        <w:pStyle w:val="Odstavecseseznamem"/>
        <w:numPr>
          <w:ilvl w:val="0"/>
          <w:numId w:val="9"/>
        </w:numPr>
        <w:rPr>
          <w:rFonts w:eastAsia="Times New Roman"/>
        </w:rPr>
      </w:pPr>
      <w:r w:rsidRPr="00884432">
        <w:rPr>
          <w:rFonts w:eastAsia="Times New Roman"/>
        </w:rPr>
        <w:t>Metodologie</w:t>
      </w:r>
    </w:p>
    <w:p w14:paraId="01DB68B7" w14:textId="77777777" w:rsidR="003519CA" w:rsidRPr="00884432" w:rsidRDefault="003519CA" w:rsidP="003519CA">
      <w:pPr>
        <w:pStyle w:val="Odstavecseseznamem"/>
        <w:numPr>
          <w:ilvl w:val="0"/>
          <w:numId w:val="9"/>
        </w:numPr>
        <w:rPr>
          <w:rFonts w:eastAsia="Times New Roman"/>
        </w:rPr>
      </w:pPr>
      <w:r w:rsidRPr="00884432">
        <w:rPr>
          <w:rFonts w:eastAsia="Times New Roman"/>
        </w:rPr>
        <w:t>Analýza politického rámce</w:t>
      </w:r>
    </w:p>
    <w:p w14:paraId="594CE495" w14:textId="389B3EB0" w:rsidR="003519CA" w:rsidRPr="00884432" w:rsidRDefault="00565E7C" w:rsidP="00884432">
      <w:pPr>
        <w:pStyle w:val="Odstavecseseznamem"/>
        <w:ind w:left="1418" w:hanging="425"/>
        <w:rPr>
          <w:rFonts w:eastAsia="Times New Roman"/>
        </w:rPr>
      </w:pPr>
      <w:r>
        <w:rPr>
          <w:rFonts w:eastAsia="Times New Roman"/>
        </w:rPr>
        <w:t xml:space="preserve">2.1 </w:t>
      </w:r>
      <w:r w:rsidR="003519CA" w:rsidRPr="00884432">
        <w:rPr>
          <w:rFonts w:eastAsia="Times New Roman"/>
        </w:rPr>
        <w:t>Hlavní strategické dokumenty</w:t>
      </w:r>
    </w:p>
    <w:p w14:paraId="75EA197F" w14:textId="6C489C26" w:rsidR="003519CA" w:rsidRPr="00884432" w:rsidRDefault="00565E7C" w:rsidP="00884432">
      <w:pPr>
        <w:rPr>
          <w:rFonts w:eastAsia="Times New Roman"/>
        </w:rPr>
      </w:pPr>
      <w:r>
        <w:rPr>
          <w:rFonts w:eastAsia="Times New Roman"/>
        </w:rPr>
        <w:t xml:space="preserve">2.2 </w:t>
      </w:r>
      <w:r w:rsidR="003519CA" w:rsidRPr="00884432">
        <w:rPr>
          <w:rFonts w:eastAsia="Times New Roman"/>
        </w:rPr>
        <w:t>Finanční podpora</w:t>
      </w:r>
    </w:p>
    <w:p w14:paraId="30E10729" w14:textId="2B6971AC" w:rsidR="003519CA" w:rsidRPr="00884432" w:rsidRDefault="00565E7C" w:rsidP="00884432">
      <w:pPr>
        <w:rPr>
          <w:rFonts w:eastAsia="Times New Roman"/>
        </w:rPr>
      </w:pPr>
      <w:r>
        <w:rPr>
          <w:rFonts w:eastAsia="Times New Roman"/>
        </w:rPr>
        <w:t xml:space="preserve">2.3 </w:t>
      </w:r>
      <w:r w:rsidR="003519CA" w:rsidRPr="00884432">
        <w:rPr>
          <w:rFonts w:eastAsia="Times New Roman"/>
        </w:rPr>
        <w:t>Okolnosti zavádění GRV do českého vzdělávání</w:t>
      </w:r>
    </w:p>
    <w:p w14:paraId="43DC8AA2" w14:textId="630B7A5C" w:rsidR="003519CA" w:rsidRPr="00884432" w:rsidRDefault="00565E7C" w:rsidP="00884432">
      <w:pPr>
        <w:rPr>
          <w:rFonts w:eastAsia="Times New Roman"/>
        </w:rPr>
      </w:pPr>
      <w:r>
        <w:rPr>
          <w:rFonts w:eastAsia="Times New Roman"/>
        </w:rPr>
        <w:t xml:space="preserve">2.4 </w:t>
      </w:r>
      <w:r w:rsidR="003519CA" w:rsidRPr="00884432">
        <w:rPr>
          <w:rFonts w:eastAsia="Times New Roman"/>
        </w:rPr>
        <w:t xml:space="preserve">Formy zavádění GRV a klíčové změny </w:t>
      </w:r>
    </w:p>
    <w:p w14:paraId="7EBF416A" w14:textId="77777777" w:rsidR="003519CA" w:rsidRPr="00884432" w:rsidRDefault="003519CA" w:rsidP="003519CA">
      <w:pPr>
        <w:pStyle w:val="Odstavecseseznamem"/>
        <w:numPr>
          <w:ilvl w:val="0"/>
          <w:numId w:val="9"/>
        </w:numPr>
        <w:rPr>
          <w:rFonts w:eastAsia="Times New Roman"/>
        </w:rPr>
      </w:pPr>
      <w:r w:rsidRPr="00884432">
        <w:rPr>
          <w:rFonts w:eastAsia="Times New Roman"/>
        </w:rPr>
        <w:t>Analýza politického diskurzu</w:t>
      </w:r>
    </w:p>
    <w:p w14:paraId="1986071E" w14:textId="368E4221" w:rsidR="00646E40" w:rsidRDefault="004E6425" w:rsidP="00884432">
      <w:pPr>
        <w:ind w:left="1418" w:hanging="698"/>
        <w:rPr>
          <w:rFonts w:eastAsia="Times New Roman"/>
        </w:rPr>
      </w:pPr>
      <w:r>
        <w:rPr>
          <w:rFonts w:eastAsia="Times New Roman"/>
        </w:rPr>
        <w:t xml:space="preserve">3.1 </w:t>
      </w:r>
      <w:r w:rsidR="00646E40" w:rsidRPr="00884432">
        <w:rPr>
          <w:rFonts w:eastAsia="Times New Roman"/>
        </w:rPr>
        <w:t>Současný kontext Národní strategie pro globální rozvojové vzdělávání</w:t>
      </w:r>
    </w:p>
    <w:p w14:paraId="6E0DE44C" w14:textId="77777777" w:rsidR="00646E40" w:rsidRPr="00884432" w:rsidRDefault="004E6425" w:rsidP="00646E40">
      <w:pPr>
        <w:ind w:left="1418" w:hanging="698"/>
        <w:rPr>
          <w:rFonts w:eastAsia="Times New Roman"/>
        </w:rPr>
      </w:pPr>
      <w:r>
        <w:rPr>
          <w:rFonts w:eastAsia="Times New Roman"/>
        </w:rPr>
        <w:t xml:space="preserve">3.2 </w:t>
      </w:r>
      <w:r w:rsidR="00646E40" w:rsidRPr="00884432">
        <w:rPr>
          <w:rFonts w:eastAsia="Times New Roman"/>
        </w:rPr>
        <w:t>Postoje učitelů k výuce průřezového tématu Výchova k myšlení v evropských a</w:t>
      </w:r>
      <w:r w:rsidR="00646E40">
        <w:rPr>
          <w:rFonts w:eastAsia="Times New Roman"/>
        </w:rPr>
        <w:t> </w:t>
      </w:r>
      <w:r w:rsidR="00646E40" w:rsidRPr="00884432">
        <w:rPr>
          <w:rFonts w:eastAsia="Times New Roman"/>
        </w:rPr>
        <w:t>globálních souvislostech (VMEGS)</w:t>
      </w:r>
    </w:p>
    <w:p w14:paraId="47D85D7B" w14:textId="2C1289FB" w:rsidR="003519CA" w:rsidRPr="00884432" w:rsidRDefault="00646E40" w:rsidP="003519CA">
      <w:pPr>
        <w:pStyle w:val="Odstavecseseznamem"/>
        <w:numPr>
          <w:ilvl w:val="0"/>
          <w:numId w:val="9"/>
        </w:numPr>
        <w:rPr>
          <w:rFonts w:eastAsia="Times New Roman"/>
        </w:rPr>
      </w:pPr>
      <w:r>
        <w:rPr>
          <w:rFonts w:eastAsia="Times New Roman"/>
        </w:rPr>
        <w:t>Pojmy a jeji</w:t>
      </w:r>
      <w:r w:rsidR="003519CA" w:rsidRPr="00884432">
        <w:rPr>
          <w:rFonts w:eastAsia="Times New Roman"/>
        </w:rPr>
        <w:t>ch význam</w:t>
      </w:r>
    </w:p>
    <w:p w14:paraId="528714D2" w14:textId="77777777" w:rsidR="003519CA" w:rsidRPr="00884432" w:rsidRDefault="003519CA" w:rsidP="003519CA">
      <w:pPr>
        <w:pStyle w:val="Odstavecseseznamem"/>
        <w:numPr>
          <w:ilvl w:val="0"/>
          <w:numId w:val="9"/>
        </w:numPr>
        <w:rPr>
          <w:rFonts w:eastAsia="Times New Roman"/>
        </w:rPr>
      </w:pPr>
      <w:r w:rsidRPr="00884432">
        <w:rPr>
          <w:rFonts w:eastAsia="Times New Roman"/>
        </w:rPr>
        <w:t xml:space="preserve">Závěr </w:t>
      </w:r>
    </w:p>
    <w:p w14:paraId="23368DAA" w14:textId="77777777" w:rsidR="003519CA" w:rsidRPr="00884432" w:rsidRDefault="003519CA" w:rsidP="00F1695F">
      <w:pPr>
        <w:rPr>
          <w:rFonts w:eastAsia="Times New Roman"/>
        </w:rPr>
      </w:pPr>
    </w:p>
    <w:p w14:paraId="7EE57045" w14:textId="77777777" w:rsidR="003519CA" w:rsidRPr="00884432" w:rsidRDefault="003519CA" w:rsidP="00F1695F">
      <w:pPr>
        <w:rPr>
          <w:rFonts w:eastAsia="Times New Roman"/>
        </w:rPr>
      </w:pPr>
    </w:p>
    <w:p w14:paraId="43110C24" w14:textId="77777777" w:rsidR="003519CA" w:rsidRPr="00884432" w:rsidRDefault="003519CA" w:rsidP="00F1695F">
      <w:pPr>
        <w:rPr>
          <w:rFonts w:eastAsia="Times New Roman"/>
        </w:rPr>
      </w:pPr>
    </w:p>
    <w:p w14:paraId="000B8B56" w14:textId="77777777" w:rsidR="003519CA" w:rsidRPr="00884432" w:rsidRDefault="003519CA" w:rsidP="00F1695F">
      <w:pPr>
        <w:rPr>
          <w:rFonts w:eastAsia="Times New Roman"/>
        </w:rPr>
      </w:pPr>
    </w:p>
    <w:p w14:paraId="55ED15F1" w14:textId="77777777" w:rsidR="003519CA" w:rsidRPr="00884432" w:rsidRDefault="003519CA" w:rsidP="00F1695F">
      <w:pPr>
        <w:rPr>
          <w:rFonts w:eastAsia="Times New Roman"/>
        </w:rPr>
      </w:pPr>
    </w:p>
    <w:p w14:paraId="036FA522" w14:textId="77777777" w:rsidR="003519CA" w:rsidRPr="00884432" w:rsidRDefault="003519CA" w:rsidP="00F1695F">
      <w:pPr>
        <w:rPr>
          <w:rFonts w:eastAsia="Times New Roman"/>
        </w:rPr>
      </w:pPr>
    </w:p>
    <w:p w14:paraId="6D1EBDA6" w14:textId="77777777" w:rsidR="003519CA" w:rsidRPr="00884432" w:rsidRDefault="003519CA" w:rsidP="00F1695F">
      <w:pPr>
        <w:rPr>
          <w:rFonts w:eastAsia="Times New Roman"/>
        </w:rPr>
      </w:pPr>
    </w:p>
    <w:p w14:paraId="4F5E8144" w14:textId="77777777" w:rsidR="003519CA" w:rsidRPr="00884432" w:rsidRDefault="003519CA" w:rsidP="00F1695F">
      <w:pPr>
        <w:rPr>
          <w:rFonts w:eastAsia="Times New Roman"/>
        </w:rPr>
      </w:pPr>
    </w:p>
    <w:p w14:paraId="7791E032" w14:textId="77777777" w:rsidR="003519CA" w:rsidRPr="00884432" w:rsidRDefault="003519CA" w:rsidP="00F1695F">
      <w:pPr>
        <w:rPr>
          <w:rFonts w:eastAsia="Times New Roman"/>
        </w:rPr>
      </w:pPr>
    </w:p>
    <w:p w14:paraId="3252DDD8" w14:textId="77777777" w:rsidR="003519CA" w:rsidRPr="00884432" w:rsidRDefault="003519CA" w:rsidP="00F1695F">
      <w:pPr>
        <w:rPr>
          <w:rFonts w:eastAsia="Times New Roman"/>
        </w:rPr>
      </w:pPr>
    </w:p>
    <w:p w14:paraId="30156EBA" w14:textId="77777777" w:rsidR="003519CA" w:rsidRPr="00884432" w:rsidRDefault="003519CA" w:rsidP="00F1695F">
      <w:pPr>
        <w:rPr>
          <w:rFonts w:eastAsia="Times New Roman"/>
        </w:rPr>
      </w:pPr>
    </w:p>
    <w:p w14:paraId="4145A572" w14:textId="77777777" w:rsidR="003519CA" w:rsidRPr="00884432" w:rsidRDefault="003519CA" w:rsidP="00F1695F">
      <w:pPr>
        <w:rPr>
          <w:rFonts w:eastAsia="Times New Roman"/>
        </w:rPr>
      </w:pPr>
    </w:p>
    <w:p w14:paraId="27E8D205" w14:textId="77777777" w:rsidR="003519CA" w:rsidRPr="00884432" w:rsidRDefault="003519CA" w:rsidP="00F1695F">
      <w:pPr>
        <w:rPr>
          <w:rFonts w:eastAsia="Times New Roman"/>
        </w:rPr>
      </w:pPr>
    </w:p>
    <w:p w14:paraId="29CDC7DC" w14:textId="77777777" w:rsidR="003519CA" w:rsidRPr="00884432" w:rsidRDefault="003519CA" w:rsidP="00F1695F">
      <w:pPr>
        <w:rPr>
          <w:rFonts w:eastAsia="Times New Roman"/>
        </w:rPr>
      </w:pPr>
    </w:p>
    <w:p w14:paraId="567905AF" w14:textId="77777777" w:rsidR="003B6254" w:rsidRPr="00884432" w:rsidRDefault="003B6254" w:rsidP="00F1695F">
      <w:pPr>
        <w:rPr>
          <w:rFonts w:eastAsia="Times New Roman"/>
        </w:rPr>
      </w:pPr>
    </w:p>
    <w:p w14:paraId="7BDBDE57" w14:textId="77777777" w:rsidR="003B6254" w:rsidRPr="00884432" w:rsidRDefault="003B6254" w:rsidP="00F1695F">
      <w:pPr>
        <w:rPr>
          <w:rFonts w:eastAsia="Times New Roman"/>
        </w:rPr>
      </w:pPr>
    </w:p>
    <w:p w14:paraId="3CEDB2A8" w14:textId="77777777" w:rsidR="003B6254" w:rsidRPr="00884432" w:rsidRDefault="003B6254" w:rsidP="00F1695F">
      <w:pPr>
        <w:rPr>
          <w:rFonts w:eastAsia="Times New Roman"/>
        </w:rPr>
      </w:pPr>
    </w:p>
    <w:p w14:paraId="05EBA509" w14:textId="77777777" w:rsidR="003B6254" w:rsidRPr="00884432" w:rsidRDefault="003B6254" w:rsidP="00F1695F">
      <w:pPr>
        <w:rPr>
          <w:rFonts w:eastAsia="Times New Roman"/>
        </w:rPr>
      </w:pPr>
    </w:p>
    <w:p w14:paraId="3C27011E" w14:textId="77777777" w:rsidR="003B6254" w:rsidRPr="00884432" w:rsidRDefault="003B6254" w:rsidP="00F1695F">
      <w:pPr>
        <w:rPr>
          <w:rFonts w:eastAsia="Times New Roman"/>
        </w:rPr>
      </w:pPr>
    </w:p>
    <w:p w14:paraId="3F62B43D" w14:textId="77777777" w:rsidR="003B6254" w:rsidRPr="00884432" w:rsidRDefault="003B6254" w:rsidP="00F1695F">
      <w:pPr>
        <w:rPr>
          <w:rFonts w:eastAsia="Times New Roman"/>
        </w:rPr>
      </w:pPr>
    </w:p>
    <w:p w14:paraId="48A967EB" w14:textId="77777777" w:rsidR="003B6254" w:rsidRPr="00884432" w:rsidRDefault="003B6254" w:rsidP="00F1695F">
      <w:pPr>
        <w:rPr>
          <w:rFonts w:eastAsia="Times New Roman"/>
        </w:rPr>
      </w:pPr>
    </w:p>
    <w:p w14:paraId="26048175" w14:textId="77777777" w:rsidR="003B6254" w:rsidRPr="00884432" w:rsidRDefault="003B6254" w:rsidP="00F1695F">
      <w:pPr>
        <w:rPr>
          <w:rFonts w:eastAsia="Times New Roman"/>
        </w:rPr>
      </w:pPr>
    </w:p>
    <w:p w14:paraId="15E72C3D" w14:textId="77777777" w:rsidR="003B6254" w:rsidRPr="00884432" w:rsidRDefault="003B6254" w:rsidP="00F1695F">
      <w:pPr>
        <w:rPr>
          <w:rFonts w:eastAsia="Times New Roman"/>
        </w:rPr>
      </w:pPr>
    </w:p>
    <w:p w14:paraId="6098E59E" w14:textId="77777777" w:rsidR="003B6254" w:rsidRPr="00884432" w:rsidRDefault="003B6254" w:rsidP="00F1695F">
      <w:pPr>
        <w:rPr>
          <w:rFonts w:eastAsia="Times New Roman"/>
        </w:rPr>
      </w:pPr>
    </w:p>
    <w:p w14:paraId="64ADC6D9" w14:textId="77777777" w:rsidR="003B6254" w:rsidRPr="00884432" w:rsidRDefault="003B6254" w:rsidP="00F1695F">
      <w:pPr>
        <w:rPr>
          <w:rFonts w:eastAsia="Times New Roman"/>
        </w:rPr>
      </w:pPr>
    </w:p>
    <w:p w14:paraId="79B2549C" w14:textId="77777777" w:rsidR="003B6254" w:rsidRPr="00884432" w:rsidRDefault="003B6254" w:rsidP="00F1695F">
      <w:pPr>
        <w:rPr>
          <w:rFonts w:eastAsia="Times New Roman"/>
        </w:rPr>
      </w:pPr>
    </w:p>
    <w:p w14:paraId="4964E673" w14:textId="77777777" w:rsidR="003B6254" w:rsidRPr="00884432" w:rsidRDefault="003B6254" w:rsidP="00F1695F">
      <w:pPr>
        <w:rPr>
          <w:rFonts w:eastAsia="Times New Roman"/>
        </w:rPr>
      </w:pPr>
    </w:p>
    <w:p w14:paraId="3EE99455" w14:textId="77777777" w:rsidR="003B6254" w:rsidRPr="00884432" w:rsidRDefault="003B6254" w:rsidP="00F1695F">
      <w:pPr>
        <w:rPr>
          <w:rFonts w:eastAsia="Times New Roman"/>
        </w:rPr>
      </w:pPr>
    </w:p>
    <w:p w14:paraId="21EC5074" w14:textId="77777777" w:rsidR="003B6254" w:rsidRPr="00884432" w:rsidRDefault="003B6254" w:rsidP="00F1695F">
      <w:pPr>
        <w:rPr>
          <w:rFonts w:eastAsia="Times New Roman"/>
        </w:rPr>
      </w:pPr>
    </w:p>
    <w:p w14:paraId="01D7483D" w14:textId="77777777" w:rsidR="003B6254" w:rsidRPr="00884432" w:rsidRDefault="003B6254" w:rsidP="00F1695F">
      <w:pPr>
        <w:rPr>
          <w:rFonts w:eastAsia="Times New Roman"/>
        </w:rPr>
      </w:pPr>
    </w:p>
    <w:p w14:paraId="7D93BB76" w14:textId="4C9BF815" w:rsidR="00F1695F" w:rsidRPr="000D4874" w:rsidRDefault="007174C0" w:rsidP="00F1695F">
      <w:pPr>
        <w:rPr>
          <w:rFonts w:eastAsia="Times New Roman"/>
          <w:b/>
          <w:u w:val="single"/>
        </w:rPr>
      </w:pPr>
      <w:r w:rsidRPr="00EE29BC">
        <w:rPr>
          <w:rFonts w:eastAsia="Times New Roman"/>
          <w:b/>
          <w:u w:val="single"/>
        </w:rPr>
        <w:lastRenderedPageBreak/>
        <w:t>ZDROJE</w:t>
      </w:r>
    </w:p>
    <w:p w14:paraId="278B8B7D" w14:textId="77777777" w:rsidR="007174C0" w:rsidRPr="00F72CAF" w:rsidRDefault="007174C0" w:rsidP="00F1695F">
      <w:pPr>
        <w:rPr>
          <w:i/>
        </w:rPr>
      </w:pPr>
    </w:p>
    <w:p w14:paraId="2F730A5C" w14:textId="16892555" w:rsidR="00F1695F" w:rsidRPr="00EE29BC" w:rsidRDefault="00E04872" w:rsidP="00F1695F">
      <w:pPr>
        <w:numPr>
          <w:ilvl w:val="0"/>
          <w:numId w:val="4"/>
        </w:numPr>
        <w:suppressAutoHyphens/>
        <w:spacing w:after="200"/>
      </w:pPr>
      <w:r w:rsidRPr="00B808A0">
        <w:rPr>
          <w:rFonts w:cs="Arial"/>
        </w:rPr>
        <w:t>Výzva k podání návrhů dotační</w:t>
      </w:r>
      <w:r w:rsidRPr="00834CD8">
        <w:rPr>
          <w:rFonts w:cs="Arial"/>
        </w:rPr>
        <w:t>ho Program</w:t>
      </w:r>
      <w:r w:rsidRPr="00E24885">
        <w:rPr>
          <w:rFonts w:cs="Arial"/>
        </w:rPr>
        <w:t xml:space="preserve">u na podporu vzdělávání v jazycích národnostních menšin a multikulturní výchovy na rok 2015  </w:t>
      </w:r>
      <w:r w:rsidR="00F1695F" w:rsidRPr="006F3CE0">
        <w:rPr>
          <w:rFonts w:cs="Arial"/>
        </w:rPr>
        <w:t xml:space="preserve">(2014). </w:t>
      </w:r>
      <w:r w:rsidR="007C3177">
        <w:rPr>
          <w:rFonts w:cs="Arial"/>
        </w:rPr>
        <w:t>Dostupné z</w:t>
      </w:r>
      <w:r w:rsidRPr="006F3CE0">
        <w:rPr>
          <w:rFonts w:cs="Arial"/>
        </w:rPr>
        <w:t xml:space="preserve">: </w:t>
      </w:r>
      <w:hyperlink r:id="rId10" w:history="1">
        <w:r w:rsidR="00F1695F" w:rsidRPr="000D4874">
          <w:rPr>
            <w:rStyle w:val="Hypertextovodkaz"/>
          </w:rPr>
          <w:t>http://www.msmt.cz/vzdelavani/zakladni-vzdelavani/dotacni-program-msmt-na-podporu-vzdelavani-v-jazycich-1</w:t>
        </w:r>
      </w:hyperlink>
    </w:p>
    <w:p w14:paraId="6B613DFE" w14:textId="2669F058" w:rsidR="00F1695F" w:rsidRPr="00EE29BC" w:rsidRDefault="00E04872" w:rsidP="00F1695F">
      <w:pPr>
        <w:numPr>
          <w:ilvl w:val="0"/>
          <w:numId w:val="4"/>
        </w:numPr>
        <w:suppressAutoHyphens/>
        <w:spacing w:after="200"/>
        <w:rPr>
          <w:rFonts w:cs="Arial"/>
        </w:rPr>
      </w:pPr>
      <w:r w:rsidRPr="000D4874">
        <w:t>Výběrové řízení v rámci dotačního titulu „</w:t>
      </w:r>
      <w:r w:rsidRPr="00F72CAF">
        <w:t>Globální rozvojové vzdělávání a osvěta</w:t>
      </w:r>
      <w:r w:rsidRPr="005042D5">
        <w:t xml:space="preserve">“ </w:t>
      </w:r>
      <w:r w:rsidRPr="00B808A0">
        <w:t>pro rok 2015</w:t>
      </w:r>
      <w:r w:rsidRPr="00834CD8">
        <w:t xml:space="preserve">. </w:t>
      </w:r>
      <w:r w:rsidR="0048293B">
        <w:rPr>
          <w:rFonts w:cs="Arial"/>
        </w:rPr>
        <w:t>Dostupné z</w:t>
      </w:r>
      <w:r w:rsidRPr="00834CD8">
        <w:rPr>
          <w:rFonts w:cs="Arial"/>
        </w:rPr>
        <w:t xml:space="preserve">: </w:t>
      </w:r>
      <w:r w:rsidRPr="00E24885">
        <w:t xml:space="preserve"> </w:t>
      </w:r>
      <w:hyperlink r:id="rId11" w:history="1">
        <w:r w:rsidR="00F1695F" w:rsidRPr="000D4874">
          <w:rPr>
            <w:rStyle w:val="Hypertextovodkaz"/>
          </w:rPr>
          <w:t>http://www.czda.cz/editor/filestore/File/dotace_2015/Vyhlaseni_dotace2015_RVO.pdf</w:t>
        </w:r>
      </w:hyperlink>
    </w:p>
    <w:p w14:paraId="0C94198F" w14:textId="493617DD" w:rsidR="00F1695F" w:rsidRPr="00EE29BC" w:rsidRDefault="00E04872" w:rsidP="00F1695F">
      <w:pPr>
        <w:numPr>
          <w:ilvl w:val="0"/>
          <w:numId w:val="4"/>
        </w:numPr>
        <w:suppressAutoHyphens/>
        <w:spacing w:after="200"/>
      </w:pPr>
      <w:r w:rsidRPr="000D4874">
        <w:t xml:space="preserve">Koncepce zahraniční rozvojové spolupráce ČR na období </w:t>
      </w:r>
      <w:r w:rsidR="00F1695F" w:rsidRPr="000D4874">
        <w:t xml:space="preserve">2010-2017 (2010). </w:t>
      </w:r>
      <w:r w:rsidR="0048293B">
        <w:rPr>
          <w:rFonts w:cs="Arial"/>
        </w:rPr>
        <w:t>Dostupné z:</w:t>
      </w:r>
      <w:r w:rsidRPr="00F72CAF">
        <w:rPr>
          <w:rFonts w:cs="Arial"/>
        </w:rPr>
        <w:t xml:space="preserve"> </w:t>
      </w:r>
      <w:hyperlink r:id="rId12" w:history="1">
        <w:r w:rsidR="00F1695F" w:rsidRPr="000D4874">
          <w:rPr>
            <w:rStyle w:val="Hypertextovodkaz"/>
          </w:rPr>
          <w:t>http://www.czda.cz/editor/filestore/File/Zakladnidokumenty/Koncepce%20zahranicni%20rozvojove%20spoluprace%20na%20obdobi%202010-2017.pdf</w:t>
        </w:r>
      </w:hyperlink>
    </w:p>
    <w:p w14:paraId="28A54629" w14:textId="3B3E6675" w:rsidR="00E04872" w:rsidRPr="00E24885" w:rsidRDefault="00E04872" w:rsidP="00F1695F">
      <w:pPr>
        <w:numPr>
          <w:ilvl w:val="0"/>
          <w:numId w:val="4"/>
        </w:numPr>
        <w:suppressAutoHyphens/>
        <w:spacing w:after="200"/>
      </w:pPr>
      <w:r w:rsidRPr="000D4874">
        <w:rPr>
          <w:rFonts w:eastAsia="Times New Roman"/>
        </w:rPr>
        <w:t>Vzdělávání k udržitelnému rozvoji</w:t>
      </w:r>
      <w:r w:rsidR="00F1695F" w:rsidRPr="00F72CAF">
        <w:t xml:space="preserve"> </w:t>
      </w:r>
      <w:r w:rsidRPr="005042D5">
        <w:t>–</w:t>
      </w:r>
      <w:r w:rsidR="00F1695F" w:rsidRPr="00B808A0">
        <w:t xml:space="preserve"> A</w:t>
      </w:r>
      <w:r w:rsidRPr="00B808A0">
        <w:t>kční plán strategie udržitelného rozvoje na pro roky</w:t>
      </w:r>
      <w:r w:rsidR="00F1695F" w:rsidRPr="00834CD8">
        <w:t xml:space="preserve"> ESD 2011 and 2012 (2011). </w:t>
      </w:r>
      <w:r w:rsidR="0048293B">
        <w:rPr>
          <w:rFonts w:cs="Arial"/>
        </w:rPr>
        <w:t>Dostupné z</w:t>
      </w:r>
      <w:r w:rsidRPr="00E24885">
        <w:rPr>
          <w:rFonts w:cs="Arial"/>
        </w:rPr>
        <w:t xml:space="preserve">: </w:t>
      </w:r>
    </w:p>
    <w:p w14:paraId="67816A1C" w14:textId="77777777" w:rsidR="00F1695F" w:rsidRPr="00EE29BC" w:rsidRDefault="00D75976" w:rsidP="00884432">
      <w:pPr>
        <w:suppressAutoHyphens/>
        <w:spacing w:after="200"/>
        <w:ind w:left="1134"/>
      </w:pPr>
      <w:hyperlink r:id="rId13" w:history="1">
        <w:r w:rsidR="00F1695F" w:rsidRPr="000D4874">
          <w:rPr>
            <w:rStyle w:val="Hypertextovodkaz"/>
          </w:rPr>
          <w:t>http://www.vlada.cz/assets/ppov/udrzitelny-rozvoj/vybory-rvur/Zapis_VpVUR_14-11-25_priloha-c--5_Akcni-plan-VUR-2011-2012.pdf</w:t>
        </w:r>
      </w:hyperlink>
    </w:p>
    <w:p w14:paraId="6AD09E7E" w14:textId="63ED62EE" w:rsidR="00F1695F" w:rsidRPr="00EE29BC" w:rsidRDefault="00F1695F" w:rsidP="006147E5">
      <w:pPr>
        <w:pStyle w:val="Textpoznpodarou"/>
        <w:numPr>
          <w:ilvl w:val="0"/>
          <w:numId w:val="4"/>
        </w:numPr>
        <w:suppressAutoHyphens/>
        <w:spacing w:after="200"/>
        <w:rPr>
          <w:sz w:val="22"/>
          <w:szCs w:val="22"/>
        </w:rPr>
      </w:pPr>
      <w:r w:rsidRPr="000D4874">
        <w:rPr>
          <w:sz w:val="22"/>
          <w:szCs w:val="22"/>
        </w:rPr>
        <w:t>Exnerov</w:t>
      </w:r>
      <w:r w:rsidR="00E04872" w:rsidRPr="000D4874">
        <w:rPr>
          <w:sz w:val="22"/>
          <w:szCs w:val="22"/>
        </w:rPr>
        <w:t>á</w:t>
      </w:r>
      <w:r w:rsidRPr="00F72CAF">
        <w:rPr>
          <w:sz w:val="22"/>
          <w:szCs w:val="22"/>
        </w:rPr>
        <w:t xml:space="preserve"> V., Hlavi</w:t>
      </w:r>
      <w:r w:rsidR="00E04872" w:rsidRPr="005042D5">
        <w:rPr>
          <w:sz w:val="22"/>
          <w:szCs w:val="22"/>
        </w:rPr>
        <w:t>č</w:t>
      </w:r>
      <w:r w:rsidRPr="00B808A0">
        <w:rPr>
          <w:sz w:val="22"/>
          <w:szCs w:val="22"/>
        </w:rPr>
        <w:t>kov</w:t>
      </w:r>
      <w:r w:rsidR="00E04872" w:rsidRPr="00B808A0">
        <w:rPr>
          <w:sz w:val="22"/>
          <w:szCs w:val="22"/>
        </w:rPr>
        <w:t>á Z., Jelí</w:t>
      </w:r>
      <w:r w:rsidRPr="00834CD8">
        <w:rPr>
          <w:sz w:val="22"/>
          <w:szCs w:val="22"/>
        </w:rPr>
        <w:t xml:space="preserve">nek P., Kaplan M., </w:t>
      </w:r>
      <w:proofErr w:type="spellStart"/>
      <w:r w:rsidRPr="00834CD8">
        <w:rPr>
          <w:sz w:val="22"/>
          <w:szCs w:val="22"/>
        </w:rPr>
        <w:t>Plesinger</w:t>
      </w:r>
      <w:proofErr w:type="spellEnd"/>
      <w:r w:rsidRPr="00834CD8">
        <w:rPr>
          <w:sz w:val="22"/>
          <w:szCs w:val="22"/>
        </w:rPr>
        <w:t xml:space="preserve"> J.</w:t>
      </w:r>
      <w:r w:rsidR="00E04872" w:rsidRPr="00834CD8">
        <w:rPr>
          <w:sz w:val="22"/>
          <w:szCs w:val="22"/>
        </w:rPr>
        <w:t xml:space="preserve"> </w:t>
      </w:r>
      <w:r w:rsidRPr="00E24885">
        <w:rPr>
          <w:sz w:val="22"/>
          <w:szCs w:val="22"/>
        </w:rPr>
        <w:t>(2008). Zahrani</w:t>
      </w:r>
      <w:r w:rsidR="00E04872" w:rsidRPr="00E24885">
        <w:rPr>
          <w:sz w:val="22"/>
          <w:szCs w:val="22"/>
        </w:rPr>
        <w:t>č</w:t>
      </w:r>
      <w:r w:rsidRPr="006F3CE0">
        <w:rPr>
          <w:sz w:val="22"/>
          <w:szCs w:val="22"/>
        </w:rPr>
        <w:t>n</w:t>
      </w:r>
      <w:r w:rsidR="00E04872" w:rsidRPr="006F3CE0">
        <w:rPr>
          <w:sz w:val="22"/>
          <w:szCs w:val="22"/>
        </w:rPr>
        <w:t xml:space="preserve">í </w:t>
      </w:r>
      <w:r w:rsidRPr="00441E79">
        <w:rPr>
          <w:sz w:val="22"/>
          <w:szCs w:val="22"/>
        </w:rPr>
        <w:t>rozvojov</w:t>
      </w:r>
      <w:r w:rsidR="00E04872" w:rsidRPr="00441E79">
        <w:rPr>
          <w:sz w:val="22"/>
          <w:szCs w:val="22"/>
        </w:rPr>
        <w:t>á</w:t>
      </w:r>
      <w:r w:rsidRPr="009F3621">
        <w:rPr>
          <w:sz w:val="22"/>
          <w:szCs w:val="22"/>
        </w:rPr>
        <w:t xml:space="preserve"> </w:t>
      </w:r>
      <w:r w:rsidR="00E04872" w:rsidRPr="009F3621">
        <w:rPr>
          <w:sz w:val="22"/>
          <w:szCs w:val="22"/>
        </w:rPr>
        <w:t>spolupráce.</w:t>
      </w:r>
      <w:r w:rsidRPr="00432704">
        <w:rPr>
          <w:sz w:val="22"/>
          <w:szCs w:val="22"/>
        </w:rPr>
        <w:t xml:space="preserve"> </w:t>
      </w:r>
      <w:r w:rsidR="00DE115B">
        <w:rPr>
          <w:rFonts w:cs="Arial"/>
        </w:rPr>
        <w:t>Dostupné z</w:t>
      </w:r>
      <w:r w:rsidR="00E04872" w:rsidRPr="00432704">
        <w:rPr>
          <w:sz w:val="22"/>
          <w:szCs w:val="22"/>
        </w:rPr>
        <w:t xml:space="preserve">: </w:t>
      </w:r>
      <w:hyperlink r:id="rId14" w:history="1">
        <w:r w:rsidRPr="00EE29BC">
          <w:rPr>
            <w:rStyle w:val="Hypertextovodkaz"/>
            <w:sz w:val="22"/>
            <w:szCs w:val="22"/>
            <w:lang w:eastAsia="ar-SA"/>
          </w:rPr>
          <w:t>http://www.rozvojovka.cz/zahranicni-rozvojova-spoluprace-cr</w:t>
        </w:r>
      </w:hyperlink>
    </w:p>
    <w:p w14:paraId="605D3E4F" w14:textId="059EAF8B" w:rsidR="00F1695F" w:rsidRPr="00EE29BC" w:rsidRDefault="00F1695F" w:rsidP="006147E5">
      <w:pPr>
        <w:numPr>
          <w:ilvl w:val="0"/>
          <w:numId w:val="4"/>
        </w:numPr>
        <w:suppressAutoHyphens/>
        <w:spacing w:after="200"/>
      </w:pPr>
      <w:r w:rsidRPr="000D4874">
        <w:t xml:space="preserve">FORS. </w:t>
      </w:r>
      <w:r w:rsidR="00B84C72" w:rsidRPr="000D4874">
        <w:t>Globální rozvojové vzdělávání</w:t>
      </w:r>
      <w:r w:rsidR="00B84C72" w:rsidRPr="00F72CAF">
        <w:t xml:space="preserve"> – </w:t>
      </w:r>
      <w:r w:rsidR="00B84C72" w:rsidRPr="005042D5">
        <w:t>Proč je nezbytné pro českou společnost a</w:t>
      </w:r>
      <w:r w:rsidR="00DE115B">
        <w:t> </w:t>
      </w:r>
      <w:r w:rsidR="00B84C72" w:rsidRPr="005042D5">
        <w:t>udržitelný rozvoj</w:t>
      </w:r>
      <w:r w:rsidRPr="00B808A0">
        <w:rPr>
          <w:bCs/>
        </w:rPr>
        <w:t xml:space="preserve">, </w:t>
      </w:r>
      <w:proofErr w:type="spellStart"/>
      <w:r w:rsidRPr="00B808A0">
        <w:rPr>
          <w:bCs/>
        </w:rPr>
        <w:t>Policy</w:t>
      </w:r>
      <w:proofErr w:type="spellEnd"/>
      <w:r w:rsidRPr="00B808A0">
        <w:rPr>
          <w:bCs/>
        </w:rPr>
        <w:t xml:space="preserve"> </w:t>
      </w:r>
      <w:proofErr w:type="spellStart"/>
      <w:r w:rsidRPr="00B808A0">
        <w:rPr>
          <w:bCs/>
        </w:rPr>
        <w:t>Paper</w:t>
      </w:r>
      <w:proofErr w:type="spellEnd"/>
      <w:r w:rsidR="0087370B" w:rsidRPr="00B808A0">
        <w:rPr>
          <w:bCs/>
        </w:rPr>
        <w:t xml:space="preserve"> </w:t>
      </w:r>
      <w:r w:rsidRPr="00834CD8">
        <w:rPr>
          <w:bCs/>
        </w:rPr>
        <w:t xml:space="preserve">(2015). </w:t>
      </w:r>
      <w:r w:rsidR="00DE115B">
        <w:rPr>
          <w:rFonts w:cs="Arial"/>
        </w:rPr>
        <w:t>Dostupné z</w:t>
      </w:r>
      <w:r w:rsidR="00B84C72" w:rsidRPr="00834CD8">
        <w:t xml:space="preserve">: </w:t>
      </w:r>
      <w:hyperlink r:id="rId15" w:history="1">
        <w:r w:rsidRPr="000D4874">
          <w:rPr>
            <w:rStyle w:val="Hypertextovodkaz"/>
          </w:rPr>
          <w:t>http://www.fors.cz/wp-content/uploads/2012/08/GRV-paper-fors-final-web.pdf</w:t>
        </w:r>
      </w:hyperlink>
    </w:p>
    <w:p w14:paraId="742C4452" w14:textId="11E9D77F" w:rsidR="00F1695F" w:rsidRPr="00EE29BC" w:rsidRDefault="00F1695F" w:rsidP="006147E5">
      <w:pPr>
        <w:numPr>
          <w:ilvl w:val="0"/>
          <w:numId w:val="4"/>
        </w:numPr>
        <w:suppressAutoHyphens/>
        <w:spacing w:after="200"/>
      </w:pPr>
      <w:r w:rsidRPr="000D4874">
        <w:t>FORS.</w:t>
      </w:r>
      <w:r w:rsidR="00B84C72" w:rsidRPr="000D4874">
        <w:t xml:space="preserve"> Zpráva o Globálním rozvojovém vzdělávání v ČR v období </w:t>
      </w:r>
      <w:r w:rsidRPr="00F72CAF">
        <w:t>2008</w:t>
      </w:r>
      <w:r w:rsidR="00DE115B">
        <w:t>–</w:t>
      </w:r>
      <w:r w:rsidRPr="00F72CAF">
        <w:t xml:space="preserve">2010 (2010). </w:t>
      </w:r>
      <w:r w:rsidR="00DE115B">
        <w:rPr>
          <w:rFonts w:cs="Arial"/>
        </w:rPr>
        <w:t>Dostupné z</w:t>
      </w:r>
      <w:r w:rsidR="00B84C72" w:rsidRPr="005042D5">
        <w:t xml:space="preserve">: </w:t>
      </w:r>
      <w:r w:rsidRPr="00B808A0">
        <w:t xml:space="preserve"> </w:t>
      </w:r>
      <w:hyperlink r:id="rId16" w:history="1">
        <w:r w:rsidRPr="000D4874">
          <w:rPr>
            <w:rStyle w:val="Hypertextovodkaz"/>
          </w:rPr>
          <w:t>http://www.fors.cz/wp-content/uploads/2012/08/zprava_o_GRV_v_ceske_republice_v_letech_2008_20101.pdf</w:t>
        </w:r>
      </w:hyperlink>
    </w:p>
    <w:p w14:paraId="61460602" w14:textId="52FCCE38" w:rsidR="00F1695F" w:rsidRPr="00EE29BC" w:rsidRDefault="00B84C72" w:rsidP="00F1695F">
      <w:pPr>
        <w:numPr>
          <w:ilvl w:val="0"/>
          <w:numId w:val="4"/>
        </w:numPr>
        <w:suppressAutoHyphens/>
        <w:spacing w:after="200"/>
      </w:pPr>
      <w:r w:rsidRPr="000D4874">
        <w:t xml:space="preserve">Rámcový vzdělávací program pro základní vzdělávání </w:t>
      </w:r>
      <w:r w:rsidR="00F1695F" w:rsidRPr="000D4874">
        <w:t xml:space="preserve">(2005, </w:t>
      </w:r>
      <w:r w:rsidRPr="00F72CAF">
        <w:t>upravená verze</w:t>
      </w:r>
      <w:r w:rsidR="00F1695F" w:rsidRPr="005042D5">
        <w:t xml:space="preserve"> 2013). </w:t>
      </w:r>
      <w:r w:rsidR="00DE115B">
        <w:rPr>
          <w:rFonts w:cs="Arial"/>
        </w:rPr>
        <w:t>Dostupné z</w:t>
      </w:r>
      <w:r w:rsidRPr="00B808A0">
        <w:t xml:space="preserve">: </w:t>
      </w:r>
      <w:r w:rsidR="00F1695F" w:rsidRPr="00B808A0">
        <w:t xml:space="preserve"> </w:t>
      </w:r>
      <w:hyperlink r:id="rId17" w:history="1">
        <w:r w:rsidR="00F1695F" w:rsidRPr="000D4874">
          <w:rPr>
            <w:rStyle w:val="Hypertextovodkaz"/>
          </w:rPr>
          <w:t>http://www.msmt.cz/vzdelavani/zakladni-vzdelavani/upraveny-ramcovy-vzdelavaci-program-pro-zakladni-vzdelavani</w:t>
        </w:r>
      </w:hyperlink>
    </w:p>
    <w:p w14:paraId="56615D42" w14:textId="614057FE" w:rsidR="00F1695F" w:rsidRPr="00441E79" w:rsidRDefault="00F1695F" w:rsidP="00F1695F">
      <w:pPr>
        <w:numPr>
          <w:ilvl w:val="0"/>
          <w:numId w:val="4"/>
        </w:numPr>
        <w:suppressAutoHyphens/>
        <w:spacing w:after="200"/>
      </w:pPr>
      <w:r w:rsidRPr="000D4874">
        <w:t>Kubelková, J.</w:t>
      </w:r>
      <w:r w:rsidR="00B84C72" w:rsidRPr="000D4874">
        <w:t xml:space="preserve"> </w:t>
      </w:r>
      <w:r w:rsidR="007258A3" w:rsidRPr="00F72CAF">
        <w:t>(2013)</w:t>
      </w:r>
      <w:r w:rsidR="00CC61F3">
        <w:t>.</w:t>
      </w:r>
      <w:r w:rsidR="007258A3" w:rsidRPr="00F72CAF">
        <w:t xml:space="preserve"> </w:t>
      </w:r>
      <w:r w:rsidRPr="005042D5">
        <w:t>B</w:t>
      </w:r>
      <w:r w:rsidRPr="00B808A0">
        <w:t xml:space="preserve">ase Line </w:t>
      </w:r>
      <w:proofErr w:type="spellStart"/>
      <w:r w:rsidRPr="00B808A0">
        <w:t>Analysis</w:t>
      </w:r>
      <w:proofErr w:type="spellEnd"/>
      <w:r w:rsidRPr="00B808A0">
        <w:t xml:space="preserve"> </w:t>
      </w:r>
      <w:proofErr w:type="spellStart"/>
      <w:r w:rsidRPr="00B808A0">
        <w:t>of</w:t>
      </w:r>
      <w:proofErr w:type="spellEnd"/>
      <w:r w:rsidRPr="00B808A0">
        <w:t xml:space="preserve"> </w:t>
      </w:r>
      <w:proofErr w:type="spellStart"/>
      <w:r w:rsidRPr="00B808A0">
        <w:t>Integrating</w:t>
      </w:r>
      <w:proofErr w:type="spellEnd"/>
      <w:r w:rsidRPr="00B808A0">
        <w:t xml:space="preserve"> </w:t>
      </w:r>
      <w:proofErr w:type="spellStart"/>
      <w:r w:rsidRPr="00B808A0">
        <w:t>of</w:t>
      </w:r>
      <w:proofErr w:type="spellEnd"/>
      <w:r w:rsidRPr="00B808A0">
        <w:t xml:space="preserve"> GDE in </w:t>
      </w:r>
      <w:proofErr w:type="spellStart"/>
      <w:r w:rsidRPr="00B808A0">
        <w:t>Pre-Graduate</w:t>
      </w:r>
      <w:proofErr w:type="spellEnd"/>
      <w:r w:rsidRPr="00B808A0">
        <w:t xml:space="preserve"> </w:t>
      </w:r>
      <w:proofErr w:type="spellStart"/>
      <w:r w:rsidRPr="00B808A0">
        <w:t>Training</w:t>
      </w:r>
      <w:proofErr w:type="spellEnd"/>
      <w:r w:rsidRPr="00B808A0">
        <w:t xml:space="preserve"> </w:t>
      </w:r>
      <w:r w:rsidR="007258A3" w:rsidRPr="00834CD8">
        <w:t>(Základní analýza integrace GRV v pregraduální přípravě)</w:t>
      </w:r>
      <w:r w:rsidRPr="00834CD8">
        <w:t>. Pr</w:t>
      </w:r>
      <w:r w:rsidR="007258A3" w:rsidRPr="00E24885">
        <w:t>aha</w:t>
      </w:r>
      <w:r w:rsidRPr="00E24885">
        <w:t xml:space="preserve">: </w:t>
      </w:r>
      <w:r w:rsidR="007258A3" w:rsidRPr="006F3CE0">
        <w:t>Člověk v tísni</w:t>
      </w:r>
      <w:r w:rsidRPr="006F3CE0">
        <w:t xml:space="preserve">. </w:t>
      </w:r>
    </w:p>
    <w:p w14:paraId="70438158" w14:textId="1A1FA364" w:rsidR="00F1695F" w:rsidRPr="00EE29BC" w:rsidRDefault="00D61684" w:rsidP="00F1695F">
      <w:pPr>
        <w:numPr>
          <w:ilvl w:val="0"/>
          <w:numId w:val="4"/>
        </w:numPr>
        <w:suppressAutoHyphens/>
        <w:spacing w:after="200"/>
      </w:pPr>
      <w:r w:rsidRPr="009F3621">
        <w:rPr>
          <w:bCs/>
        </w:rPr>
        <w:t>Dlouhodobý</w:t>
      </w:r>
      <w:r w:rsidRPr="009F3621">
        <w:t> záměr </w:t>
      </w:r>
      <w:r w:rsidRPr="00432704">
        <w:rPr>
          <w:bCs/>
        </w:rPr>
        <w:t>vzdělávání a rozvoje</w:t>
      </w:r>
      <w:r w:rsidRPr="00432704">
        <w:t> vzdělávací soustavy České republiky 2015</w:t>
      </w:r>
      <w:r w:rsidR="00CC61F3">
        <w:t>–</w:t>
      </w:r>
      <w:r w:rsidRPr="00432704">
        <w:t xml:space="preserve">2020 </w:t>
      </w:r>
      <w:r w:rsidR="00F1695F" w:rsidRPr="008049C1">
        <w:t xml:space="preserve">(2015). </w:t>
      </w:r>
      <w:r w:rsidR="00CC61F3">
        <w:rPr>
          <w:rFonts w:cs="Arial"/>
        </w:rPr>
        <w:t>Dostupné z</w:t>
      </w:r>
      <w:r w:rsidRPr="008049C1">
        <w:t xml:space="preserve">: </w:t>
      </w:r>
      <w:r w:rsidRPr="00ED7AFC">
        <w:t xml:space="preserve"> </w:t>
      </w:r>
      <w:hyperlink r:id="rId18" w:history="1">
        <w:r w:rsidR="00F1695F" w:rsidRPr="000D4874">
          <w:rPr>
            <w:rStyle w:val="Hypertextovodkaz"/>
          </w:rPr>
          <w:t>http://www.vzdelavani2020.cz/images_obsah/dokumenty/strategie/dz-rgs-2015-2020.pdf</w:t>
        </w:r>
      </w:hyperlink>
    </w:p>
    <w:p w14:paraId="68C5FB09" w14:textId="4ACBFDF5" w:rsidR="00F1695F" w:rsidRPr="00EE29BC" w:rsidRDefault="00D61684" w:rsidP="00F1695F">
      <w:pPr>
        <w:numPr>
          <w:ilvl w:val="0"/>
          <w:numId w:val="4"/>
        </w:numPr>
        <w:suppressAutoHyphens/>
        <w:spacing w:after="200"/>
        <w:rPr>
          <w:rFonts w:cs="Arial"/>
        </w:rPr>
      </w:pPr>
      <w:r w:rsidRPr="00EE29BC">
        <w:rPr>
          <w:bCs/>
        </w:rPr>
        <w:t>Dlouhodobý</w:t>
      </w:r>
      <w:r w:rsidRPr="000D4874">
        <w:t> záměr </w:t>
      </w:r>
      <w:r w:rsidRPr="00F72CAF">
        <w:rPr>
          <w:bCs/>
        </w:rPr>
        <w:t>vzdělávání a rozvoje</w:t>
      </w:r>
      <w:r w:rsidRPr="00B808A0">
        <w:t> vzdělávací soustavy</w:t>
      </w:r>
      <w:r w:rsidRPr="00834CD8">
        <w:t xml:space="preserve"> Moravskoslezskéh</w:t>
      </w:r>
      <w:r w:rsidRPr="00E24885">
        <w:t xml:space="preserve">o kraje </w:t>
      </w:r>
      <w:r w:rsidR="00F1695F" w:rsidRPr="006F3CE0">
        <w:t xml:space="preserve">2012 (2012). </w:t>
      </w:r>
      <w:r w:rsidR="00CC61F3">
        <w:rPr>
          <w:rFonts w:cs="Arial"/>
        </w:rPr>
        <w:t>Dostupné z</w:t>
      </w:r>
      <w:r w:rsidRPr="00441E79">
        <w:t xml:space="preserve">: </w:t>
      </w:r>
      <w:r w:rsidRPr="009F3621">
        <w:t xml:space="preserve"> </w:t>
      </w:r>
      <w:hyperlink r:id="rId19" w:history="1">
        <w:r w:rsidR="00F1695F" w:rsidRPr="000D4874">
          <w:rPr>
            <w:rStyle w:val="Hypertextovodkaz"/>
          </w:rPr>
          <w:t>http://verejna-sprava.kr-moravskoslezsky.cz/assets/sk/dz_msk_2012_fin_27_3.pdf</w:t>
        </w:r>
      </w:hyperlink>
    </w:p>
    <w:p w14:paraId="0E3C8208" w14:textId="0EDA768D" w:rsidR="00F1695F" w:rsidRPr="00EE29BC" w:rsidRDefault="00D61684" w:rsidP="00F1695F">
      <w:pPr>
        <w:numPr>
          <w:ilvl w:val="0"/>
          <w:numId w:val="4"/>
        </w:numPr>
        <w:suppressAutoHyphens/>
        <w:spacing w:after="200"/>
      </w:pPr>
      <w:r w:rsidRPr="000D4874">
        <w:rPr>
          <w:bCs/>
        </w:rPr>
        <w:lastRenderedPageBreak/>
        <w:t>Dlouhodobý</w:t>
      </w:r>
      <w:r w:rsidRPr="00F72CAF">
        <w:t> záměr </w:t>
      </w:r>
      <w:r w:rsidRPr="00B808A0">
        <w:rPr>
          <w:bCs/>
        </w:rPr>
        <w:t>vzdělávání a rozvoje</w:t>
      </w:r>
      <w:r w:rsidRPr="00834CD8">
        <w:t> vzdělávací soustavy</w:t>
      </w:r>
      <w:r w:rsidRPr="00E24885">
        <w:t xml:space="preserve"> Moravskoslezského kraje </w:t>
      </w:r>
      <w:r w:rsidR="00F1695F" w:rsidRPr="006F3CE0">
        <w:rPr>
          <w:rFonts w:cs="Arial"/>
        </w:rPr>
        <w:t>2016 (</w:t>
      </w:r>
      <w:r w:rsidRPr="00441E79">
        <w:rPr>
          <w:rFonts w:cs="Arial"/>
        </w:rPr>
        <w:t>koncept</w:t>
      </w:r>
      <w:r w:rsidR="00F1695F" w:rsidRPr="009F3621">
        <w:rPr>
          <w:rFonts w:cs="Arial"/>
        </w:rPr>
        <w:t xml:space="preserve"> 2016). </w:t>
      </w:r>
      <w:r w:rsidR="00D0381E">
        <w:rPr>
          <w:rFonts w:cs="Arial"/>
        </w:rPr>
        <w:t>Dostupné z</w:t>
      </w:r>
      <w:r w:rsidRPr="00432704">
        <w:t xml:space="preserve">: </w:t>
      </w:r>
      <w:r w:rsidRPr="008049C1">
        <w:t xml:space="preserve"> </w:t>
      </w:r>
      <w:hyperlink r:id="rId20" w:history="1">
        <w:r w:rsidR="00F1695F" w:rsidRPr="000D4874">
          <w:rPr>
            <w:rStyle w:val="Hypertextovodkaz"/>
          </w:rPr>
          <w:t>http://www.msk.cz/assets/skolstvi/dz-msk-2016_prac_verze_2015-09-02_4.pdf</w:t>
        </w:r>
      </w:hyperlink>
    </w:p>
    <w:p w14:paraId="425526C0" w14:textId="4B8C93F9" w:rsidR="00F1695F" w:rsidRPr="00EE29BC" w:rsidRDefault="006147E5" w:rsidP="00F1695F">
      <w:pPr>
        <w:numPr>
          <w:ilvl w:val="0"/>
          <w:numId w:val="4"/>
        </w:numPr>
        <w:suppressAutoHyphens/>
        <w:spacing w:after="200"/>
      </w:pPr>
      <w:r w:rsidRPr="000D4874">
        <w:t>Metodický</w:t>
      </w:r>
      <w:r w:rsidRPr="00F72CAF">
        <w:t xml:space="preserve"> pokyn MŠMT k zajištění environmentálního vzdělávání a osvěty </w:t>
      </w:r>
      <w:r w:rsidR="00F1695F" w:rsidRPr="00B808A0">
        <w:t xml:space="preserve">(2008). </w:t>
      </w:r>
      <w:r w:rsidR="00D0381E">
        <w:rPr>
          <w:rFonts w:cs="Arial"/>
        </w:rPr>
        <w:t>Dostupné z</w:t>
      </w:r>
      <w:r w:rsidRPr="00834CD8">
        <w:t xml:space="preserve">: </w:t>
      </w:r>
      <w:hyperlink r:id="rId21" w:history="1">
        <w:r w:rsidR="00F1695F" w:rsidRPr="000D4874">
          <w:rPr>
            <w:rStyle w:val="Hypertextovodkaz"/>
          </w:rPr>
          <w:t>http://www.msmt.cz/vzdelavani/zakladni-vzdelavani/m</w:t>
        </w:r>
        <w:r w:rsidR="00F1695F" w:rsidRPr="00F72CAF">
          <w:rPr>
            <w:rStyle w:val="Hypertextovodkaz"/>
          </w:rPr>
          <w:t>etodicky-pokyn-msmt-k-zajisteni-environmentalniho</w:t>
        </w:r>
      </w:hyperlink>
    </w:p>
    <w:p w14:paraId="57BC7648" w14:textId="596221A3" w:rsidR="00F1695F" w:rsidRPr="00EE29BC" w:rsidRDefault="006147E5" w:rsidP="00F1695F">
      <w:pPr>
        <w:numPr>
          <w:ilvl w:val="0"/>
          <w:numId w:val="4"/>
        </w:numPr>
        <w:suppressAutoHyphens/>
        <w:spacing w:after="200"/>
      </w:pPr>
      <w:r w:rsidRPr="000D4874">
        <w:t>Národní strategii pro Globální rozvojové vzdělávání 2011</w:t>
      </w:r>
      <w:r w:rsidR="004D3F90">
        <w:t>–</w:t>
      </w:r>
      <w:r w:rsidRPr="000D4874">
        <w:t>2015 (2011)</w:t>
      </w:r>
      <w:r w:rsidR="00F1695F" w:rsidRPr="00F72CAF">
        <w:t xml:space="preserve">. </w:t>
      </w:r>
      <w:r w:rsidRPr="00B808A0">
        <w:t xml:space="preserve">K dispozici </w:t>
      </w:r>
      <w:proofErr w:type="gramStart"/>
      <w:r w:rsidRPr="00B808A0">
        <w:t>na</w:t>
      </w:r>
      <w:proofErr w:type="gramEnd"/>
      <w:r w:rsidRPr="00B808A0">
        <w:t xml:space="preserve">: </w:t>
      </w:r>
      <w:hyperlink r:id="rId22" w:history="1">
        <w:r w:rsidR="00F1695F" w:rsidRPr="000D4874">
          <w:rPr>
            <w:rStyle w:val="Hypertextovodkaz"/>
          </w:rPr>
          <w:t>http://www.mzv.cz/file/612334/Narodni_strategie_globalniho_rozvojoveho_vzdelavani_pro_obdobi_2011___2015.pdf</w:t>
        </w:r>
      </w:hyperlink>
    </w:p>
    <w:p w14:paraId="74127C86" w14:textId="77777777" w:rsidR="00F1695F" w:rsidRPr="00432704" w:rsidRDefault="00F1695F" w:rsidP="00F1695F">
      <w:pPr>
        <w:numPr>
          <w:ilvl w:val="0"/>
          <w:numId w:val="4"/>
        </w:numPr>
        <w:suppressAutoHyphens/>
        <w:spacing w:after="200"/>
      </w:pPr>
      <w:proofErr w:type="spellStart"/>
      <w:r w:rsidRPr="000D4874">
        <w:t>O´Loughlin</w:t>
      </w:r>
      <w:proofErr w:type="spellEnd"/>
      <w:r w:rsidRPr="000D4874">
        <w:t xml:space="preserve"> E., &amp; </w:t>
      </w:r>
      <w:proofErr w:type="spellStart"/>
      <w:r w:rsidRPr="000D4874">
        <w:t>Wegimon</w:t>
      </w:r>
      <w:r w:rsidRPr="00F72CAF">
        <w:t>t</w:t>
      </w:r>
      <w:proofErr w:type="spellEnd"/>
      <w:r w:rsidRPr="00F72CAF">
        <w:t xml:space="preserve"> L. (</w:t>
      </w:r>
      <w:proofErr w:type="spellStart"/>
      <w:r w:rsidRPr="00F72CAF">
        <w:t>Eds</w:t>
      </w:r>
      <w:proofErr w:type="spellEnd"/>
      <w:r w:rsidRPr="00F72CAF">
        <w:t>). (2008).</w:t>
      </w:r>
      <w:proofErr w:type="spellStart"/>
      <w:r w:rsidRPr="00F72CAF">
        <w:t>Global</w:t>
      </w:r>
      <w:proofErr w:type="spellEnd"/>
      <w:r w:rsidRPr="00F72CAF">
        <w:t xml:space="preserve"> </w:t>
      </w:r>
      <w:proofErr w:type="spellStart"/>
      <w:r w:rsidRPr="00F72CAF">
        <w:t>Education</w:t>
      </w:r>
      <w:proofErr w:type="spellEnd"/>
      <w:r w:rsidRPr="00F72CAF">
        <w:t xml:space="preserve"> in </w:t>
      </w:r>
      <w:proofErr w:type="spellStart"/>
      <w:r w:rsidRPr="00F72CAF">
        <w:t>the</w:t>
      </w:r>
      <w:proofErr w:type="spellEnd"/>
      <w:r w:rsidRPr="00F72CAF">
        <w:t xml:space="preserve"> Czech Republic. </w:t>
      </w:r>
      <w:proofErr w:type="spellStart"/>
      <w:r w:rsidRPr="00F72CAF">
        <w:t>The</w:t>
      </w:r>
      <w:proofErr w:type="spellEnd"/>
      <w:r w:rsidRPr="00F72CAF">
        <w:t xml:space="preserve"> </w:t>
      </w:r>
      <w:proofErr w:type="spellStart"/>
      <w:r w:rsidRPr="00F72CAF">
        <w:t>European</w:t>
      </w:r>
      <w:proofErr w:type="spellEnd"/>
      <w:r w:rsidRPr="00F72CAF">
        <w:t xml:space="preserve"> </w:t>
      </w:r>
      <w:proofErr w:type="spellStart"/>
      <w:r w:rsidRPr="00F72CAF">
        <w:t>Global</w:t>
      </w:r>
      <w:proofErr w:type="spellEnd"/>
      <w:r w:rsidRPr="00F72CAF">
        <w:t xml:space="preserve"> </w:t>
      </w:r>
      <w:proofErr w:type="spellStart"/>
      <w:r w:rsidRPr="00F72CAF">
        <w:t>Education</w:t>
      </w:r>
      <w:proofErr w:type="spellEnd"/>
      <w:r w:rsidRPr="00F72CAF">
        <w:t xml:space="preserve"> Peer </w:t>
      </w:r>
      <w:proofErr w:type="spellStart"/>
      <w:r w:rsidRPr="00F72CAF">
        <w:t>Review</w:t>
      </w:r>
      <w:proofErr w:type="spellEnd"/>
      <w:r w:rsidRPr="00F72CAF">
        <w:t xml:space="preserve"> </w:t>
      </w:r>
      <w:proofErr w:type="spellStart"/>
      <w:r w:rsidRPr="00F72CAF">
        <w:t>Process</w:t>
      </w:r>
      <w:proofErr w:type="spellEnd"/>
      <w:r w:rsidR="006147E5" w:rsidRPr="00B808A0">
        <w:t xml:space="preserve"> (Globální vzdělávání v ČR</w:t>
      </w:r>
      <w:r w:rsidRPr="00834CD8">
        <w:t>.</w:t>
      </w:r>
      <w:r w:rsidR="006147E5" w:rsidRPr="00E24885">
        <w:t xml:space="preserve"> Evropský </w:t>
      </w:r>
      <w:r w:rsidR="00D53298" w:rsidRPr="006F3CE0">
        <w:t>proces vzájemného</w:t>
      </w:r>
      <w:r w:rsidR="006147E5" w:rsidRPr="00441E79">
        <w:t xml:space="preserve"> hodnocení globálního vzdělávání). </w:t>
      </w:r>
      <w:r w:rsidRPr="009F3621">
        <w:t>Amsterdam: GENE.</w:t>
      </w:r>
    </w:p>
    <w:p w14:paraId="04400EC1" w14:textId="1F786D3D" w:rsidR="00F1695F" w:rsidRPr="00EE29BC" w:rsidRDefault="006147E5" w:rsidP="00F1695F">
      <w:pPr>
        <w:numPr>
          <w:ilvl w:val="0"/>
          <w:numId w:val="4"/>
        </w:numPr>
        <w:suppressAutoHyphens/>
        <w:spacing w:after="200"/>
        <w:rPr>
          <w:rFonts w:cs="Arial"/>
        </w:rPr>
      </w:pPr>
      <w:r w:rsidRPr="008049C1">
        <w:rPr>
          <w:rFonts w:cs="Arial"/>
        </w:rPr>
        <w:t>Operační program Vzdělávání pro konkurence</w:t>
      </w:r>
      <w:r w:rsidRPr="00ED7AFC">
        <w:rPr>
          <w:rFonts w:cs="Arial"/>
        </w:rPr>
        <w:t>schopnost</w:t>
      </w:r>
      <w:r w:rsidR="00F1695F" w:rsidRPr="0022629A">
        <w:rPr>
          <w:rFonts w:cs="Arial"/>
        </w:rPr>
        <w:t xml:space="preserve"> 2007</w:t>
      </w:r>
      <w:r w:rsidR="004D3F90">
        <w:rPr>
          <w:rFonts w:cs="Arial"/>
        </w:rPr>
        <w:t>–</w:t>
      </w:r>
      <w:r w:rsidR="00F1695F" w:rsidRPr="0022629A">
        <w:rPr>
          <w:rFonts w:cs="Arial"/>
        </w:rPr>
        <w:t xml:space="preserve">2013 (2007). </w:t>
      </w:r>
      <w:r w:rsidR="004D3F90">
        <w:rPr>
          <w:rFonts w:cs="Arial"/>
        </w:rPr>
        <w:t>Dostupné z</w:t>
      </w:r>
      <w:r w:rsidRPr="00482AC9">
        <w:t xml:space="preserve">: </w:t>
      </w:r>
      <w:hyperlink r:id="rId23" w:history="1">
        <w:r w:rsidR="00F1695F" w:rsidRPr="000D4874">
          <w:rPr>
            <w:rStyle w:val="Hypertextovodkaz"/>
          </w:rPr>
          <w:t>http://www.op-vk.cz/cs/siroka-verejnost/zakladni-dokumenty-op-vk/op-vzdelavani-pro-kon</w:t>
        </w:r>
        <w:r w:rsidR="00F1695F" w:rsidRPr="00F72CAF">
          <w:rPr>
            <w:rStyle w:val="Hypertextovodkaz"/>
          </w:rPr>
          <w:t>kurenceschopnost.html</w:t>
        </w:r>
      </w:hyperlink>
    </w:p>
    <w:p w14:paraId="2882AF26" w14:textId="37B98D3A" w:rsidR="00F1695F" w:rsidRPr="00EE29BC" w:rsidRDefault="006147E5" w:rsidP="00F1695F">
      <w:pPr>
        <w:numPr>
          <w:ilvl w:val="0"/>
          <w:numId w:val="4"/>
        </w:numPr>
        <w:suppressAutoHyphens/>
        <w:spacing w:after="200"/>
        <w:rPr>
          <w:rFonts w:cs="Arial"/>
        </w:rPr>
      </w:pPr>
      <w:r w:rsidRPr="000D4874">
        <w:rPr>
          <w:rFonts w:cs="Arial"/>
        </w:rPr>
        <w:t xml:space="preserve">Operační program Výzkum, vývoj a vzdělávání </w:t>
      </w:r>
      <w:r w:rsidR="00F1695F" w:rsidRPr="00F72CAF">
        <w:rPr>
          <w:rFonts w:cs="Arial"/>
        </w:rPr>
        <w:t>2014</w:t>
      </w:r>
      <w:r w:rsidR="004D3F90">
        <w:rPr>
          <w:rFonts w:cs="Arial"/>
        </w:rPr>
        <w:t>–</w:t>
      </w:r>
      <w:r w:rsidR="00F1695F" w:rsidRPr="00F72CAF">
        <w:rPr>
          <w:rFonts w:cs="Arial"/>
        </w:rPr>
        <w:t xml:space="preserve">2020 (2014). </w:t>
      </w:r>
      <w:r w:rsidR="004D3F90">
        <w:rPr>
          <w:rFonts w:cs="Arial"/>
        </w:rPr>
        <w:t>Dostupné z</w:t>
      </w:r>
      <w:r w:rsidRPr="00B808A0">
        <w:t xml:space="preserve">: </w:t>
      </w:r>
      <w:hyperlink r:id="rId24" w:history="1">
        <w:r w:rsidR="00F1695F" w:rsidRPr="000D4874">
          <w:rPr>
            <w:rStyle w:val="Hypertextovodkaz"/>
          </w:rPr>
          <w:t>http://www.msmt.cz/uploads/OP_VVV/Text_OP_VVV.pdf</w:t>
        </w:r>
      </w:hyperlink>
    </w:p>
    <w:p w14:paraId="3885FEA6" w14:textId="40C5BD37" w:rsidR="00F1695F" w:rsidRPr="00EE29BC" w:rsidRDefault="00F1695F" w:rsidP="00F1695F">
      <w:pPr>
        <w:numPr>
          <w:ilvl w:val="0"/>
          <w:numId w:val="4"/>
        </w:numPr>
        <w:suppressAutoHyphens/>
        <w:spacing w:after="200"/>
      </w:pPr>
      <w:r w:rsidRPr="000D4874">
        <w:t xml:space="preserve">Pastorová M. (Ed.).(2011). </w:t>
      </w:r>
      <w:r w:rsidR="006147E5" w:rsidRPr="00F72CAF">
        <w:t>Doporučené</w:t>
      </w:r>
      <w:r w:rsidR="006147E5" w:rsidRPr="00B808A0">
        <w:t xml:space="preserve"> očekávané výstupy jako metodická podpora pro výuku průřezových témat</w:t>
      </w:r>
      <w:r w:rsidRPr="00834CD8">
        <w:t>. Pra</w:t>
      </w:r>
      <w:r w:rsidR="006147E5" w:rsidRPr="00E24885">
        <w:t>ha</w:t>
      </w:r>
      <w:r w:rsidRPr="006F3CE0">
        <w:t xml:space="preserve">: </w:t>
      </w:r>
      <w:r w:rsidR="006147E5" w:rsidRPr="00441E79">
        <w:t>Výzkumný ústav pedagogický v Praze.</w:t>
      </w:r>
      <w:r w:rsidR="006147E5" w:rsidRPr="009F3621">
        <w:t xml:space="preserve"> </w:t>
      </w:r>
      <w:r w:rsidR="004D3F90">
        <w:rPr>
          <w:rFonts w:cs="Arial"/>
        </w:rPr>
        <w:t>Dostupné z</w:t>
      </w:r>
      <w:r w:rsidR="006147E5" w:rsidRPr="00432704">
        <w:t xml:space="preserve">: </w:t>
      </w:r>
      <w:hyperlink r:id="rId25" w:history="1">
        <w:r w:rsidRPr="000D4874">
          <w:rPr>
            <w:rStyle w:val="Hypertextovodkaz"/>
          </w:rPr>
          <w:t>http://www.vuppraha.cz/wp-content/uploads/201</w:t>
        </w:r>
        <w:r w:rsidRPr="00F72CAF">
          <w:rPr>
            <w:rStyle w:val="Hypertextovodkaz"/>
          </w:rPr>
          <w:t>1/07/DOV-ZV1.pdf</w:t>
        </w:r>
      </w:hyperlink>
    </w:p>
    <w:p w14:paraId="078708D7" w14:textId="6E9AB281" w:rsidR="00F1695F" w:rsidRPr="00EE29BC" w:rsidRDefault="00A04D05" w:rsidP="00F1695F">
      <w:pPr>
        <w:numPr>
          <w:ilvl w:val="0"/>
          <w:numId w:val="4"/>
        </w:numPr>
        <w:suppressAutoHyphens/>
        <w:spacing w:after="200"/>
      </w:pPr>
      <w:r w:rsidRPr="000D4874">
        <w:t>Plán hlavních úkolů České školní inspekce na školní rok</w:t>
      </w:r>
      <w:r w:rsidR="00F1695F" w:rsidRPr="00F72CAF">
        <w:t xml:space="preserve"> 2015/2016 (2015). </w:t>
      </w:r>
      <w:r w:rsidR="004D3F90">
        <w:rPr>
          <w:rFonts w:cs="Arial"/>
        </w:rPr>
        <w:t>Dostupné z</w:t>
      </w:r>
      <w:r w:rsidR="006147E5" w:rsidRPr="00B808A0">
        <w:t xml:space="preserve">: </w:t>
      </w:r>
      <w:hyperlink r:id="rId26" w:history="1">
        <w:r w:rsidR="00F1695F" w:rsidRPr="000D4874">
          <w:rPr>
            <w:rStyle w:val="Hypertextovodkaz"/>
          </w:rPr>
          <w:t>http://www.csicr.cz/cz/Doku</w:t>
        </w:r>
        <w:r w:rsidR="00F1695F" w:rsidRPr="00F72CAF">
          <w:rPr>
            <w:rStyle w:val="Hypertextovodkaz"/>
          </w:rPr>
          <w:t>menty/Plan-hlavnich-ukolu/Plan-hlavnich-ukolu-Ceske-skolni-inspekce-na-s-%282%29</w:t>
        </w:r>
      </w:hyperlink>
    </w:p>
    <w:p w14:paraId="626ACE1C" w14:textId="1A9FDFB4" w:rsidR="00F1695F" w:rsidRPr="00432704" w:rsidRDefault="00A04D05" w:rsidP="00F1695F">
      <w:pPr>
        <w:numPr>
          <w:ilvl w:val="0"/>
          <w:numId w:val="4"/>
        </w:numPr>
        <w:suppressAutoHyphens/>
        <w:spacing w:after="200"/>
      </w:pPr>
      <w:r w:rsidRPr="000D4874">
        <w:t xml:space="preserve">Zpráva o plnění cílů předkládané Národní strategie pro GRV </w:t>
      </w:r>
      <w:r w:rsidR="00F1695F" w:rsidRPr="00F72CAF">
        <w:t>2011–2015.(2015).</w:t>
      </w:r>
      <w:r w:rsidRPr="00B808A0">
        <w:t xml:space="preserve"> </w:t>
      </w:r>
      <w:r w:rsidR="00F1695F" w:rsidRPr="00834CD8">
        <w:t>Pra</w:t>
      </w:r>
      <w:r w:rsidRPr="00E24885">
        <w:t>ha</w:t>
      </w:r>
      <w:r w:rsidR="00F1695F" w:rsidRPr="006F3CE0">
        <w:t>: Minist</w:t>
      </w:r>
      <w:r w:rsidRPr="00441E79">
        <w:t>erstvo zahraničních věcí</w:t>
      </w:r>
      <w:r w:rsidR="00F1695F" w:rsidRPr="009F3621">
        <w:t>.</w:t>
      </w:r>
    </w:p>
    <w:p w14:paraId="3671F63E" w14:textId="604678F6" w:rsidR="00F1695F" w:rsidRPr="00EE29BC" w:rsidRDefault="00A04D05" w:rsidP="00F1695F">
      <w:pPr>
        <w:numPr>
          <w:ilvl w:val="0"/>
          <w:numId w:val="4"/>
        </w:numPr>
        <w:suppressAutoHyphens/>
        <w:spacing w:after="200"/>
      </w:pPr>
      <w:r w:rsidRPr="008049C1">
        <w:t>Školský zákon</w:t>
      </w:r>
      <w:r w:rsidR="00F1695F" w:rsidRPr="00ED7AFC">
        <w:t xml:space="preserve">. </w:t>
      </w:r>
      <w:r w:rsidR="009547AE" w:rsidRPr="0022629A">
        <w:t>Zákon č</w:t>
      </w:r>
      <w:r w:rsidR="00F1695F" w:rsidRPr="00482AC9">
        <w:t xml:space="preserve">. 561/2004 (2004). </w:t>
      </w:r>
      <w:r w:rsidR="004D3F90">
        <w:rPr>
          <w:rFonts w:cs="Arial"/>
        </w:rPr>
        <w:t>Dostupné z</w:t>
      </w:r>
      <w:r w:rsidR="006147E5" w:rsidRPr="00DD196A">
        <w:t xml:space="preserve">: </w:t>
      </w:r>
      <w:hyperlink r:id="rId27" w:history="1">
        <w:r w:rsidR="00F1695F" w:rsidRPr="000D4874">
          <w:rPr>
            <w:rStyle w:val="Hypertextovodkaz"/>
          </w:rPr>
          <w:t>http://www.msmt.cz/dokumenty/novy-skolsky-zakon</w:t>
        </w:r>
      </w:hyperlink>
    </w:p>
    <w:p w14:paraId="4D007BD8" w14:textId="017EBD69" w:rsidR="00F1695F" w:rsidRPr="0022629A" w:rsidRDefault="009547AE" w:rsidP="00F1695F">
      <w:pPr>
        <w:numPr>
          <w:ilvl w:val="0"/>
          <w:numId w:val="4"/>
        </w:numPr>
        <w:suppressAutoHyphens/>
        <w:spacing w:after="200"/>
      </w:pPr>
      <w:r w:rsidRPr="00884432">
        <w:rPr>
          <w:bCs/>
        </w:rPr>
        <w:t>Strategie vzdělávací politiky</w:t>
      </w:r>
      <w:r w:rsidRPr="00884432">
        <w:t xml:space="preserve"> České republiky do roku </w:t>
      </w:r>
      <w:r w:rsidR="00F1695F" w:rsidRPr="00884432">
        <w:t>2020</w:t>
      </w:r>
      <w:r w:rsidR="00F1695F" w:rsidRPr="009A0AD9">
        <w:t xml:space="preserve"> (2014).</w:t>
      </w:r>
      <w:r w:rsidR="00F1695F" w:rsidRPr="006F3CE0">
        <w:t xml:space="preserve"> </w:t>
      </w:r>
      <w:r w:rsidR="009A0AD9">
        <w:rPr>
          <w:rFonts w:cs="Arial"/>
        </w:rPr>
        <w:t>Dostupné z</w:t>
      </w:r>
      <w:r w:rsidR="006147E5" w:rsidRPr="00441E79">
        <w:t xml:space="preserve">: </w:t>
      </w:r>
      <w:r w:rsidR="00F1695F" w:rsidRPr="008049C1">
        <w:t>http://www.vzdelavani2020.cz/images_obsah/dokumenty/stra</w:t>
      </w:r>
      <w:r w:rsidR="00F1695F" w:rsidRPr="00ED7AFC">
        <w:t>tegie-2020_web.pdf</w:t>
      </w:r>
    </w:p>
    <w:p w14:paraId="269BE6B6" w14:textId="7A317401" w:rsidR="00F1695F" w:rsidRPr="00EE29BC" w:rsidRDefault="009547AE" w:rsidP="00F1695F">
      <w:pPr>
        <w:numPr>
          <w:ilvl w:val="0"/>
          <w:numId w:val="4"/>
        </w:numPr>
        <w:suppressAutoHyphens/>
        <w:spacing w:after="200"/>
      </w:pPr>
      <w:r w:rsidRPr="00482AC9">
        <w:t xml:space="preserve">Strategie vzdělávání pro udržitelný rozvoj České republiky </w:t>
      </w:r>
      <w:r w:rsidR="00F1695F" w:rsidRPr="00DD196A">
        <w:t xml:space="preserve">(2008-2015) (2011). </w:t>
      </w:r>
      <w:r w:rsidR="009A0AD9">
        <w:rPr>
          <w:rFonts w:cs="Arial"/>
        </w:rPr>
        <w:t>Dostupné z</w:t>
      </w:r>
      <w:r w:rsidR="006147E5" w:rsidRPr="00484DB5">
        <w:t xml:space="preserve">: </w:t>
      </w:r>
      <w:hyperlink r:id="rId28" w:history="1">
        <w:r w:rsidR="00F1695F" w:rsidRPr="000D4874">
          <w:rPr>
            <w:rStyle w:val="Hypertextovodkaz"/>
          </w:rPr>
          <w:t>http://www.msmt.cz/dokumenty/strate</w:t>
        </w:r>
        <w:r w:rsidR="00F1695F" w:rsidRPr="00F72CAF">
          <w:rPr>
            <w:rStyle w:val="Hypertextovodkaz"/>
          </w:rPr>
          <w:t>gie-vzdelavani-pro-udrzitelny-rozvoj-ceske-republiky</w:t>
        </w:r>
      </w:hyperlink>
    </w:p>
    <w:p w14:paraId="45EE9468" w14:textId="77B991F3" w:rsidR="00F1695F" w:rsidRPr="00EE29BC" w:rsidRDefault="009547AE" w:rsidP="007904C4">
      <w:pPr>
        <w:numPr>
          <w:ilvl w:val="0"/>
          <w:numId w:val="4"/>
        </w:numPr>
        <w:suppressAutoHyphens/>
        <w:spacing w:after="200"/>
      </w:pPr>
      <w:r w:rsidRPr="000D4874">
        <w:t>Státní program environmentální</w:t>
      </w:r>
      <w:r w:rsidRPr="00F72CAF">
        <w:t>ho vzdělávání, výchovy a osvěty</w:t>
      </w:r>
      <w:r w:rsidRPr="00B808A0">
        <w:t xml:space="preserve"> </w:t>
      </w:r>
      <w:r w:rsidR="00F1695F" w:rsidRPr="00834CD8">
        <w:t xml:space="preserve">(2000). </w:t>
      </w:r>
      <w:r w:rsidR="009A0AD9">
        <w:rPr>
          <w:rFonts w:cs="Arial"/>
        </w:rPr>
        <w:t>Dostupné z</w:t>
      </w:r>
      <w:r w:rsidRPr="00E24885">
        <w:t xml:space="preserve">: </w:t>
      </w:r>
      <w:hyperlink r:id="rId29" w:history="1">
        <w:r w:rsidR="00F1695F" w:rsidRPr="000D4874">
          <w:rPr>
            <w:rStyle w:val="Hypertextovodkaz"/>
          </w:rPr>
          <w:t>http://www.mzp.cz/C1257458002F0DC7/cz/strategicke_dokumenty_evvo_cr/$FILE/OEV-OVO_SP%20EVVO-20081105.pdf</w:t>
        </w:r>
      </w:hyperlink>
    </w:p>
    <w:p w14:paraId="6CC02DC6" w14:textId="5ABB7372" w:rsidR="00F1695F" w:rsidRPr="00EE29BC" w:rsidRDefault="009547AE" w:rsidP="00F1695F">
      <w:pPr>
        <w:numPr>
          <w:ilvl w:val="0"/>
          <w:numId w:val="4"/>
        </w:numPr>
        <w:suppressAutoHyphens/>
        <w:spacing w:after="200"/>
      </w:pPr>
      <w:r w:rsidRPr="00EE29BC">
        <w:t xml:space="preserve">Národní program rozvoje vzdělávání v České republice – Bílá kniha </w:t>
      </w:r>
      <w:r w:rsidR="00F1695F" w:rsidRPr="000D4874">
        <w:rPr>
          <w:bCs/>
        </w:rPr>
        <w:t xml:space="preserve">(2001). </w:t>
      </w:r>
      <w:r w:rsidR="009A0AD9">
        <w:rPr>
          <w:rFonts w:cs="Arial"/>
        </w:rPr>
        <w:t>Dostupné z</w:t>
      </w:r>
      <w:r w:rsidR="006147E5" w:rsidRPr="00F72CAF">
        <w:t xml:space="preserve">: </w:t>
      </w:r>
      <w:hyperlink r:id="rId30" w:history="1">
        <w:r w:rsidR="00F1695F" w:rsidRPr="000D4874">
          <w:rPr>
            <w:rStyle w:val="Hypertextovodkaz"/>
          </w:rPr>
          <w:t>http://www.msmt.cz/dokumenty/bila-kniha-narodni-program-rozvoje-vzdelavani-v-</w:t>
        </w:r>
        <w:r w:rsidR="00F1695F" w:rsidRPr="00F72CAF">
          <w:rPr>
            <w:rStyle w:val="Hypertextovodkaz"/>
          </w:rPr>
          <w:lastRenderedPageBreak/>
          <w:t>ceske-republice-formuje-vladni-strategii-v-oblasti-vzdelavani-strategie-odrazi-celospolecenske-zajmy-a-dava-konkretni-podnety-k-praci-skol</w:t>
        </w:r>
      </w:hyperlink>
    </w:p>
    <w:p w14:paraId="23A8F686" w14:textId="77777777" w:rsidR="00F1695F" w:rsidRPr="000D4874" w:rsidRDefault="00F1695F" w:rsidP="00F1695F">
      <w:pPr>
        <w:ind w:left="360"/>
      </w:pPr>
    </w:p>
    <w:p w14:paraId="2406343E" w14:textId="42D5CB0E" w:rsidR="00F1695F" w:rsidRDefault="009547AE" w:rsidP="00F1695F">
      <w:pPr>
        <w:ind w:left="360"/>
        <w:rPr>
          <w:b/>
          <w:u w:val="single"/>
        </w:rPr>
      </w:pPr>
      <w:r w:rsidRPr="00F72CAF">
        <w:rPr>
          <w:b/>
          <w:u w:val="single"/>
        </w:rPr>
        <w:t>Rozhovory</w:t>
      </w:r>
      <w:r w:rsidR="007174C0" w:rsidRPr="00B808A0">
        <w:rPr>
          <w:b/>
          <w:u w:val="single"/>
        </w:rPr>
        <w:t>:</w:t>
      </w:r>
    </w:p>
    <w:p w14:paraId="1EDBA14B" w14:textId="77777777" w:rsidR="00883C03" w:rsidRPr="00834CD8" w:rsidRDefault="00883C03" w:rsidP="00F1695F">
      <w:pPr>
        <w:ind w:left="360"/>
      </w:pPr>
    </w:p>
    <w:p w14:paraId="1D0F05E4" w14:textId="11C10314" w:rsidR="00F1695F" w:rsidRPr="008049C1" w:rsidRDefault="00F1695F" w:rsidP="00F1695F">
      <w:pPr>
        <w:numPr>
          <w:ilvl w:val="0"/>
          <w:numId w:val="5"/>
        </w:numPr>
        <w:suppressAutoHyphens/>
        <w:spacing w:after="200"/>
      </w:pPr>
      <w:r w:rsidRPr="00E24885">
        <w:t>Jan</w:t>
      </w:r>
      <w:r w:rsidR="003519CA" w:rsidRPr="006F3CE0">
        <w:t>a</w:t>
      </w:r>
      <w:r w:rsidRPr="00441E79">
        <w:t xml:space="preserve"> Stará, </w:t>
      </w:r>
      <w:r w:rsidR="009547AE" w:rsidRPr="009F3621">
        <w:t>PF UK</w:t>
      </w:r>
      <w:r w:rsidRPr="00432704">
        <w:t>, 19.</w:t>
      </w:r>
      <w:r w:rsidR="00883C03">
        <w:t xml:space="preserve"> </w:t>
      </w:r>
      <w:r w:rsidRPr="00432704">
        <w:t>1.</w:t>
      </w:r>
      <w:r w:rsidR="00883C03">
        <w:t xml:space="preserve"> </w:t>
      </w:r>
      <w:r w:rsidRPr="00432704">
        <w:t>2016</w:t>
      </w:r>
    </w:p>
    <w:p w14:paraId="6461CDB9" w14:textId="73A351D1" w:rsidR="00F1695F" w:rsidRPr="00EE29BC" w:rsidRDefault="007B17CA" w:rsidP="00F1695F">
      <w:pPr>
        <w:numPr>
          <w:ilvl w:val="0"/>
          <w:numId w:val="5"/>
        </w:numPr>
        <w:suppressAutoHyphens/>
        <w:spacing w:after="200"/>
      </w:pPr>
      <w:r w:rsidRPr="00ED7AFC">
        <w:t xml:space="preserve">Hana Volná </w:t>
      </w:r>
      <w:r w:rsidRPr="0022629A">
        <w:t xml:space="preserve">a </w:t>
      </w:r>
      <w:r w:rsidR="00F1695F" w:rsidRPr="00482AC9">
        <w:t xml:space="preserve">Dita </w:t>
      </w:r>
      <w:proofErr w:type="spellStart"/>
      <w:r w:rsidR="00F1695F" w:rsidRPr="00482AC9">
        <w:t>Villaseca</w:t>
      </w:r>
      <w:proofErr w:type="spellEnd"/>
      <w:r w:rsidR="00F1695F" w:rsidRPr="00482AC9">
        <w:t xml:space="preserve"> B. Kubíková, </w:t>
      </w:r>
      <w:r w:rsidR="009547AE" w:rsidRPr="00DD196A">
        <w:t>MZV</w:t>
      </w:r>
      <w:r w:rsidR="00F1695F" w:rsidRPr="00484DB5">
        <w:t xml:space="preserve">, </w:t>
      </w:r>
      <w:r w:rsidR="009547AE" w:rsidRPr="007C3C20">
        <w:t>Odbor rozvojové spolupráce</w:t>
      </w:r>
      <w:r w:rsidR="00F1695F" w:rsidRPr="00C95515">
        <w:t xml:space="preserve">, </w:t>
      </w:r>
      <w:r w:rsidR="00F1695F" w:rsidRPr="006C3988">
        <w:t>21.</w:t>
      </w:r>
      <w:r w:rsidR="00883C03">
        <w:t xml:space="preserve"> </w:t>
      </w:r>
      <w:r w:rsidR="00F1695F" w:rsidRPr="006C3988">
        <w:t>1.</w:t>
      </w:r>
      <w:r w:rsidR="00883C03">
        <w:t xml:space="preserve"> </w:t>
      </w:r>
      <w:r w:rsidR="00F1695F" w:rsidRPr="006C3988">
        <w:t>2016</w:t>
      </w:r>
    </w:p>
    <w:p w14:paraId="171E2081" w14:textId="5C5EFB26" w:rsidR="00F1695F" w:rsidRPr="00EE29BC" w:rsidRDefault="00F1695F" w:rsidP="00F1695F">
      <w:pPr>
        <w:numPr>
          <w:ilvl w:val="0"/>
          <w:numId w:val="5"/>
        </w:numPr>
        <w:suppressAutoHyphens/>
        <w:spacing w:after="200"/>
      </w:pPr>
      <w:r w:rsidRPr="00EE29BC">
        <w:t xml:space="preserve">Aleš Dvořák, </w:t>
      </w:r>
      <w:r w:rsidR="009547AE" w:rsidRPr="00EE29BC">
        <w:t>MŠMT</w:t>
      </w:r>
      <w:r w:rsidRPr="00EE29BC">
        <w:t>, 11.</w:t>
      </w:r>
      <w:r w:rsidR="00883C03">
        <w:t xml:space="preserve"> </w:t>
      </w:r>
      <w:r w:rsidRPr="00EE29BC">
        <w:t>2.</w:t>
      </w:r>
      <w:r w:rsidR="00883C03">
        <w:t xml:space="preserve"> </w:t>
      </w:r>
      <w:r w:rsidRPr="00EE29BC">
        <w:t>2016</w:t>
      </w:r>
    </w:p>
    <w:p w14:paraId="79D1B6B9" w14:textId="77777777" w:rsidR="00F1695F" w:rsidRPr="00EE29BC" w:rsidRDefault="00F1695F" w:rsidP="00F1695F">
      <w:pPr>
        <w:ind w:left="360"/>
      </w:pPr>
    </w:p>
    <w:p w14:paraId="046A278B" w14:textId="77777777" w:rsidR="00F1695F" w:rsidRPr="00EE29BC" w:rsidRDefault="00D70E2D" w:rsidP="00F1695F">
      <w:pPr>
        <w:ind w:left="360"/>
      </w:pPr>
      <w:r w:rsidRPr="00EE29BC">
        <w:rPr>
          <w:b/>
          <w:u w:val="single"/>
        </w:rPr>
        <w:t>Zvláštní poděkování</w:t>
      </w:r>
      <w:r w:rsidRPr="00EE29BC">
        <w:t xml:space="preserve"> za podporu a informace Petře</w:t>
      </w:r>
      <w:r w:rsidR="00F1695F" w:rsidRPr="00EE29BC">
        <w:t xml:space="preserve"> Skalick</w:t>
      </w:r>
      <w:r w:rsidRPr="00EE29BC">
        <w:t>é</w:t>
      </w:r>
      <w:r w:rsidR="00F1695F" w:rsidRPr="00EE29BC">
        <w:t xml:space="preserve"> (</w:t>
      </w:r>
      <w:r w:rsidRPr="00EE29BC">
        <w:t xml:space="preserve">Člověk v tísni) a </w:t>
      </w:r>
      <w:r w:rsidR="00F1695F" w:rsidRPr="00EE29BC">
        <w:t>Miroslav</w:t>
      </w:r>
      <w:r w:rsidRPr="00EE29BC">
        <w:t xml:space="preserve">u Novákovi </w:t>
      </w:r>
      <w:r w:rsidR="00F1695F" w:rsidRPr="00EE29BC">
        <w:t>(Minist</w:t>
      </w:r>
      <w:r w:rsidRPr="00EE29BC">
        <w:t>erstvo životního prostředí</w:t>
      </w:r>
      <w:r w:rsidR="00F1695F" w:rsidRPr="00EE29BC">
        <w:t>)</w:t>
      </w:r>
      <w:r w:rsidRPr="00EE29BC">
        <w:t>.</w:t>
      </w:r>
    </w:p>
    <w:p w14:paraId="777BA46F" w14:textId="77777777" w:rsidR="00F1695F" w:rsidRPr="00EE29BC" w:rsidRDefault="00F1695F" w:rsidP="008A51E0">
      <w:pPr>
        <w:rPr>
          <w:rFonts w:cs="Calibri Light"/>
          <w:color w:val="252525"/>
        </w:rPr>
      </w:pPr>
    </w:p>
    <w:p w14:paraId="76699404" w14:textId="77777777" w:rsidR="00F22B6B" w:rsidRDefault="00F22B6B" w:rsidP="001913C4">
      <w:pPr>
        <w:pStyle w:val="ListParagraph1"/>
        <w:ind w:left="0"/>
        <w:rPr>
          <w:rFonts w:asciiTheme="minorHAnsi" w:hAnsiTheme="minorHAnsi"/>
          <w:sz w:val="22"/>
          <w:szCs w:val="22"/>
        </w:rPr>
      </w:pPr>
    </w:p>
    <w:p w14:paraId="4B60569D" w14:textId="77777777" w:rsidR="00F22B6B" w:rsidRDefault="00F22B6B" w:rsidP="001913C4">
      <w:pPr>
        <w:pStyle w:val="ListParagraph1"/>
        <w:ind w:left="0"/>
        <w:rPr>
          <w:rFonts w:asciiTheme="minorHAnsi" w:hAnsiTheme="minorHAnsi"/>
          <w:sz w:val="22"/>
          <w:szCs w:val="22"/>
        </w:rPr>
      </w:pPr>
    </w:p>
    <w:p w14:paraId="49E793EF" w14:textId="77777777" w:rsidR="00F22B6B" w:rsidRDefault="00F22B6B" w:rsidP="001913C4">
      <w:pPr>
        <w:pStyle w:val="ListParagraph1"/>
        <w:ind w:left="0"/>
        <w:rPr>
          <w:rFonts w:asciiTheme="minorHAnsi" w:hAnsiTheme="minorHAnsi"/>
          <w:sz w:val="22"/>
          <w:szCs w:val="22"/>
        </w:rPr>
      </w:pPr>
    </w:p>
    <w:p w14:paraId="54231BED" w14:textId="77777777" w:rsidR="00F22B6B" w:rsidRDefault="00F22B6B" w:rsidP="001913C4">
      <w:pPr>
        <w:pStyle w:val="ListParagraph1"/>
        <w:ind w:left="0"/>
        <w:rPr>
          <w:rFonts w:asciiTheme="minorHAnsi" w:hAnsiTheme="minorHAnsi"/>
          <w:sz w:val="22"/>
          <w:szCs w:val="22"/>
        </w:rPr>
      </w:pPr>
    </w:p>
    <w:p w14:paraId="61F346B6" w14:textId="77777777" w:rsidR="00F22B6B" w:rsidRDefault="00F22B6B" w:rsidP="001913C4">
      <w:pPr>
        <w:pStyle w:val="ListParagraph1"/>
        <w:ind w:left="0"/>
        <w:rPr>
          <w:rFonts w:asciiTheme="minorHAnsi" w:hAnsiTheme="minorHAnsi"/>
          <w:sz w:val="22"/>
          <w:szCs w:val="22"/>
        </w:rPr>
      </w:pPr>
    </w:p>
    <w:p w14:paraId="4CEC985F" w14:textId="77777777" w:rsidR="00F22B6B" w:rsidRDefault="00F22B6B" w:rsidP="001913C4">
      <w:pPr>
        <w:pStyle w:val="ListParagraph1"/>
        <w:ind w:left="0"/>
        <w:rPr>
          <w:rFonts w:asciiTheme="minorHAnsi" w:hAnsiTheme="minorHAnsi"/>
          <w:sz w:val="22"/>
          <w:szCs w:val="22"/>
        </w:rPr>
      </w:pPr>
    </w:p>
    <w:p w14:paraId="2B9E4FB3" w14:textId="77777777" w:rsidR="00F22B6B" w:rsidRDefault="00F22B6B" w:rsidP="001913C4">
      <w:pPr>
        <w:pStyle w:val="ListParagraph1"/>
        <w:ind w:left="0"/>
        <w:rPr>
          <w:rFonts w:asciiTheme="minorHAnsi" w:hAnsiTheme="minorHAnsi"/>
          <w:sz w:val="22"/>
          <w:szCs w:val="22"/>
        </w:rPr>
      </w:pPr>
    </w:p>
    <w:p w14:paraId="73646209" w14:textId="77777777" w:rsidR="00F22B6B" w:rsidRDefault="00F22B6B" w:rsidP="001913C4">
      <w:pPr>
        <w:pStyle w:val="ListParagraph1"/>
        <w:ind w:left="0"/>
        <w:rPr>
          <w:rFonts w:asciiTheme="minorHAnsi" w:hAnsiTheme="minorHAnsi"/>
          <w:sz w:val="22"/>
          <w:szCs w:val="22"/>
        </w:rPr>
      </w:pPr>
    </w:p>
    <w:p w14:paraId="6D11F591" w14:textId="77777777" w:rsidR="00F22B6B" w:rsidRDefault="00F22B6B" w:rsidP="001913C4">
      <w:pPr>
        <w:pStyle w:val="ListParagraph1"/>
        <w:ind w:left="0"/>
        <w:rPr>
          <w:rFonts w:asciiTheme="minorHAnsi" w:hAnsiTheme="minorHAnsi"/>
          <w:sz w:val="22"/>
          <w:szCs w:val="22"/>
        </w:rPr>
      </w:pPr>
    </w:p>
    <w:p w14:paraId="6506B715" w14:textId="77777777" w:rsidR="00F22B6B" w:rsidRDefault="00F22B6B" w:rsidP="001913C4">
      <w:pPr>
        <w:pStyle w:val="ListParagraph1"/>
        <w:ind w:left="0"/>
        <w:rPr>
          <w:rFonts w:asciiTheme="minorHAnsi" w:hAnsiTheme="minorHAnsi"/>
          <w:sz w:val="22"/>
          <w:szCs w:val="22"/>
        </w:rPr>
      </w:pPr>
    </w:p>
    <w:p w14:paraId="4DAA80C3" w14:textId="77777777" w:rsidR="00F22B6B" w:rsidRDefault="00F22B6B" w:rsidP="001913C4">
      <w:pPr>
        <w:pStyle w:val="ListParagraph1"/>
        <w:ind w:left="0"/>
        <w:rPr>
          <w:rFonts w:asciiTheme="minorHAnsi" w:hAnsiTheme="minorHAnsi"/>
          <w:sz w:val="22"/>
          <w:szCs w:val="22"/>
        </w:rPr>
      </w:pPr>
    </w:p>
    <w:p w14:paraId="211A9468" w14:textId="77777777" w:rsidR="00F22B6B" w:rsidRDefault="00F22B6B" w:rsidP="001913C4">
      <w:pPr>
        <w:pStyle w:val="ListParagraph1"/>
        <w:ind w:left="0"/>
        <w:rPr>
          <w:rFonts w:asciiTheme="minorHAnsi" w:hAnsiTheme="minorHAnsi"/>
          <w:sz w:val="22"/>
          <w:szCs w:val="22"/>
        </w:rPr>
      </w:pPr>
    </w:p>
    <w:p w14:paraId="13BC0BE9" w14:textId="77777777" w:rsidR="00F22B6B" w:rsidRDefault="00F22B6B" w:rsidP="001913C4">
      <w:pPr>
        <w:pStyle w:val="ListParagraph1"/>
        <w:ind w:left="0"/>
        <w:rPr>
          <w:rFonts w:asciiTheme="minorHAnsi" w:hAnsiTheme="minorHAnsi"/>
          <w:sz w:val="22"/>
          <w:szCs w:val="22"/>
        </w:rPr>
      </w:pPr>
    </w:p>
    <w:p w14:paraId="3021B0FA" w14:textId="77777777" w:rsidR="00F22B6B" w:rsidRDefault="00F22B6B" w:rsidP="001913C4">
      <w:pPr>
        <w:pStyle w:val="ListParagraph1"/>
        <w:ind w:left="0"/>
        <w:rPr>
          <w:rFonts w:asciiTheme="minorHAnsi" w:hAnsiTheme="minorHAnsi"/>
          <w:sz w:val="22"/>
          <w:szCs w:val="22"/>
        </w:rPr>
      </w:pPr>
    </w:p>
    <w:p w14:paraId="178F3DAA" w14:textId="77777777" w:rsidR="00F22B6B" w:rsidRDefault="00F22B6B" w:rsidP="001913C4">
      <w:pPr>
        <w:pStyle w:val="ListParagraph1"/>
        <w:ind w:left="0"/>
        <w:rPr>
          <w:rFonts w:asciiTheme="minorHAnsi" w:hAnsiTheme="minorHAnsi"/>
          <w:sz w:val="22"/>
          <w:szCs w:val="22"/>
        </w:rPr>
      </w:pPr>
    </w:p>
    <w:p w14:paraId="6D3D6A3D" w14:textId="77777777" w:rsidR="00F22B6B" w:rsidRDefault="00F22B6B" w:rsidP="001913C4">
      <w:pPr>
        <w:pStyle w:val="ListParagraph1"/>
        <w:ind w:left="0"/>
        <w:rPr>
          <w:rFonts w:asciiTheme="minorHAnsi" w:hAnsiTheme="minorHAnsi"/>
          <w:sz w:val="22"/>
          <w:szCs w:val="22"/>
        </w:rPr>
      </w:pPr>
    </w:p>
    <w:p w14:paraId="68218AF0" w14:textId="77777777" w:rsidR="00F22B6B" w:rsidRDefault="00F22B6B" w:rsidP="001913C4">
      <w:pPr>
        <w:pStyle w:val="ListParagraph1"/>
        <w:ind w:left="0"/>
        <w:rPr>
          <w:rFonts w:asciiTheme="minorHAnsi" w:hAnsiTheme="minorHAnsi"/>
          <w:sz w:val="22"/>
          <w:szCs w:val="22"/>
        </w:rPr>
      </w:pPr>
    </w:p>
    <w:p w14:paraId="69DBFEDD" w14:textId="77777777" w:rsidR="00F22B6B" w:rsidRDefault="00F22B6B" w:rsidP="001913C4">
      <w:pPr>
        <w:pStyle w:val="ListParagraph1"/>
        <w:ind w:left="0"/>
        <w:rPr>
          <w:rFonts w:asciiTheme="minorHAnsi" w:hAnsiTheme="minorHAnsi"/>
          <w:sz w:val="22"/>
          <w:szCs w:val="22"/>
        </w:rPr>
      </w:pPr>
    </w:p>
    <w:p w14:paraId="37CD50C8" w14:textId="77777777" w:rsidR="00F22B6B" w:rsidRDefault="00F22B6B" w:rsidP="001913C4">
      <w:pPr>
        <w:pStyle w:val="ListParagraph1"/>
        <w:ind w:left="0"/>
        <w:rPr>
          <w:rFonts w:asciiTheme="minorHAnsi" w:hAnsiTheme="minorHAnsi"/>
          <w:sz w:val="22"/>
          <w:szCs w:val="22"/>
        </w:rPr>
      </w:pPr>
    </w:p>
    <w:p w14:paraId="5AA0E318" w14:textId="77777777" w:rsidR="00F22B6B" w:rsidRDefault="00F22B6B" w:rsidP="001913C4">
      <w:pPr>
        <w:pStyle w:val="ListParagraph1"/>
        <w:ind w:left="0"/>
        <w:rPr>
          <w:rFonts w:asciiTheme="minorHAnsi" w:hAnsiTheme="minorHAnsi"/>
          <w:sz w:val="22"/>
          <w:szCs w:val="22"/>
        </w:rPr>
      </w:pPr>
    </w:p>
    <w:p w14:paraId="6934F2C6" w14:textId="77777777" w:rsidR="00F22B6B" w:rsidRDefault="00F22B6B" w:rsidP="001913C4">
      <w:pPr>
        <w:pStyle w:val="ListParagraph1"/>
        <w:ind w:left="0"/>
        <w:rPr>
          <w:rFonts w:asciiTheme="minorHAnsi" w:hAnsiTheme="minorHAnsi"/>
          <w:sz w:val="22"/>
          <w:szCs w:val="22"/>
        </w:rPr>
      </w:pPr>
    </w:p>
    <w:p w14:paraId="2F5274B7" w14:textId="77777777" w:rsidR="00F22B6B" w:rsidRDefault="00F22B6B" w:rsidP="001913C4">
      <w:pPr>
        <w:pStyle w:val="ListParagraph1"/>
        <w:ind w:left="0"/>
        <w:rPr>
          <w:rFonts w:asciiTheme="minorHAnsi" w:hAnsiTheme="minorHAnsi"/>
          <w:sz w:val="22"/>
          <w:szCs w:val="22"/>
        </w:rPr>
      </w:pPr>
    </w:p>
    <w:p w14:paraId="2D30F1D2" w14:textId="77592D32" w:rsidR="00646E40" w:rsidRPr="00646E40" w:rsidRDefault="00646E40" w:rsidP="001913C4">
      <w:pPr>
        <w:pStyle w:val="ListParagraph1"/>
        <w:ind w:left="0"/>
        <w:rPr>
          <w:rFonts w:asciiTheme="minorHAnsi" w:hAnsiTheme="minorHAnsi"/>
          <w:sz w:val="22"/>
          <w:szCs w:val="22"/>
        </w:rPr>
      </w:pPr>
      <w:r w:rsidRPr="00646E40">
        <w:rPr>
          <w:rFonts w:asciiTheme="minorHAnsi" w:hAnsiTheme="minorHAnsi"/>
          <w:sz w:val="22"/>
          <w:szCs w:val="22"/>
        </w:rPr>
        <w:t>Autor: Martina Novotná</w:t>
      </w:r>
    </w:p>
    <w:p w14:paraId="49B9C8CD" w14:textId="4EF64A53" w:rsidR="00646E40" w:rsidRDefault="00646E40" w:rsidP="001913C4">
      <w:pPr>
        <w:pStyle w:val="ListParagraph1"/>
        <w:ind w:left="0"/>
        <w:rPr>
          <w:rFonts w:asciiTheme="minorHAnsi" w:hAnsiTheme="minorHAnsi"/>
          <w:sz w:val="22"/>
          <w:szCs w:val="22"/>
        </w:rPr>
      </w:pPr>
      <w:r w:rsidRPr="00646E40">
        <w:rPr>
          <w:rFonts w:asciiTheme="minorHAnsi" w:hAnsiTheme="minorHAnsi"/>
          <w:sz w:val="22"/>
          <w:szCs w:val="22"/>
        </w:rPr>
        <w:t xml:space="preserve">Z anglického originálu přeložila Michaela </w:t>
      </w:r>
      <w:proofErr w:type="spellStart"/>
      <w:r w:rsidRPr="00646E40">
        <w:rPr>
          <w:rFonts w:asciiTheme="minorHAnsi" w:hAnsiTheme="minorHAnsi"/>
          <w:sz w:val="22"/>
          <w:szCs w:val="22"/>
        </w:rPr>
        <w:t>Konárková</w:t>
      </w:r>
      <w:proofErr w:type="spellEnd"/>
      <w:r w:rsidRPr="00646E40">
        <w:rPr>
          <w:rFonts w:asciiTheme="minorHAnsi" w:hAnsiTheme="minorHAnsi"/>
          <w:sz w:val="22"/>
          <w:szCs w:val="22"/>
        </w:rPr>
        <w:t xml:space="preserve"> </w:t>
      </w:r>
    </w:p>
    <w:p w14:paraId="0AF54C94" w14:textId="77777777" w:rsidR="00952C64" w:rsidRDefault="00952C64" w:rsidP="00952C64">
      <w:pPr>
        <w:ind w:left="0"/>
      </w:pPr>
      <w:r>
        <w:t xml:space="preserve">Vzdělávací program Varianty společnosti </w:t>
      </w:r>
      <w:r w:rsidRPr="00186175">
        <w:t>Člověk v</w:t>
      </w:r>
      <w:r>
        <w:t> </w:t>
      </w:r>
      <w:r w:rsidRPr="00186175">
        <w:t>tísni</w:t>
      </w:r>
      <w:r>
        <w:t>, o.p.s.</w:t>
      </w:r>
    </w:p>
    <w:p w14:paraId="598E44B7" w14:textId="0C361D3A" w:rsidR="00646E40" w:rsidRPr="00646E40" w:rsidRDefault="00646E40" w:rsidP="001913C4">
      <w:pPr>
        <w:pStyle w:val="ListParagraph1"/>
        <w:ind w:left="0"/>
        <w:rPr>
          <w:rFonts w:asciiTheme="minorHAnsi" w:hAnsiTheme="minorHAnsi"/>
          <w:sz w:val="22"/>
          <w:szCs w:val="22"/>
        </w:rPr>
      </w:pPr>
      <w:r w:rsidRPr="00646E40">
        <w:rPr>
          <w:rFonts w:asciiTheme="minorHAnsi" w:hAnsiTheme="minorHAnsi"/>
          <w:sz w:val="22"/>
          <w:szCs w:val="22"/>
        </w:rPr>
        <w:t>Únor 2016</w:t>
      </w:r>
    </w:p>
    <w:p w14:paraId="1D7DB7E0" w14:textId="27D4FB40" w:rsidR="00646E40" w:rsidRPr="00646E40" w:rsidRDefault="00646E40" w:rsidP="00646E40">
      <w:pPr>
        <w:pStyle w:val="Textpoznpodarou"/>
        <w:ind w:left="0"/>
        <w:rPr>
          <w:sz w:val="22"/>
          <w:szCs w:val="22"/>
        </w:rPr>
      </w:pPr>
      <w:r w:rsidRPr="00646E40">
        <w:rPr>
          <w:sz w:val="22"/>
          <w:szCs w:val="22"/>
        </w:rPr>
        <w:t xml:space="preserve">Výzkum byl realizován pro potřeby evropské srovnávací studie v rámci projektu </w:t>
      </w:r>
      <w:proofErr w:type="spellStart"/>
      <w:r w:rsidRPr="00646E40">
        <w:rPr>
          <w:sz w:val="22"/>
          <w:szCs w:val="22"/>
        </w:rPr>
        <w:t>Global</w:t>
      </w:r>
      <w:proofErr w:type="spellEnd"/>
      <w:r w:rsidRPr="00646E40">
        <w:rPr>
          <w:sz w:val="22"/>
          <w:szCs w:val="22"/>
        </w:rPr>
        <w:t xml:space="preserve"> </w:t>
      </w:r>
      <w:proofErr w:type="spellStart"/>
      <w:r w:rsidRPr="00646E40">
        <w:rPr>
          <w:sz w:val="22"/>
          <w:szCs w:val="22"/>
        </w:rPr>
        <w:t>Schools</w:t>
      </w:r>
      <w:proofErr w:type="spellEnd"/>
      <w:r w:rsidRPr="00646E40">
        <w:rPr>
          <w:sz w:val="22"/>
          <w:szCs w:val="22"/>
        </w:rPr>
        <w:t xml:space="preserve">: </w:t>
      </w:r>
      <w:r w:rsidR="009579B2">
        <w:rPr>
          <w:sz w:val="22"/>
          <w:szCs w:val="22"/>
        </w:rPr>
        <w:t>svět ve výuce</w:t>
      </w:r>
      <w:r w:rsidRPr="00646E40">
        <w:rPr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r w:rsidRPr="00646E40">
        <w:rPr>
          <w:sz w:val="22"/>
          <w:szCs w:val="22"/>
        </w:rPr>
        <w:t>1. 4.2015 – 31. 3. 2018</w:t>
      </w:r>
      <w:r>
        <w:rPr>
          <w:sz w:val="22"/>
          <w:szCs w:val="22"/>
        </w:rPr>
        <w:t>)</w:t>
      </w:r>
      <w:r w:rsidRPr="00646E40">
        <w:rPr>
          <w:sz w:val="22"/>
          <w:szCs w:val="22"/>
        </w:rPr>
        <w:t xml:space="preserve">. Odkaz na výzvu k předložení návrhů: </w:t>
      </w:r>
      <w:r w:rsidRPr="00646E40">
        <w:rPr>
          <w:rFonts w:cs="Arial"/>
          <w:sz w:val="22"/>
          <w:szCs w:val="22"/>
        </w:rPr>
        <w:t xml:space="preserve">DEVCO B 06/134863/C/ACT/EU </w:t>
      </w:r>
      <w:proofErr w:type="spellStart"/>
      <w:r w:rsidRPr="00646E40">
        <w:rPr>
          <w:rFonts w:cs="Arial"/>
          <w:sz w:val="22"/>
          <w:szCs w:val="22"/>
        </w:rPr>
        <w:t>Europe</w:t>
      </w:r>
      <w:proofErr w:type="spellEnd"/>
      <w:r w:rsidRPr="00646E40">
        <w:rPr>
          <w:rFonts w:cs="Arial"/>
          <w:sz w:val="22"/>
          <w:szCs w:val="22"/>
        </w:rPr>
        <w:t xml:space="preserve"> – 5.</w:t>
      </w:r>
      <w:r w:rsidRPr="00646E40">
        <w:rPr>
          <w:sz w:val="22"/>
          <w:szCs w:val="22"/>
        </w:rPr>
        <w:t xml:space="preserve"> </w:t>
      </w:r>
    </w:p>
    <w:p w14:paraId="41EF1645" w14:textId="44B6378B" w:rsidR="00646E40" w:rsidRPr="00646E40" w:rsidRDefault="00646E40" w:rsidP="001913C4">
      <w:pPr>
        <w:pStyle w:val="ListParagraph1"/>
        <w:ind w:left="0"/>
        <w:rPr>
          <w:rFonts w:asciiTheme="minorHAnsi" w:hAnsiTheme="minorHAnsi"/>
          <w:sz w:val="22"/>
          <w:szCs w:val="22"/>
        </w:rPr>
      </w:pPr>
    </w:p>
    <w:sectPr w:rsidR="00646E40" w:rsidRPr="00646E40" w:rsidSect="009F4005">
      <w:footerReference w:type="default" r:id="rId31"/>
      <w:footerReference w:type="first" r:id="rId3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D68E702" w15:done="0"/>
  <w15:commentEx w15:paraId="1833822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5C5516" w14:textId="77777777" w:rsidR="00D53C3F" w:rsidRDefault="00D53C3F" w:rsidP="005528D5">
      <w:r>
        <w:separator/>
      </w:r>
    </w:p>
  </w:endnote>
  <w:endnote w:type="continuationSeparator" w:id="0">
    <w:p w14:paraId="04E500C8" w14:textId="77777777" w:rsidR="00D53C3F" w:rsidRDefault="00D53C3F" w:rsidP="00552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6349357"/>
      <w:docPartObj>
        <w:docPartGallery w:val="Page Numbers (Bottom of Page)"/>
        <w:docPartUnique/>
      </w:docPartObj>
    </w:sdtPr>
    <w:sdtEndPr/>
    <w:sdtContent>
      <w:p w14:paraId="4E7A0588" w14:textId="5341605E" w:rsidR="009F4005" w:rsidRDefault="009F4005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5976">
          <w:rPr>
            <w:noProof/>
          </w:rPr>
          <w:t>22</w:t>
        </w:r>
        <w:r>
          <w:fldChar w:fldCharType="end"/>
        </w:r>
      </w:p>
    </w:sdtContent>
  </w:sdt>
  <w:p w14:paraId="7FEAB0E9" w14:textId="4C540614" w:rsidR="00035DC9" w:rsidRDefault="00035DC9" w:rsidP="00035DC9">
    <w:pPr>
      <w:pStyle w:val="Zpat"/>
      <w:tabs>
        <w:tab w:val="clear" w:pos="4536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0BE630" w14:textId="3DF9839F" w:rsidR="009F4005" w:rsidRDefault="009F4005">
    <w:pPr>
      <w:pStyle w:val="Zpat"/>
    </w:pPr>
    <w:r>
      <w:rPr>
        <w:noProof/>
        <w:lang w:eastAsia="cs-CZ"/>
      </w:rPr>
      <w:drawing>
        <wp:anchor distT="0" distB="0" distL="114300" distR="114300" simplePos="0" relativeHeight="251662336" behindDoc="0" locked="0" layoutInCell="1" allowOverlap="1" wp14:anchorId="01DA84DC" wp14:editId="508F3EE5">
          <wp:simplePos x="0" y="0"/>
          <wp:positionH relativeFrom="column">
            <wp:posOffset>502920</wp:posOffset>
          </wp:positionH>
          <wp:positionV relativeFrom="paragraph">
            <wp:posOffset>-227330</wp:posOffset>
          </wp:positionV>
          <wp:extent cx="584835" cy="584835"/>
          <wp:effectExtent l="0" t="0" r="5715" b="5715"/>
          <wp:wrapSquare wrapText="bothSides"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vt_logo_cz_600dpi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835" cy="584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F4005"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1DF8668D" wp14:editId="0E50B98C">
          <wp:simplePos x="0" y="0"/>
          <wp:positionH relativeFrom="column">
            <wp:posOffset>-168275</wp:posOffset>
          </wp:positionH>
          <wp:positionV relativeFrom="paragraph">
            <wp:posOffset>-203835</wp:posOffset>
          </wp:positionV>
          <wp:extent cx="526415" cy="526415"/>
          <wp:effectExtent l="0" t="0" r="6985" b="6985"/>
          <wp:wrapSquare wrapText="bothSides"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KVICnew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6415" cy="52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F4005"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00D8435C" wp14:editId="3973255C">
          <wp:simplePos x="0" y="0"/>
          <wp:positionH relativeFrom="column">
            <wp:posOffset>4079875</wp:posOffset>
          </wp:positionH>
          <wp:positionV relativeFrom="paragraph">
            <wp:posOffset>-198755</wp:posOffset>
          </wp:positionV>
          <wp:extent cx="716280" cy="458470"/>
          <wp:effectExtent l="0" t="0" r="7620" b="0"/>
          <wp:wrapSquare wrapText="bothSides"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_logo.gif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280" cy="458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F4005"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31A539CD" wp14:editId="283B37DD">
          <wp:simplePos x="0" y="0"/>
          <wp:positionH relativeFrom="column">
            <wp:posOffset>4862830</wp:posOffset>
          </wp:positionH>
          <wp:positionV relativeFrom="paragraph">
            <wp:posOffset>-193040</wp:posOffset>
          </wp:positionV>
          <wp:extent cx="1252855" cy="445770"/>
          <wp:effectExtent l="0" t="0" r="4445" b="0"/>
          <wp:wrapSquare wrapText="bothSides"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 pomaha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2855" cy="445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85E632" w14:textId="77777777" w:rsidR="00D53C3F" w:rsidRDefault="00D53C3F" w:rsidP="005528D5">
      <w:r>
        <w:separator/>
      </w:r>
    </w:p>
  </w:footnote>
  <w:footnote w:type="continuationSeparator" w:id="0">
    <w:p w14:paraId="4DC232FC" w14:textId="77777777" w:rsidR="00D53C3F" w:rsidRDefault="00D53C3F" w:rsidP="005528D5">
      <w:r>
        <w:continuationSeparator/>
      </w:r>
    </w:p>
  </w:footnote>
  <w:footnote w:id="1">
    <w:p w14:paraId="31F073E7" w14:textId="69B54F9C" w:rsidR="00D53C3F" w:rsidRPr="00374AA1" w:rsidRDefault="00D53C3F" w:rsidP="00986879">
      <w:pPr>
        <w:pStyle w:val="Textpoznpodarou"/>
      </w:pPr>
      <w:r>
        <w:rPr>
          <w:rStyle w:val="Znakapoznpodarou"/>
        </w:rPr>
        <w:footnoteRef/>
      </w:r>
      <w:r>
        <w:t xml:space="preserve"> Projekt </w:t>
      </w:r>
      <w:proofErr w:type="spellStart"/>
      <w:r>
        <w:t>Global</w:t>
      </w:r>
      <w:proofErr w:type="spellEnd"/>
      <w:r>
        <w:t xml:space="preserve"> </w:t>
      </w:r>
      <w:proofErr w:type="spellStart"/>
      <w:r>
        <w:t>Schools</w:t>
      </w:r>
      <w:proofErr w:type="spellEnd"/>
      <w:r>
        <w:t xml:space="preserve">: </w:t>
      </w:r>
      <w:r w:rsidR="009579B2">
        <w:t>svět ve výuce</w:t>
      </w:r>
      <w:r>
        <w:t xml:space="preserve"> </w:t>
      </w:r>
      <w:r w:rsidR="00C60586">
        <w:t>(</w:t>
      </w:r>
      <w:r>
        <w:t>1. 4.2015 – 31. 3. 2018</w:t>
      </w:r>
      <w:r w:rsidR="00C60586">
        <w:t>)</w:t>
      </w:r>
      <w:r>
        <w:t>. Odkaz na výzvu k předložení návrhů</w:t>
      </w:r>
      <w:r w:rsidRPr="008E4283">
        <w:t xml:space="preserve">: </w:t>
      </w:r>
      <w:r w:rsidRPr="00374AA1">
        <w:rPr>
          <w:rFonts w:cs="Arial"/>
          <w:sz w:val="22"/>
          <w:szCs w:val="22"/>
        </w:rPr>
        <w:t xml:space="preserve">DEVCO B 06/134863/C/ACT/EU </w:t>
      </w:r>
      <w:proofErr w:type="spellStart"/>
      <w:r w:rsidRPr="00374AA1">
        <w:rPr>
          <w:rFonts w:cs="Arial"/>
          <w:sz w:val="22"/>
          <w:szCs w:val="22"/>
        </w:rPr>
        <w:t>Europe</w:t>
      </w:r>
      <w:proofErr w:type="spellEnd"/>
      <w:r w:rsidRPr="00374AA1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–</w:t>
      </w:r>
      <w:r w:rsidRPr="00374AA1">
        <w:rPr>
          <w:rFonts w:cs="Arial"/>
          <w:sz w:val="22"/>
          <w:szCs w:val="22"/>
        </w:rPr>
        <w:t xml:space="preserve"> 5</w:t>
      </w:r>
      <w:r>
        <w:rPr>
          <w:rFonts w:cs="Arial"/>
          <w:sz w:val="22"/>
          <w:szCs w:val="22"/>
        </w:rPr>
        <w:t>.</w:t>
      </w:r>
      <w:r w:rsidRPr="00374AA1">
        <w:t xml:space="preserve"> </w:t>
      </w:r>
    </w:p>
    <w:p w14:paraId="709B24E7" w14:textId="77777777" w:rsidR="00D53C3F" w:rsidRPr="005528D5" w:rsidRDefault="00D53C3F" w:rsidP="00986879">
      <w:pPr>
        <w:pStyle w:val="Textpoznpodarou"/>
      </w:pPr>
    </w:p>
  </w:footnote>
  <w:footnote w:id="2">
    <w:p w14:paraId="0AE3B6C5" w14:textId="0E3F2F65" w:rsidR="00D53C3F" w:rsidRDefault="00D53C3F">
      <w:pPr>
        <w:pStyle w:val="Textpoznpodarou"/>
      </w:pPr>
      <w:r>
        <w:rPr>
          <w:rStyle w:val="Znakapoznpodarou"/>
        </w:rPr>
        <w:footnoteRef/>
      </w:r>
      <w:r>
        <w:t xml:space="preserve"> Výchova ke globálnímu občanství je termín používaný v rámci mezinárodního projektu </w:t>
      </w:r>
      <w:proofErr w:type="spellStart"/>
      <w:r>
        <w:t>Global</w:t>
      </w:r>
      <w:proofErr w:type="spellEnd"/>
      <w:r>
        <w:t xml:space="preserve"> </w:t>
      </w:r>
      <w:proofErr w:type="spellStart"/>
      <w:r>
        <w:t>Schools</w:t>
      </w:r>
      <w:proofErr w:type="spellEnd"/>
      <w:r>
        <w:t xml:space="preserve">. V České republice hovoříme o globálním rozvojovém vzdělávání nebo Výchově k myšlení v evropských a globálních souvislostech (více o používaných pojmech viz část 4). </w:t>
      </w:r>
    </w:p>
  </w:footnote>
  <w:footnote w:id="3">
    <w:p w14:paraId="5EEFF55E" w14:textId="63826F7E" w:rsidR="00D53C3F" w:rsidRPr="00A11816" w:rsidRDefault="00D53C3F" w:rsidP="002B6766">
      <w:pPr>
        <w:ind w:left="284"/>
        <w:jc w:val="both"/>
        <w:rPr>
          <w:rFonts w:ascii="Trebuchet MS" w:hAnsi="Trebuchet MS"/>
          <w:b/>
          <w:sz w:val="32"/>
          <w:szCs w:val="32"/>
          <w:lang w:val="en-GB"/>
        </w:rPr>
      </w:pPr>
      <w:r>
        <w:rPr>
          <w:rStyle w:val="Znakapoznpodarou"/>
        </w:rPr>
        <w:footnoteRef/>
      </w:r>
      <w:r>
        <w:t xml:space="preserve"> Směrnice pro výzkum – </w:t>
      </w:r>
      <w:proofErr w:type="spellStart"/>
      <w:r>
        <w:t>Vademecum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qualitative</w:t>
      </w:r>
      <w:proofErr w:type="spellEnd"/>
      <w:r>
        <w:t xml:space="preserve"> </w:t>
      </w:r>
      <w:proofErr w:type="spellStart"/>
      <w:r>
        <w:t>comparative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on </w:t>
      </w:r>
      <w:proofErr w:type="spellStart"/>
      <w:r>
        <w:t>policy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Global</w:t>
      </w:r>
      <w:proofErr w:type="spellEnd"/>
      <w:r>
        <w:t xml:space="preserve"> </w:t>
      </w:r>
      <w:proofErr w:type="spellStart"/>
      <w:r>
        <w:t>Citizenship</w:t>
      </w:r>
      <w:proofErr w:type="spellEnd"/>
      <w:r>
        <w:t xml:space="preserve"> </w:t>
      </w:r>
      <w:proofErr w:type="spellStart"/>
      <w:r>
        <w:t>Education</w:t>
      </w:r>
      <w:proofErr w:type="spellEnd"/>
      <w:r w:rsidRPr="002B6766">
        <w:t xml:space="preserve">, </w:t>
      </w:r>
      <w:proofErr w:type="spellStart"/>
      <w:r w:rsidRPr="00884432">
        <w:t>Global</w:t>
      </w:r>
      <w:proofErr w:type="spellEnd"/>
      <w:r w:rsidRPr="00884432">
        <w:t xml:space="preserve"> </w:t>
      </w:r>
      <w:proofErr w:type="spellStart"/>
      <w:r w:rsidRPr="00884432">
        <w:t>Schools</w:t>
      </w:r>
      <w:proofErr w:type="spellEnd"/>
      <w:r w:rsidRPr="00884432">
        <w:t xml:space="preserve">: EYD 2015 to </w:t>
      </w:r>
      <w:proofErr w:type="spellStart"/>
      <w:r w:rsidR="009579B2">
        <w:t>E</w:t>
      </w:r>
      <w:r w:rsidRPr="00884432">
        <w:t>mbed</w:t>
      </w:r>
      <w:proofErr w:type="spellEnd"/>
      <w:r w:rsidRPr="00884432">
        <w:t xml:space="preserve"> </w:t>
      </w:r>
      <w:proofErr w:type="spellStart"/>
      <w:r w:rsidRPr="00884432">
        <w:t>Global</w:t>
      </w:r>
      <w:proofErr w:type="spellEnd"/>
      <w:r w:rsidRPr="00884432">
        <w:t xml:space="preserve"> </w:t>
      </w:r>
      <w:proofErr w:type="spellStart"/>
      <w:r w:rsidRPr="00884432">
        <w:t>Learning</w:t>
      </w:r>
      <w:proofErr w:type="spellEnd"/>
      <w:r w:rsidRPr="00884432">
        <w:t xml:space="preserve"> in </w:t>
      </w:r>
      <w:proofErr w:type="spellStart"/>
      <w:r w:rsidR="009579B2">
        <w:t>Primary</w:t>
      </w:r>
      <w:proofErr w:type="spellEnd"/>
      <w:r w:rsidR="009579B2">
        <w:t xml:space="preserve"> </w:t>
      </w:r>
      <w:proofErr w:type="spellStart"/>
      <w:r w:rsidR="009579B2">
        <w:t>E</w:t>
      </w:r>
      <w:r w:rsidRPr="00884432">
        <w:t>ducatio</w:t>
      </w:r>
      <w:r>
        <w:t>n</w:t>
      </w:r>
      <w:proofErr w:type="spellEnd"/>
      <w:r>
        <w:t>, 2015</w:t>
      </w:r>
    </w:p>
    <w:p w14:paraId="683FDAD6" w14:textId="099C67B2" w:rsidR="00D53C3F" w:rsidRDefault="00D53C3F">
      <w:pPr>
        <w:pStyle w:val="Textpoznpodarou"/>
      </w:pPr>
    </w:p>
  </w:footnote>
  <w:footnote w:id="4">
    <w:p w14:paraId="5CE758FD" w14:textId="6448C17E" w:rsidR="00D53C3F" w:rsidRDefault="00D53C3F">
      <w:pPr>
        <w:pStyle w:val="Textpoznpodarou"/>
      </w:pPr>
      <w:r>
        <w:rPr>
          <w:rStyle w:val="Znakapoznpodarou"/>
        </w:rPr>
        <w:footnoteRef/>
      </w:r>
      <w:r>
        <w:t xml:space="preserve"> Překlad z dokumentu </w:t>
      </w:r>
      <w:r w:rsidRPr="00354F6D">
        <w:rPr>
          <w:rFonts w:cs="Times New Roman"/>
        </w:rPr>
        <w:t xml:space="preserve">UNESCO-UIS 2012, International Standard </w:t>
      </w:r>
      <w:proofErr w:type="spellStart"/>
      <w:r w:rsidRPr="00354F6D">
        <w:rPr>
          <w:rFonts w:cs="Times New Roman"/>
        </w:rPr>
        <w:t>Classificati</w:t>
      </w:r>
      <w:r>
        <w:rPr>
          <w:rFonts w:cs="Times New Roman"/>
        </w:rPr>
        <w:t>on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of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Education</w:t>
      </w:r>
      <w:proofErr w:type="spellEnd"/>
      <w:r>
        <w:rPr>
          <w:rFonts w:cs="Times New Roman"/>
        </w:rPr>
        <w:t xml:space="preserve"> ISCED 2011, s.</w:t>
      </w:r>
      <w:r w:rsidRPr="00354F6D">
        <w:rPr>
          <w:rFonts w:cs="Times New Roman"/>
        </w:rPr>
        <w:t xml:space="preserve"> 30</w:t>
      </w:r>
      <w:r>
        <w:rPr>
          <w:rFonts w:cs="Times New Roman"/>
        </w:rPr>
        <w:t>.</w:t>
      </w:r>
    </w:p>
  </w:footnote>
  <w:footnote w:id="5">
    <w:p w14:paraId="6E16C4AA" w14:textId="1C1B3C00" w:rsidR="00D53C3F" w:rsidRDefault="00D53C3F" w:rsidP="003C1FE1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354F6D">
        <w:t>http://ec.europa.eu/eurostat/statistics-explained/index.php/Glossary:International_standard_classification_of_education_%28ISCED%29</w:t>
      </w:r>
    </w:p>
  </w:footnote>
  <w:footnote w:id="6">
    <w:p w14:paraId="7A83AC15" w14:textId="153D516A" w:rsidR="00D53C3F" w:rsidRDefault="00D53C3F">
      <w:pPr>
        <w:pStyle w:val="Textpoznpodarou"/>
      </w:pPr>
      <w:r>
        <w:rPr>
          <w:rStyle w:val="Znakapoznpodarou"/>
        </w:rPr>
        <w:footnoteRef/>
      </w:r>
      <w:r>
        <w:t xml:space="preserve"> Národní program rozvoje vzdělávání v České republice – Bílá kniha, 2001.</w:t>
      </w:r>
    </w:p>
  </w:footnote>
  <w:footnote w:id="7">
    <w:p w14:paraId="286DAB6C" w14:textId="1BE95AF2" w:rsidR="00D53C3F" w:rsidRDefault="00D53C3F" w:rsidP="00340E96">
      <w:pPr>
        <w:pStyle w:val="Textpoznpodarou"/>
      </w:pPr>
      <w:r>
        <w:rPr>
          <w:rStyle w:val="Znakapoznpodarou"/>
        </w:rPr>
        <w:footnoteRef/>
      </w:r>
      <w:r>
        <w:t xml:space="preserve"> Např. Globální rozvojové vzdělávání, Proč je nezbytné pro českou společnost a udržitelný rozvoj, POLICY PAPER </w:t>
      </w:r>
      <w:proofErr w:type="spellStart"/>
      <w:r>
        <w:t>FoRS</w:t>
      </w:r>
      <w:proofErr w:type="spellEnd"/>
      <w:r>
        <w:t xml:space="preserve"> – České fórum pro rozvojovou spolupráci, 2015.</w:t>
      </w:r>
    </w:p>
  </w:footnote>
  <w:footnote w:id="8">
    <w:p w14:paraId="12562993" w14:textId="6252B5AD" w:rsidR="00D53C3F" w:rsidRDefault="00D53C3F">
      <w:pPr>
        <w:pStyle w:val="Textpoznpodarou"/>
      </w:pPr>
      <w:r>
        <w:rPr>
          <w:rStyle w:val="Znakapoznpodarou"/>
        </w:rPr>
        <w:footnoteRef/>
      </w:r>
      <w:r>
        <w:t xml:space="preserve"> Na základních školách.</w:t>
      </w:r>
    </w:p>
  </w:footnote>
  <w:footnote w:id="9">
    <w:p w14:paraId="0E85AFFE" w14:textId="21AD26CF" w:rsidR="00D53C3F" w:rsidRPr="00DA1C39" w:rsidRDefault="00D53C3F">
      <w:pPr>
        <w:pStyle w:val="Textpoznpodarou"/>
      </w:pPr>
      <w:r>
        <w:rPr>
          <w:rStyle w:val="Znakapoznpodarou"/>
        </w:rPr>
        <w:footnoteRef/>
      </w:r>
      <w:r>
        <w:t xml:space="preserve"> Nejnovější D</w:t>
      </w:r>
      <w:r w:rsidRPr="00BB1B54">
        <w:rPr>
          <w:bCs/>
        </w:rPr>
        <w:t>louhodob</w:t>
      </w:r>
      <w:r>
        <w:rPr>
          <w:bCs/>
        </w:rPr>
        <w:t>ý</w:t>
      </w:r>
      <w:r w:rsidRPr="00BB1B54">
        <w:t> záměr </w:t>
      </w:r>
      <w:r w:rsidRPr="00BB1B54">
        <w:rPr>
          <w:bCs/>
        </w:rPr>
        <w:t>vzdělávání a rozvoje</w:t>
      </w:r>
      <w:r w:rsidRPr="00BB1B54">
        <w:t> vzdělávací soustavy</w:t>
      </w:r>
      <w:r>
        <w:t xml:space="preserve"> Moravskoslezského </w:t>
      </w:r>
      <w:proofErr w:type="gramStart"/>
      <w:r>
        <w:t>kraje(2015–2020</w:t>
      </w:r>
      <w:proofErr w:type="gramEnd"/>
      <w:r>
        <w:t xml:space="preserve">), který je cílovým regionem projektu </w:t>
      </w:r>
      <w:proofErr w:type="spellStart"/>
      <w:r>
        <w:t>Global</w:t>
      </w:r>
      <w:proofErr w:type="spellEnd"/>
      <w:r>
        <w:t xml:space="preserve"> </w:t>
      </w:r>
      <w:proofErr w:type="spellStart"/>
      <w:r>
        <w:t>Schools</w:t>
      </w:r>
      <w:proofErr w:type="spellEnd"/>
      <w:r>
        <w:t xml:space="preserve"> v České republice, tento pojem </w:t>
      </w:r>
      <w:r w:rsidRPr="00DA1C39">
        <w:t xml:space="preserve">reflektuje a uvádí </w:t>
      </w:r>
      <w:r>
        <w:t>u</w:t>
      </w:r>
      <w:r w:rsidRPr="00DA1C39">
        <w:t>držitelný rozvoj jako jednu z nejvýznamn</w:t>
      </w:r>
      <w:r>
        <w:t>ější</w:t>
      </w:r>
      <w:r w:rsidRPr="00DA1C39">
        <w:t>ch oblastí.</w:t>
      </w:r>
    </w:p>
  </w:footnote>
  <w:footnote w:id="10">
    <w:p w14:paraId="39BD509B" w14:textId="20844547" w:rsidR="00D53C3F" w:rsidRDefault="00D53C3F">
      <w:pPr>
        <w:pStyle w:val="Textpoznpodarou"/>
      </w:pPr>
      <w:r>
        <w:rPr>
          <w:rStyle w:val="Znakapoznpodarou"/>
        </w:rPr>
        <w:footnoteRef/>
      </w:r>
      <w:r>
        <w:t xml:space="preserve"> Jak Rámcový vzdělávací program, tak i Školní vzdělávací program je specifikován v Národním programu rozvoje vzdělávání (tzv. Bílé knize) z roku 2001 a školském zákoně č. 561/2004.</w:t>
      </w:r>
    </w:p>
  </w:footnote>
  <w:footnote w:id="11">
    <w:p w14:paraId="2ECA2007" w14:textId="0D6280A0" w:rsidR="00D53C3F" w:rsidRDefault="00D53C3F">
      <w:pPr>
        <w:pStyle w:val="Textpoznpodarou"/>
      </w:pPr>
      <w:r>
        <w:rPr>
          <w:rStyle w:val="Znakapoznpodarou"/>
        </w:rPr>
        <w:footnoteRef/>
      </w:r>
      <w:r>
        <w:t xml:space="preserve"> Řízený Českou rozvojovou agenturou.</w:t>
      </w:r>
    </w:p>
  </w:footnote>
  <w:footnote w:id="12">
    <w:p w14:paraId="1B3B7E98" w14:textId="77777777" w:rsidR="00D53C3F" w:rsidRDefault="00D53C3F">
      <w:pPr>
        <w:pStyle w:val="Textpoznpodarou"/>
      </w:pPr>
      <w:r>
        <w:rPr>
          <w:rStyle w:val="Znakapoznpodarou"/>
        </w:rPr>
        <w:footnoteRef/>
      </w:r>
      <w:r>
        <w:t xml:space="preserve"> Vydal Národní ústav pro vzdělávání, který byl založen roku 2011 spojením tří výzkumných pedagogických ústavů. Jedním z nich byl Výzkumný ústav pedagogický, jak je uvedeno v průvodních formulářích jednotlivých dokumentů v rámci projektu.</w:t>
      </w:r>
    </w:p>
  </w:footnote>
  <w:footnote w:id="13">
    <w:p w14:paraId="54743CB9" w14:textId="77777777" w:rsidR="00D53C3F" w:rsidRDefault="00D53C3F">
      <w:pPr>
        <w:pStyle w:val="Textpoznpodarou"/>
      </w:pPr>
      <w:r>
        <w:rPr>
          <w:rStyle w:val="Znakapoznpodarou"/>
        </w:rPr>
        <w:footnoteRef/>
      </w:r>
      <w:r>
        <w:t xml:space="preserve"> Základ pojmové konvergence mezi VGO a environmentálními tématy může být sledován až do roku 2000, kdy byl publikován Státní program environmentálního vzdělávání, výchovy a osvěty.</w:t>
      </w:r>
    </w:p>
  </w:footnote>
  <w:footnote w:id="14">
    <w:p w14:paraId="0A4A6532" w14:textId="44E5758A" w:rsidR="00D53C3F" w:rsidRDefault="00D53C3F">
      <w:pPr>
        <w:pStyle w:val="Textpoznpodarou"/>
      </w:pPr>
      <w:r>
        <w:rPr>
          <w:rStyle w:val="Znakapoznpodarou"/>
        </w:rPr>
        <w:footnoteRef/>
      </w:r>
      <w:r>
        <w:t xml:space="preserve"> Zdroj: Globální rozvojové vzdělávání. Proč je nezbytné pro českou společnost a udržitelný rozvoj. POLICY PAPER </w:t>
      </w:r>
      <w:proofErr w:type="spellStart"/>
      <w:r>
        <w:t>FoRS</w:t>
      </w:r>
      <w:proofErr w:type="spellEnd"/>
      <w:r>
        <w:t xml:space="preserve"> – České fórum pro rozvojovou spolupráci, 2015.</w:t>
      </w:r>
    </w:p>
  </w:footnote>
  <w:footnote w:id="15">
    <w:p w14:paraId="6318D66D" w14:textId="0AB68DB9" w:rsidR="00D53C3F" w:rsidRPr="00F41A28" w:rsidRDefault="00D53C3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 w:rsidRPr="00F41A28">
        <w:rPr>
          <w:rFonts w:ascii="Calibri" w:hAnsi="Calibri" w:cs="Calibri"/>
        </w:rPr>
        <w:t>Multi-Annual</w:t>
      </w:r>
      <w:proofErr w:type="spellEnd"/>
      <w:r w:rsidRPr="00F41A28">
        <w:rPr>
          <w:rFonts w:ascii="Calibri" w:hAnsi="Calibri" w:cs="Calibri"/>
        </w:rPr>
        <w:t xml:space="preserve"> </w:t>
      </w:r>
      <w:proofErr w:type="spellStart"/>
      <w:r w:rsidRPr="00F41A28">
        <w:rPr>
          <w:rFonts w:ascii="Calibri" w:hAnsi="Calibri" w:cs="Calibri"/>
        </w:rPr>
        <w:t>Indicative</w:t>
      </w:r>
      <w:proofErr w:type="spellEnd"/>
      <w:r w:rsidRPr="00F41A28">
        <w:rPr>
          <w:rFonts w:ascii="Calibri" w:hAnsi="Calibri" w:cs="Calibri"/>
        </w:rPr>
        <w:t xml:space="preserve"> </w:t>
      </w:r>
      <w:proofErr w:type="spellStart"/>
      <w:r w:rsidRPr="00F41A28">
        <w:rPr>
          <w:rFonts w:ascii="Calibri" w:hAnsi="Calibri" w:cs="Calibri"/>
        </w:rPr>
        <w:t>Programme</w:t>
      </w:r>
      <w:proofErr w:type="spellEnd"/>
      <w:r w:rsidRPr="00F41A28">
        <w:rPr>
          <w:rFonts w:ascii="Calibri" w:hAnsi="Calibri" w:cs="Calibri"/>
        </w:rPr>
        <w:t xml:space="preserve"> 2014</w:t>
      </w:r>
      <w:r>
        <w:rPr>
          <w:rFonts w:ascii="Calibri" w:hAnsi="Calibri" w:cs="Calibri"/>
        </w:rPr>
        <w:t>–</w:t>
      </w:r>
      <w:r w:rsidRPr="00F41A28">
        <w:rPr>
          <w:rFonts w:ascii="Calibri" w:hAnsi="Calibri" w:cs="Calibri"/>
        </w:rPr>
        <w:t xml:space="preserve">2020 </w:t>
      </w:r>
      <w:proofErr w:type="spellStart"/>
      <w:r w:rsidRPr="00F41A28">
        <w:rPr>
          <w:rFonts w:ascii="Calibri" w:hAnsi="Calibri" w:cs="Calibri"/>
        </w:rPr>
        <w:t>for</w:t>
      </w:r>
      <w:proofErr w:type="spellEnd"/>
      <w:r w:rsidRPr="00F41A28">
        <w:rPr>
          <w:rFonts w:ascii="Calibri" w:hAnsi="Calibri" w:cs="Calibri"/>
        </w:rPr>
        <w:t xml:space="preserve"> Civil Society </w:t>
      </w:r>
      <w:proofErr w:type="spellStart"/>
      <w:r w:rsidRPr="00F41A28">
        <w:rPr>
          <w:rFonts w:ascii="Calibri" w:hAnsi="Calibri" w:cs="Calibri"/>
        </w:rPr>
        <w:t>Organisations</w:t>
      </w:r>
      <w:proofErr w:type="spellEnd"/>
      <w:r w:rsidRPr="00F41A28">
        <w:rPr>
          <w:rFonts w:ascii="Calibri" w:hAnsi="Calibri" w:cs="Calibri"/>
        </w:rPr>
        <w:t xml:space="preserve"> and </w:t>
      </w:r>
      <w:proofErr w:type="spellStart"/>
      <w:r w:rsidRPr="00F41A28">
        <w:rPr>
          <w:rFonts w:ascii="Calibri" w:hAnsi="Calibri" w:cs="Calibri"/>
        </w:rPr>
        <w:t>Local</w:t>
      </w:r>
      <w:proofErr w:type="spellEnd"/>
      <w:r w:rsidRPr="00F41A28">
        <w:rPr>
          <w:rFonts w:ascii="Calibri" w:hAnsi="Calibri" w:cs="Calibri"/>
        </w:rPr>
        <w:t xml:space="preserve"> </w:t>
      </w:r>
      <w:proofErr w:type="spellStart"/>
      <w:r w:rsidRPr="00F41A28">
        <w:rPr>
          <w:rFonts w:ascii="Calibri" w:hAnsi="Calibri" w:cs="Calibri"/>
        </w:rPr>
        <w:t>Authorities</w:t>
      </w:r>
      <w:proofErr w:type="spellEnd"/>
    </w:p>
  </w:footnote>
  <w:footnote w:id="16">
    <w:p w14:paraId="4AE6F454" w14:textId="77777777" w:rsidR="00D53C3F" w:rsidRDefault="00D53C3F">
      <w:pPr>
        <w:pStyle w:val="Textpoznpodarou"/>
      </w:pPr>
      <w:r>
        <w:rPr>
          <w:rStyle w:val="Znakapoznpodarou"/>
        </w:rPr>
        <w:footnoteRef/>
      </w:r>
      <w:r>
        <w:t xml:space="preserve"> Seznam výstupů tohoto operačního programu je k dispozici zde: </w:t>
      </w:r>
      <w:hyperlink r:id="rId1" w:history="1">
        <w:r>
          <w:rPr>
            <w:rStyle w:val="Hypertextovodkaz"/>
          </w:rPr>
          <w:t>https://databaze.op-vk.cz/</w:t>
        </w:r>
      </w:hyperlink>
    </w:p>
  </w:footnote>
  <w:footnote w:id="17">
    <w:p w14:paraId="1A4EB7C1" w14:textId="59C078D8" w:rsidR="00D53C3F" w:rsidRDefault="00D53C3F">
      <w:pPr>
        <w:pStyle w:val="Textpoznpodarou"/>
      </w:pPr>
      <w:r>
        <w:rPr>
          <w:rStyle w:val="Znakapoznpodarou"/>
        </w:rPr>
        <w:footnoteRef/>
      </w:r>
      <w:r>
        <w:t xml:space="preserve"> Seznam vítězných projektů tohoto Dotačního programu pro rok 2015 je dostupný </w:t>
      </w:r>
      <w:proofErr w:type="gramStart"/>
      <w:r>
        <w:t>na</w:t>
      </w:r>
      <w:proofErr w:type="gramEnd"/>
      <w:r>
        <w:t xml:space="preserve">: </w:t>
      </w:r>
      <w:hyperlink r:id="rId2" w:history="1">
        <w:r>
          <w:rPr>
            <w:rStyle w:val="Hypertextovodkaz"/>
          </w:rPr>
          <w:t>http://www.msmt.cz/vzdelavani/zakladni-vzdelavani/vyhlaseni-poradi-uspesnosti-projektu-v-dotacnim-programu-na-4</w:t>
        </w:r>
      </w:hyperlink>
    </w:p>
  </w:footnote>
  <w:footnote w:id="18">
    <w:p w14:paraId="78319D14" w14:textId="5A7FE56D" w:rsidR="00D53C3F" w:rsidRDefault="00D53C3F">
      <w:pPr>
        <w:pStyle w:val="Textpoznpodarou"/>
      </w:pPr>
      <w:r>
        <w:rPr>
          <w:rStyle w:val="Znakapoznpodarou"/>
        </w:rPr>
        <w:footnoteRef/>
      </w:r>
      <w:r>
        <w:t xml:space="preserve"> Např. projekt </w:t>
      </w:r>
      <w:proofErr w:type="spellStart"/>
      <w:r>
        <w:t>Ekoškola</w:t>
      </w:r>
      <w:proofErr w:type="spellEnd"/>
      <w:r>
        <w:t xml:space="preserve"> je financován z revolvingového fondu Školy příkladem udržitelného rozvoje; viz </w:t>
      </w:r>
      <w:hyperlink r:id="rId3" w:history="1">
        <w:r>
          <w:rPr>
            <w:rStyle w:val="Hypertextovodkaz"/>
          </w:rPr>
          <w:t>http://www.ekoskola.cz/</w:t>
        </w:r>
      </w:hyperlink>
    </w:p>
  </w:footnote>
  <w:footnote w:id="19">
    <w:p w14:paraId="22641116" w14:textId="77917809" w:rsidR="00D53C3F" w:rsidRDefault="00D53C3F" w:rsidP="004E09F8">
      <w:pPr>
        <w:pStyle w:val="Textpoznpodarou"/>
      </w:pPr>
      <w:r>
        <w:rPr>
          <w:rStyle w:val="Znakapoznpodarou"/>
        </w:rPr>
        <w:footnoteRef/>
      </w:r>
      <w:r>
        <w:t xml:space="preserve"> Zkratka </w:t>
      </w:r>
      <w:proofErr w:type="spellStart"/>
      <w:r>
        <w:t>Global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Network </w:t>
      </w:r>
      <w:proofErr w:type="spellStart"/>
      <w:r>
        <w:t>Europe</w:t>
      </w:r>
      <w:proofErr w:type="spellEnd"/>
      <w:r>
        <w:t xml:space="preserve"> 2008 (Evropská síť pro globální vzdělávání); viz </w:t>
      </w:r>
      <w:hyperlink r:id="rId4" w:history="1">
        <w:r>
          <w:rPr>
            <w:rStyle w:val="Hypertextovodkaz"/>
          </w:rPr>
          <w:t>http://fors.cz/user_files/narodni_zprava.pdf</w:t>
        </w:r>
      </w:hyperlink>
    </w:p>
    <w:p w14:paraId="73F0468A" w14:textId="77777777" w:rsidR="00D53C3F" w:rsidRDefault="00D53C3F">
      <w:pPr>
        <w:pStyle w:val="Textpoznpodarou"/>
      </w:pPr>
    </w:p>
  </w:footnote>
  <w:footnote w:id="20">
    <w:p w14:paraId="63CF1C42" w14:textId="69BF4B7B" w:rsidR="00D53C3F" w:rsidRDefault="00D53C3F">
      <w:pPr>
        <w:pStyle w:val="Textpoznpodarou"/>
      </w:pPr>
      <w:r>
        <w:rPr>
          <w:rStyle w:val="Znakapoznpodarou"/>
        </w:rPr>
        <w:footnoteRef/>
      </w:r>
      <w:r>
        <w:t xml:space="preserve"> In Exnerová V., Hlavičková Z., Jelínek P., Kaplan M., </w:t>
      </w:r>
      <w:proofErr w:type="spellStart"/>
      <w:r>
        <w:t>Plesinger</w:t>
      </w:r>
      <w:proofErr w:type="spellEnd"/>
      <w:r>
        <w:t xml:space="preserve"> J. Zahraniční rozvojová spolupráce (</w:t>
      </w:r>
      <w:proofErr w:type="spellStart"/>
      <w:r>
        <w:t>Foreign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 </w:t>
      </w:r>
      <w:proofErr w:type="spellStart"/>
      <w:r>
        <w:t>Cooperation</w:t>
      </w:r>
      <w:proofErr w:type="spellEnd"/>
      <w:r>
        <w:t>), 2008. Dostupné z:http://www.rozvojovka.cz/zahranicni-rozvojova-spoluprace-cr</w:t>
      </w:r>
    </w:p>
  </w:footnote>
  <w:footnote w:id="21">
    <w:p w14:paraId="1B7C0132" w14:textId="77777777" w:rsidR="00D53C3F" w:rsidRDefault="00D53C3F" w:rsidP="00955A3D">
      <w:pPr>
        <w:pStyle w:val="Textpoznpodarou"/>
      </w:pPr>
      <w:r>
        <w:rPr>
          <w:rStyle w:val="Znakapoznpodarou"/>
        </w:rPr>
        <w:footnoteRef/>
      </w:r>
      <w:r>
        <w:t xml:space="preserve"> http://www.fors.cz/pruzkum-verejneho-mineni/#.VpeWhfkrLIU</w:t>
      </w:r>
    </w:p>
    <w:p w14:paraId="7F46A03F" w14:textId="77777777" w:rsidR="00D53C3F" w:rsidRDefault="00D53C3F">
      <w:pPr>
        <w:pStyle w:val="Textpoznpodarou"/>
      </w:pPr>
    </w:p>
  </w:footnote>
  <w:footnote w:id="22">
    <w:p w14:paraId="537E7CDC" w14:textId="64CAE652" w:rsidR="00D53C3F" w:rsidRDefault="00D53C3F">
      <w:pPr>
        <w:pStyle w:val="Textpoznpodarou"/>
      </w:pPr>
      <w:r>
        <w:rPr>
          <w:rStyle w:val="Znakapoznpodarou"/>
        </w:rPr>
        <w:footnoteRef/>
      </w:r>
      <w:r>
        <w:t xml:space="preserve"> Např. Projekt </w:t>
      </w:r>
      <w:proofErr w:type="spellStart"/>
      <w:r>
        <w:t>Ekoškola</w:t>
      </w:r>
      <w:proofErr w:type="spellEnd"/>
      <w:r>
        <w:t xml:space="preserve"> – viz </w:t>
      </w:r>
      <w:hyperlink r:id="rId5" w:history="1">
        <w:r w:rsidRPr="001C6594">
          <w:rPr>
            <w:rStyle w:val="Hypertextovodkaz"/>
            <w:lang w:eastAsia="ar-SA"/>
          </w:rPr>
          <w:t>www.ekoskola.cz</w:t>
        </w:r>
      </w:hyperlink>
      <w:r>
        <w:t xml:space="preserve"> či Škola pro udržitelný život – viz </w:t>
      </w:r>
      <w:r w:rsidRPr="00D261BC">
        <w:t>http://www.skolaprozivot.cz/  (</w:t>
      </w:r>
      <w:hyperlink r:id="rId6" w:history="1">
        <w:r w:rsidRPr="00D261BC">
          <w:rPr>
            <w:rStyle w:val="Hypertextovodkaz"/>
            <w:lang w:eastAsia="ar-SA"/>
          </w:rPr>
          <w:t>http://www.unece.org/fileadmin/DAM/env/esd/11thMeetSC/Documents/ECE.CEP.179_-_10_years_of_Learning.pdf</w:t>
        </w:r>
      </w:hyperlink>
      <w:r w:rsidRPr="00D261BC">
        <w:t>)</w:t>
      </w:r>
      <w:r>
        <w:t xml:space="preserve"> </w:t>
      </w:r>
    </w:p>
  </w:footnote>
  <w:footnote w:id="23">
    <w:p w14:paraId="3688D405" w14:textId="27B0872C" w:rsidR="00D53C3F" w:rsidRDefault="00D53C3F" w:rsidP="005E16FA">
      <w:pPr>
        <w:pStyle w:val="Textpoznpodarou"/>
      </w:pPr>
      <w:r>
        <w:rPr>
          <w:rStyle w:val="Znakapoznpodarou"/>
        </w:rPr>
        <w:footnoteRef/>
      </w:r>
      <w:r>
        <w:t xml:space="preserve"> Je nutné zdůraznit, že metodická podpora byla nesmírně potřebná, jelikož výzkum vedený Výzkumným ústavem pedagogickým (dnes součást NÚV) z roku 2009 ukázal, že ze všech průřezových témat je to právě VMEGS, které je vyučujícími vnímáno jako nejobtížnější. Více informací viz </w:t>
      </w:r>
      <w:hyperlink r:id="rId7" w:history="1">
        <w:r>
          <w:rPr>
            <w:rStyle w:val="Hypertextovodkaz"/>
          </w:rPr>
          <w:t>http://www.vuppraha.cz/wp-content/uploads/2010/03/MOV_Prurezova-temata_metodicka-podpora.pdf</w:t>
        </w:r>
      </w:hyperlink>
    </w:p>
    <w:p w14:paraId="3A3AA453" w14:textId="77777777" w:rsidR="00D53C3F" w:rsidRDefault="00D53C3F">
      <w:pPr>
        <w:pStyle w:val="Textpoznpodarou"/>
      </w:pPr>
    </w:p>
  </w:footnote>
  <w:footnote w:id="24">
    <w:p w14:paraId="76BEDC31" w14:textId="77777777" w:rsidR="00D53C3F" w:rsidRDefault="00D53C3F" w:rsidP="00207051">
      <w:pPr>
        <w:pStyle w:val="Textpoznpodarou"/>
      </w:pPr>
      <w:r>
        <w:rPr>
          <w:rStyle w:val="FootnoteCharacters"/>
        </w:rPr>
        <w:footnoteRef/>
      </w:r>
      <w:r>
        <w:t xml:space="preserve"> Česká platforma FORS je součástí evropské konfederace nevládních neziskových organizací CONCORD.</w:t>
      </w:r>
    </w:p>
  </w:footnote>
  <w:footnote w:id="25">
    <w:p w14:paraId="1F9E210D" w14:textId="528172F0" w:rsidR="00D53C3F" w:rsidRDefault="00D53C3F" w:rsidP="00FD5E6B">
      <w:pPr>
        <w:pStyle w:val="Textpoznpodarou"/>
        <w:ind w:left="709"/>
      </w:pPr>
      <w:r>
        <w:rPr>
          <w:rStyle w:val="Znakapoznpodarou"/>
        </w:rPr>
        <w:footnoteRef/>
      </w:r>
      <w:r w:rsidRPr="005042D5">
        <w:t xml:space="preserve">Jedna z těchto organizací provozuje webovou stránku přímo </w:t>
      </w:r>
      <w:r>
        <w:t>pod tímto názvem –</w:t>
      </w:r>
      <w:r w:rsidRPr="005042D5">
        <w:t xml:space="preserve"> </w:t>
      </w:r>
      <w:hyperlink r:id="rId8" w:history="1">
        <w:r w:rsidRPr="00EE29BC">
          <w:rPr>
            <w:rStyle w:val="Hypertextovodkaz"/>
          </w:rPr>
          <w:t>http://www.globalnirozvojovevzdelavani.cz/</w:t>
        </w:r>
      </w:hyperlink>
      <w:r w:rsidRPr="00EE29BC"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E2546C2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1">
    <w:nsid w:val="00000005"/>
    <w:multiLevelType w:val="singleLevel"/>
    <w:tmpl w:val="E2546C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2">
    <w:nsid w:val="00000006"/>
    <w:multiLevelType w:val="singleLevel"/>
    <w:tmpl w:val="2856F0D2"/>
    <w:name w:val="WW8Num7"/>
    <w:lvl w:ilvl="0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</w:abstractNum>
  <w:abstractNum w:abstractNumId="3">
    <w:nsid w:val="155E712F"/>
    <w:multiLevelType w:val="multilevel"/>
    <w:tmpl w:val="04AA5D24"/>
    <w:lvl w:ilvl="0">
      <w:start w:val="4"/>
      <w:numFmt w:val="decimal"/>
      <w:lvlText w:val="%1."/>
      <w:lvlJc w:val="left"/>
      <w:pPr>
        <w:ind w:left="1440" w:hanging="360"/>
      </w:pPr>
      <w:rPr>
        <w:rFonts w:hint="default"/>
        <w:b/>
        <w:sz w:val="36"/>
        <w:u w:val="single"/>
      </w:rPr>
    </w:lvl>
    <w:lvl w:ilvl="1">
      <w:start w:val="2"/>
      <w:numFmt w:val="decimal"/>
      <w:isLgl/>
      <w:lvlText w:val="%1.%2."/>
      <w:lvlJc w:val="left"/>
      <w:pPr>
        <w:ind w:left="159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4">
    <w:nsid w:val="1BF65216"/>
    <w:multiLevelType w:val="hybridMultilevel"/>
    <w:tmpl w:val="98546A6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F800A4"/>
    <w:multiLevelType w:val="multilevel"/>
    <w:tmpl w:val="91E8E65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60" w:hanging="1440"/>
      </w:pPr>
      <w:rPr>
        <w:rFonts w:hint="default"/>
      </w:rPr>
    </w:lvl>
  </w:abstractNum>
  <w:abstractNum w:abstractNumId="6">
    <w:nsid w:val="509244F2"/>
    <w:multiLevelType w:val="hybridMultilevel"/>
    <w:tmpl w:val="5F48A5B4"/>
    <w:lvl w:ilvl="0" w:tplc="E2546C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B9110D2"/>
    <w:multiLevelType w:val="hybridMultilevel"/>
    <w:tmpl w:val="A3B4B5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090604"/>
    <w:multiLevelType w:val="hybridMultilevel"/>
    <w:tmpl w:val="1772B8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99540B"/>
    <w:multiLevelType w:val="multilevel"/>
    <w:tmpl w:val="BE1A751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3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4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92" w:hanging="1800"/>
      </w:pPr>
      <w:rPr>
        <w:rFonts w:hint="default"/>
      </w:rPr>
    </w:lvl>
  </w:abstractNum>
  <w:abstractNum w:abstractNumId="10">
    <w:nsid w:val="6A533D62"/>
    <w:multiLevelType w:val="multilevel"/>
    <w:tmpl w:val="2930829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60" w:hanging="1440"/>
      </w:pPr>
      <w:rPr>
        <w:rFonts w:hint="default"/>
      </w:r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7"/>
  </w:num>
  <w:num w:numId="8">
    <w:abstractNumId w:val="3"/>
  </w:num>
  <w:num w:numId="9">
    <w:abstractNumId w:val="6"/>
  </w:num>
  <w:num w:numId="10">
    <w:abstractNumId w:val="5"/>
  </w:num>
  <w:num w:numId="11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ichaela Petřkovská">
    <w15:presenceInfo w15:providerId="Windows Live" w15:userId="fd848aa0e458063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653"/>
    <w:rsid w:val="0000151A"/>
    <w:rsid w:val="0000196E"/>
    <w:rsid w:val="000058D7"/>
    <w:rsid w:val="00005907"/>
    <w:rsid w:val="00016027"/>
    <w:rsid w:val="00030D81"/>
    <w:rsid w:val="00035DC9"/>
    <w:rsid w:val="00065710"/>
    <w:rsid w:val="00092384"/>
    <w:rsid w:val="000A2AB9"/>
    <w:rsid w:val="000B446D"/>
    <w:rsid w:val="000D086E"/>
    <w:rsid w:val="000D4874"/>
    <w:rsid w:val="000E5026"/>
    <w:rsid w:val="000E6684"/>
    <w:rsid w:val="000E70EC"/>
    <w:rsid w:val="000F22C9"/>
    <w:rsid w:val="000F2492"/>
    <w:rsid w:val="000F60F4"/>
    <w:rsid w:val="00100CF4"/>
    <w:rsid w:val="00106DBD"/>
    <w:rsid w:val="001159B1"/>
    <w:rsid w:val="00115F83"/>
    <w:rsid w:val="00117A61"/>
    <w:rsid w:val="00132D8D"/>
    <w:rsid w:val="0013363F"/>
    <w:rsid w:val="001671AF"/>
    <w:rsid w:val="0017071E"/>
    <w:rsid w:val="00186175"/>
    <w:rsid w:val="001913C4"/>
    <w:rsid w:val="00191ED7"/>
    <w:rsid w:val="00196562"/>
    <w:rsid w:val="001B0306"/>
    <w:rsid w:val="001D2C50"/>
    <w:rsid w:val="001F5894"/>
    <w:rsid w:val="00207051"/>
    <w:rsid w:val="00221B9E"/>
    <w:rsid w:val="00224149"/>
    <w:rsid w:val="0022629A"/>
    <w:rsid w:val="002277F8"/>
    <w:rsid w:val="0023654C"/>
    <w:rsid w:val="002405A3"/>
    <w:rsid w:val="00243464"/>
    <w:rsid w:val="002905BC"/>
    <w:rsid w:val="002A227C"/>
    <w:rsid w:val="002A3939"/>
    <w:rsid w:val="002A41A1"/>
    <w:rsid w:val="002B5EF1"/>
    <w:rsid w:val="002B6766"/>
    <w:rsid w:val="002D58F4"/>
    <w:rsid w:val="00307A3B"/>
    <w:rsid w:val="00307D65"/>
    <w:rsid w:val="0031790D"/>
    <w:rsid w:val="00324486"/>
    <w:rsid w:val="00340E96"/>
    <w:rsid w:val="00345654"/>
    <w:rsid w:val="0034683C"/>
    <w:rsid w:val="0035016C"/>
    <w:rsid w:val="003519CA"/>
    <w:rsid w:val="0035229A"/>
    <w:rsid w:val="00354DCC"/>
    <w:rsid w:val="00374AA1"/>
    <w:rsid w:val="00381687"/>
    <w:rsid w:val="00383CB2"/>
    <w:rsid w:val="0038448A"/>
    <w:rsid w:val="00385CB2"/>
    <w:rsid w:val="00391CC4"/>
    <w:rsid w:val="00393157"/>
    <w:rsid w:val="00394567"/>
    <w:rsid w:val="003A4329"/>
    <w:rsid w:val="003A70E2"/>
    <w:rsid w:val="003A7B52"/>
    <w:rsid w:val="003B0E71"/>
    <w:rsid w:val="003B6254"/>
    <w:rsid w:val="003B70AC"/>
    <w:rsid w:val="003C0B36"/>
    <w:rsid w:val="003C1FE1"/>
    <w:rsid w:val="003C2C6B"/>
    <w:rsid w:val="003D1FCA"/>
    <w:rsid w:val="003D2DC5"/>
    <w:rsid w:val="003D6015"/>
    <w:rsid w:val="003E0D9E"/>
    <w:rsid w:val="003E3587"/>
    <w:rsid w:val="003E6C03"/>
    <w:rsid w:val="003E787B"/>
    <w:rsid w:val="003F6C6C"/>
    <w:rsid w:val="00400D00"/>
    <w:rsid w:val="00406437"/>
    <w:rsid w:val="00425AB4"/>
    <w:rsid w:val="00432704"/>
    <w:rsid w:val="00436C2D"/>
    <w:rsid w:val="00441E79"/>
    <w:rsid w:val="00445464"/>
    <w:rsid w:val="00451653"/>
    <w:rsid w:val="00464C5A"/>
    <w:rsid w:val="00466768"/>
    <w:rsid w:val="00472712"/>
    <w:rsid w:val="004767E4"/>
    <w:rsid w:val="0048293B"/>
    <w:rsid w:val="00482AC9"/>
    <w:rsid w:val="00484908"/>
    <w:rsid w:val="00484DB5"/>
    <w:rsid w:val="00494802"/>
    <w:rsid w:val="004A7FBB"/>
    <w:rsid w:val="004B728C"/>
    <w:rsid w:val="004D3F90"/>
    <w:rsid w:val="004E09F8"/>
    <w:rsid w:val="004E6425"/>
    <w:rsid w:val="00502253"/>
    <w:rsid w:val="00502B59"/>
    <w:rsid w:val="005042D5"/>
    <w:rsid w:val="00504DAC"/>
    <w:rsid w:val="005108C0"/>
    <w:rsid w:val="005528D5"/>
    <w:rsid w:val="005615EB"/>
    <w:rsid w:val="00565E7C"/>
    <w:rsid w:val="0057097C"/>
    <w:rsid w:val="00570A89"/>
    <w:rsid w:val="00592C50"/>
    <w:rsid w:val="00597E0F"/>
    <w:rsid w:val="005A2B66"/>
    <w:rsid w:val="005C7D49"/>
    <w:rsid w:val="005E16FA"/>
    <w:rsid w:val="005E3AF9"/>
    <w:rsid w:val="005E7ECE"/>
    <w:rsid w:val="006061C2"/>
    <w:rsid w:val="00610054"/>
    <w:rsid w:val="006147E5"/>
    <w:rsid w:val="00617CBA"/>
    <w:rsid w:val="006337DE"/>
    <w:rsid w:val="0063617C"/>
    <w:rsid w:val="006402BD"/>
    <w:rsid w:val="00646E40"/>
    <w:rsid w:val="00650E05"/>
    <w:rsid w:val="00654B94"/>
    <w:rsid w:val="0066163A"/>
    <w:rsid w:val="00667FEB"/>
    <w:rsid w:val="00674AC3"/>
    <w:rsid w:val="0068243F"/>
    <w:rsid w:val="006970AA"/>
    <w:rsid w:val="00697F35"/>
    <w:rsid w:val="006A50F2"/>
    <w:rsid w:val="006A5424"/>
    <w:rsid w:val="006B6769"/>
    <w:rsid w:val="006C3988"/>
    <w:rsid w:val="006C73E4"/>
    <w:rsid w:val="006D1C9F"/>
    <w:rsid w:val="006D48AA"/>
    <w:rsid w:val="006F3CE0"/>
    <w:rsid w:val="007010C0"/>
    <w:rsid w:val="007029DC"/>
    <w:rsid w:val="0070690D"/>
    <w:rsid w:val="007131E2"/>
    <w:rsid w:val="00714B44"/>
    <w:rsid w:val="007174C0"/>
    <w:rsid w:val="00723749"/>
    <w:rsid w:val="0072431D"/>
    <w:rsid w:val="007258A3"/>
    <w:rsid w:val="00725A9D"/>
    <w:rsid w:val="00727962"/>
    <w:rsid w:val="0074468A"/>
    <w:rsid w:val="007450BA"/>
    <w:rsid w:val="00746F05"/>
    <w:rsid w:val="007554B0"/>
    <w:rsid w:val="0076256F"/>
    <w:rsid w:val="00763162"/>
    <w:rsid w:val="007705A8"/>
    <w:rsid w:val="007904C4"/>
    <w:rsid w:val="007922A1"/>
    <w:rsid w:val="007934DD"/>
    <w:rsid w:val="007A1F01"/>
    <w:rsid w:val="007A2866"/>
    <w:rsid w:val="007B17CA"/>
    <w:rsid w:val="007B2B55"/>
    <w:rsid w:val="007C3177"/>
    <w:rsid w:val="007C3C20"/>
    <w:rsid w:val="007C3D86"/>
    <w:rsid w:val="007C5491"/>
    <w:rsid w:val="007D102E"/>
    <w:rsid w:val="007D7FEA"/>
    <w:rsid w:val="007F3476"/>
    <w:rsid w:val="007F43A3"/>
    <w:rsid w:val="007F67F9"/>
    <w:rsid w:val="00804333"/>
    <w:rsid w:val="008049C1"/>
    <w:rsid w:val="00821DB8"/>
    <w:rsid w:val="0082607E"/>
    <w:rsid w:val="00832448"/>
    <w:rsid w:val="00834CD8"/>
    <w:rsid w:val="00836FF0"/>
    <w:rsid w:val="00837011"/>
    <w:rsid w:val="008514C4"/>
    <w:rsid w:val="0085264C"/>
    <w:rsid w:val="00854025"/>
    <w:rsid w:val="008610D6"/>
    <w:rsid w:val="00861244"/>
    <w:rsid w:val="0087370B"/>
    <w:rsid w:val="00881895"/>
    <w:rsid w:val="008827A7"/>
    <w:rsid w:val="00883C03"/>
    <w:rsid w:val="00884432"/>
    <w:rsid w:val="00884AE8"/>
    <w:rsid w:val="0088658C"/>
    <w:rsid w:val="00887965"/>
    <w:rsid w:val="008A51E0"/>
    <w:rsid w:val="008B13BD"/>
    <w:rsid w:val="008B3639"/>
    <w:rsid w:val="008B62B1"/>
    <w:rsid w:val="008C0F4E"/>
    <w:rsid w:val="008D0962"/>
    <w:rsid w:val="008E4283"/>
    <w:rsid w:val="008F54A8"/>
    <w:rsid w:val="00914321"/>
    <w:rsid w:val="0093112B"/>
    <w:rsid w:val="00933A50"/>
    <w:rsid w:val="00934B96"/>
    <w:rsid w:val="00943C1C"/>
    <w:rsid w:val="00952C64"/>
    <w:rsid w:val="00954307"/>
    <w:rsid w:val="009547AE"/>
    <w:rsid w:val="009550E8"/>
    <w:rsid w:val="00955A3D"/>
    <w:rsid w:val="009579B2"/>
    <w:rsid w:val="00963A33"/>
    <w:rsid w:val="00984975"/>
    <w:rsid w:val="00984D68"/>
    <w:rsid w:val="009861C3"/>
    <w:rsid w:val="00986879"/>
    <w:rsid w:val="009A0AD9"/>
    <w:rsid w:val="009A3A21"/>
    <w:rsid w:val="009A73C5"/>
    <w:rsid w:val="009B3279"/>
    <w:rsid w:val="009C0EFA"/>
    <w:rsid w:val="009E2EBB"/>
    <w:rsid w:val="009F3621"/>
    <w:rsid w:val="009F4005"/>
    <w:rsid w:val="009F6399"/>
    <w:rsid w:val="00A004B9"/>
    <w:rsid w:val="00A04D05"/>
    <w:rsid w:val="00A1026C"/>
    <w:rsid w:val="00A149F5"/>
    <w:rsid w:val="00A239A0"/>
    <w:rsid w:val="00A25E8F"/>
    <w:rsid w:val="00A32E8C"/>
    <w:rsid w:val="00A4295C"/>
    <w:rsid w:val="00A435BA"/>
    <w:rsid w:val="00A43A73"/>
    <w:rsid w:val="00A55FA0"/>
    <w:rsid w:val="00A60028"/>
    <w:rsid w:val="00A60BEC"/>
    <w:rsid w:val="00A74B40"/>
    <w:rsid w:val="00A80419"/>
    <w:rsid w:val="00A93103"/>
    <w:rsid w:val="00A97DE8"/>
    <w:rsid w:val="00AA4915"/>
    <w:rsid w:val="00AA5095"/>
    <w:rsid w:val="00AC0DAD"/>
    <w:rsid w:val="00AD4A1B"/>
    <w:rsid w:val="00AD6037"/>
    <w:rsid w:val="00AD7879"/>
    <w:rsid w:val="00AE1A2A"/>
    <w:rsid w:val="00B23766"/>
    <w:rsid w:val="00B30451"/>
    <w:rsid w:val="00B4159E"/>
    <w:rsid w:val="00B43173"/>
    <w:rsid w:val="00B72819"/>
    <w:rsid w:val="00B808A0"/>
    <w:rsid w:val="00B84C72"/>
    <w:rsid w:val="00B878BB"/>
    <w:rsid w:val="00B87B84"/>
    <w:rsid w:val="00B95082"/>
    <w:rsid w:val="00B95299"/>
    <w:rsid w:val="00B971DB"/>
    <w:rsid w:val="00BA00E1"/>
    <w:rsid w:val="00BA331A"/>
    <w:rsid w:val="00BB032B"/>
    <w:rsid w:val="00BB1B54"/>
    <w:rsid w:val="00BB54F8"/>
    <w:rsid w:val="00BC0C2C"/>
    <w:rsid w:val="00BC0E6B"/>
    <w:rsid w:val="00BE0628"/>
    <w:rsid w:val="00BF36E4"/>
    <w:rsid w:val="00BF5941"/>
    <w:rsid w:val="00BF6462"/>
    <w:rsid w:val="00C04065"/>
    <w:rsid w:val="00C1721C"/>
    <w:rsid w:val="00C341FA"/>
    <w:rsid w:val="00C42C42"/>
    <w:rsid w:val="00C44050"/>
    <w:rsid w:val="00C44799"/>
    <w:rsid w:val="00C45AC6"/>
    <w:rsid w:val="00C46FF3"/>
    <w:rsid w:val="00C47E82"/>
    <w:rsid w:val="00C531CB"/>
    <w:rsid w:val="00C60586"/>
    <w:rsid w:val="00C63007"/>
    <w:rsid w:val="00C6570F"/>
    <w:rsid w:val="00C75A74"/>
    <w:rsid w:val="00C81B5F"/>
    <w:rsid w:val="00C85899"/>
    <w:rsid w:val="00C85BB0"/>
    <w:rsid w:val="00C93266"/>
    <w:rsid w:val="00C94099"/>
    <w:rsid w:val="00C95515"/>
    <w:rsid w:val="00CA0390"/>
    <w:rsid w:val="00CA183F"/>
    <w:rsid w:val="00CA3610"/>
    <w:rsid w:val="00CC61F3"/>
    <w:rsid w:val="00CD19D1"/>
    <w:rsid w:val="00CD320C"/>
    <w:rsid w:val="00CF527F"/>
    <w:rsid w:val="00D0381E"/>
    <w:rsid w:val="00D03C21"/>
    <w:rsid w:val="00D1549F"/>
    <w:rsid w:val="00D17F37"/>
    <w:rsid w:val="00D23500"/>
    <w:rsid w:val="00D25B91"/>
    <w:rsid w:val="00D261BC"/>
    <w:rsid w:val="00D26AF1"/>
    <w:rsid w:val="00D31152"/>
    <w:rsid w:val="00D509CA"/>
    <w:rsid w:val="00D51FAB"/>
    <w:rsid w:val="00D53298"/>
    <w:rsid w:val="00D53C3F"/>
    <w:rsid w:val="00D61684"/>
    <w:rsid w:val="00D701F4"/>
    <w:rsid w:val="00D70E2D"/>
    <w:rsid w:val="00D75976"/>
    <w:rsid w:val="00DA1C39"/>
    <w:rsid w:val="00DB0671"/>
    <w:rsid w:val="00DC4FA7"/>
    <w:rsid w:val="00DD196A"/>
    <w:rsid w:val="00DD2B4F"/>
    <w:rsid w:val="00DE115B"/>
    <w:rsid w:val="00DE23FB"/>
    <w:rsid w:val="00DF102C"/>
    <w:rsid w:val="00E00BB3"/>
    <w:rsid w:val="00E04872"/>
    <w:rsid w:val="00E234B0"/>
    <w:rsid w:val="00E24885"/>
    <w:rsid w:val="00E35885"/>
    <w:rsid w:val="00E65303"/>
    <w:rsid w:val="00E875F4"/>
    <w:rsid w:val="00E96439"/>
    <w:rsid w:val="00EA683E"/>
    <w:rsid w:val="00EB6BAE"/>
    <w:rsid w:val="00EC5435"/>
    <w:rsid w:val="00ED7AFC"/>
    <w:rsid w:val="00EE10D0"/>
    <w:rsid w:val="00EE29BC"/>
    <w:rsid w:val="00EE600F"/>
    <w:rsid w:val="00EE7E67"/>
    <w:rsid w:val="00EF0A5E"/>
    <w:rsid w:val="00EF387C"/>
    <w:rsid w:val="00F00DBA"/>
    <w:rsid w:val="00F0137D"/>
    <w:rsid w:val="00F055C5"/>
    <w:rsid w:val="00F1695F"/>
    <w:rsid w:val="00F20DFB"/>
    <w:rsid w:val="00F22B6B"/>
    <w:rsid w:val="00F41A28"/>
    <w:rsid w:val="00F42EAA"/>
    <w:rsid w:val="00F516BA"/>
    <w:rsid w:val="00F57EA4"/>
    <w:rsid w:val="00F608EE"/>
    <w:rsid w:val="00F72CAF"/>
    <w:rsid w:val="00F7546A"/>
    <w:rsid w:val="00F8209E"/>
    <w:rsid w:val="00F8290A"/>
    <w:rsid w:val="00F85BB2"/>
    <w:rsid w:val="00F86EF8"/>
    <w:rsid w:val="00F87EB2"/>
    <w:rsid w:val="00F9001D"/>
    <w:rsid w:val="00F96269"/>
    <w:rsid w:val="00FB39CF"/>
    <w:rsid w:val="00FB5FCF"/>
    <w:rsid w:val="00FC657E"/>
    <w:rsid w:val="00FD5E6B"/>
    <w:rsid w:val="00FE3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8CA71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D2C50"/>
    <w:pPr>
      <w:contextualSpacing/>
    </w:pPr>
  </w:style>
  <w:style w:type="paragraph" w:styleId="Textpoznpodarou">
    <w:name w:val="footnote text"/>
    <w:basedOn w:val="Normln"/>
    <w:link w:val="TextpoznpodarouChar"/>
    <w:uiPriority w:val="99"/>
    <w:unhideWhenUsed/>
    <w:rsid w:val="005528D5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528D5"/>
    <w:rPr>
      <w:sz w:val="20"/>
      <w:szCs w:val="20"/>
      <w:lang w:val="en-GB"/>
    </w:rPr>
  </w:style>
  <w:style w:type="character" w:styleId="Znakapoznpodarou">
    <w:name w:val="footnote reference"/>
    <w:basedOn w:val="Standardnpsmoodstavce"/>
    <w:uiPriority w:val="99"/>
    <w:semiHidden/>
    <w:unhideWhenUsed/>
    <w:rsid w:val="005528D5"/>
    <w:rPr>
      <w:vertAlign w:val="superscript"/>
    </w:rPr>
  </w:style>
  <w:style w:type="paragraph" w:customStyle="1" w:styleId="ListParagraph1">
    <w:name w:val="List Paragraph1"/>
    <w:basedOn w:val="Normln"/>
    <w:rsid w:val="00592C50"/>
    <w:pPr>
      <w:widowControl w:val="0"/>
      <w:suppressAutoHyphens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styleId="Hypertextovodkaz">
    <w:name w:val="Hyperlink"/>
    <w:rsid w:val="000F2492"/>
    <w:rPr>
      <w:color w:val="000080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4E09F8"/>
    <w:rPr>
      <w:color w:val="954F72" w:themeColor="followedHyperlink"/>
      <w:u w:val="single"/>
    </w:rPr>
  </w:style>
  <w:style w:type="character" w:customStyle="1" w:styleId="FootnoteCharacters">
    <w:name w:val="Footnote Characters"/>
    <w:rsid w:val="002277F8"/>
    <w:rPr>
      <w:vertAlign w:val="superscript"/>
    </w:rPr>
  </w:style>
  <w:style w:type="character" w:customStyle="1" w:styleId="Znakapoznpodarou1">
    <w:name w:val="Značka pozn. pod čarou1"/>
    <w:rsid w:val="002277F8"/>
    <w:rPr>
      <w:vertAlign w:val="superscript"/>
    </w:rPr>
  </w:style>
  <w:style w:type="paragraph" w:styleId="Zkladntext">
    <w:name w:val="Body Text"/>
    <w:basedOn w:val="Normln"/>
    <w:link w:val="ZkladntextChar"/>
    <w:rsid w:val="007A2866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7A2866"/>
    <w:rPr>
      <w:rFonts w:ascii="Calibri" w:eastAsia="Calibri" w:hAnsi="Calibri" w:cs="Calibri"/>
      <w:lang w:eastAsia="ar-SA"/>
    </w:rPr>
  </w:style>
  <w:style w:type="paragraph" w:customStyle="1" w:styleId="Default">
    <w:name w:val="Default"/>
    <w:rsid w:val="00D509CA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E428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4283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821DB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21DB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21DB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21DB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21DB8"/>
    <w:rPr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035DC9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35DC9"/>
  </w:style>
  <w:style w:type="paragraph" w:styleId="Zpat">
    <w:name w:val="footer"/>
    <w:basedOn w:val="Normln"/>
    <w:link w:val="ZpatChar"/>
    <w:uiPriority w:val="99"/>
    <w:unhideWhenUsed/>
    <w:rsid w:val="00035DC9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35D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D2C50"/>
    <w:pPr>
      <w:contextualSpacing/>
    </w:pPr>
  </w:style>
  <w:style w:type="paragraph" w:styleId="Textpoznpodarou">
    <w:name w:val="footnote text"/>
    <w:basedOn w:val="Normln"/>
    <w:link w:val="TextpoznpodarouChar"/>
    <w:uiPriority w:val="99"/>
    <w:unhideWhenUsed/>
    <w:rsid w:val="005528D5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528D5"/>
    <w:rPr>
      <w:sz w:val="20"/>
      <w:szCs w:val="20"/>
      <w:lang w:val="en-GB"/>
    </w:rPr>
  </w:style>
  <w:style w:type="character" w:styleId="Znakapoznpodarou">
    <w:name w:val="footnote reference"/>
    <w:basedOn w:val="Standardnpsmoodstavce"/>
    <w:uiPriority w:val="99"/>
    <w:semiHidden/>
    <w:unhideWhenUsed/>
    <w:rsid w:val="005528D5"/>
    <w:rPr>
      <w:vertAlign w:val="superscript"/>
    </w:rPr>
  </w:style>
  <w:style w:type="paragraph" w:customStyle="1" w:styleId="ListParagraph1">
    <w:name w:val="List Paragraph1"/>
    <w:basedOn w:val="Normln"/>
    <w:rsid w:val="00592C50"/>
    <w:pPr>
      <w:widowControl w:val="0"/>
      <w:suppressAutoHyphens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styleId="Hypertextovodkaz">
    <w:name w:val="Hyperlink"/>
    <w:rsid w:val="000F2492"/>
    <w:rPr>
      <w:color w:val="000080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4E09F8"/>
    <w:rPr>
      <w:color w:val="954F72" w:themeColor="followedHyperlink"/>
      <w:u w:val="single"/>
    </w:rPr>
  </w:style>
  <w:style w:type="character" w:customStyle="1" w:styleId="FootnoteCharacters">
    <w:name w:val="Footnote Characters"/>
    <w:rsid w:val="002277F8"/>
    <w:rPr>
      <w:vertAlign w:val="superscript"/>
    </w:rPr>
  </w:style>
  <w:style w:type="character" w:customStyle="1" w:styleId="Znakapoznpodarou1">
    <w:name w:val="Značka pozn. pod čarou1"/>
    <w:rsid w:val="002277F8"/>
    <w:rPr>
      <w:vertAlign w:val="superscript"/>
    </w:rPr>
  </w:style>
  <w:style w:type="paragraph" w:styleId="Zkladntext">
    <w:name w:val="Body Text"/>
    <w:basedOn w:val="Normln"/>
    <w:link w:val="ZkladntextChar"/>
    <w:rsid w:val="007A2866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7A2866"/>
    <w:rPr>
      <w:rFonts w:ascii="Calibri" w:eastAsia="Calibri" w:hAnsi="Calibri" w:cs="Calibri"/>
      <w:lang w:eastAsia="ar-SA"/>
    </w:rPr>
  </w:style>
  <w:style w:type="paragraph" w:customStyle="1" w:styleId="Default">
    <w:name w:val="Default"/>
    <w:rsid w:val="00D509CA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E428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4283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821DB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21DB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21DB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21DB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21DB8"/>
    <w:rPr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035DC9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35DC9"/>
  </w:style>
  <w:style w:type="paragraph" w:styleId="Zpat">
    <w:name w:val="footer"/>
    <w:basedOn w:val="Normln"/>
    <w:link w:val="ZpatChar"/>
    <w:uiPriority w:val="99"/>
    <w:unhideWhenUsed/>
    <w:rsid w:val="00035DC9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35D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5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vlada.cz/assets/ppov/udrzitelny-rozvoj/vybory-rvur/Zapis_VpVUR_14-11-25_priloha-c--5_Akcni-plan-VUR-2011-2012.pdf" TargetMode="External"/><Relationship Id="rId18" Type="http://schemas.openxmlformats.org/officeDocument/2006/relationships/hyperlink" Target="http://www.vzdelavani2020.cz/images_obsah/dokumenty/strategie/dz-rgs-2015-2020.pdf" TargetMode="External"/><Relationship Id="rId26" Type="http://schemas.openxmlformats.org/officeDocument/2006/relationships/hyperlink" Target="http://www.csicr.cz/cz/Dokumenty/Plan-hlavnich-ukolu/Plan-hlavnich-ukolu-Ceske-skolni-inspekce-na-s-(2)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msmt.cz/vzdelavani/zakladni-vzdelavani/metodicky-pokyn-msmt-k-zajisteni-environmentalniho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czda.cz/editor/filestore/File/Zakladnidokumenty/Koncepce%20zahranicni%20rozvojove%20spoluprace%20na%20obdobi%202010-2017.pdf" TargetMode="External"/><Relationship Id="rId17" Type="http://schemas.openxmlformats.org/officeDocument/2006/relationships/hyperlink" Target="http://www.msmt.cz/vzdelavani/zakladni-vzdelavani/upraveny-ramcovy-vzdelavaci-program-pro-zakladni-vzdelavani" TargetMode="External"/><Relationship Id="rId25" Type="http://schemas.openxmlformats.org/officeDocument/2006/relationships/hyperlink" Target="http://www.vuppraha.cz/wp-content/uploads/2011/07/DOV-ZV1.pdf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fors.cz/wp-content/uploads/2012/08/zprava_o_GRV_v_ceske_republice_v_letech_2008_20101.pdf" TargetMode="External"/><Relationship Id="rId20" Type="http://schemas.openxmlformats.org/officeDocument/2006/relationships/hyperlink" Target="http://www.msk.cz/assets/skolstvi/dz-msk-2016_prac_verze_2015-09-02_4.pdf" TargetMode="External"/><Relationship Id="rId29" Type="http://schemas.openxmlformats.org/officeDocument/2006/relationships/hyperlink" Target="http://www.mzp.cz/C1257458002F0DC7/cz/strategicke_dokumenty_evvo_cr/$FILE/OEV-OVO_SP%20EVVO-20081105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zda.cz/editor/filestore/File/dotace_2015/Vyhlaseni_dotace2015_RVO.pdf" TargetMode="External"/><Relationship Id="rId24" Type="http://schemas.openxmlformats.org/officeDocument/2006/relationships/hyperlink" Target="http://www.msmt.cz/uploads/OP_VVV/Text_OP_VVV.pdf" TargetMode="External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://www.fors.cz/wp-content/uploads/2012/08/GRV-paper-fors-final-web.pdf" TargetMode="External"/><Relationship Id="rId23" Type="http://schemas.openxmlformats.org/officeDocument/2006/relationships/hyperlink" Target="http://www.op-vk.cz/cs/siroka-verejnost/zakladni-dokumenty-op-vk/op-vzdelavani-pro-konkurenceschopnost.html" TargetMode="External"/><Relationship Id="rId28" Type="http://schemas.openxmlformats.org/officeDocument/2006/relationships/hyperlink" Target="http://www.msmt.cz/dokumenty/strategie-vzdelavani-pro-udrzitelny-rozvoj-ceske-republiky" TargetMode="External"/><Relationship Id="rId36" Type="http://schemas.microsoft.com/office/2011/relationships/people" Target="people.xml"/><Relationship Id="rId10" Type="http://schemas.openxmlformats.org/officeDocument/2006/relationships/hyperlink" Target="http://www.msmt.cz/vzdelavani/zakladni-vzdelavani/dotacni-program-msmt-na-podporu-vzdelavani-v-jazycich-1" TargetMode="External"/><Relationship Id="rId19" Type="http://schemas.openxmlformats.org/officeDocument/2006/relationships/hyperlink" Target="http://verejna-sprava.kr-moravskoslezsky.cz/assets/sk/dz_msk_2012_fin_27_3.pdf" TargetMode="External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www.rozvojovka.cz/zahranicni-rozvojova-spoluprace-cr" TargetMode="External"/><Relationship Id="rId22" Type="http://schemas.openxmlformats.org/officeDocument/2006/relationships/hyperlink" Target="http://www.mzv.cz/file/612334/Narodni_strategie_globalniho_rozvojoveho_vzdelavani_pro_obdobi_2011___2015.pdf" TargetMode="External"/><Relationship Id="rId27" Type="http://schemas.openxmlformats.org/officeDocument/2006/relationships/hyperlink" Target="http://www.msmt.cz/dokumenty/novy-skolsky-zakon" TargetMode="External"/><Relationship Id="rId30" Type="http://schemas.openxmlformats.org/officeDocument/2006/relationships/hyperlink" Target="http://www.msmt.cz/dokumenty/bila-kniha-narodni-program-rozvoje-vzdelavani-v-ceske-republice-formuje-vladni-strategii-v-oblasti-vzdelavani-strategie-odrazi-celospolecenske-zajmy-a-dava-konkretni-podnety-k-praci-skol" TargetMode="External"/><Relationship Id="rId35" Type="http://schemas.microsoft.com/office/2011/relationships/commentsExtended" Target="commentsExtended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lobalnirozvojovevzdelavani.cz/" TargetMode="External"/><Relationship Id="rId3" Type="http://schemas.openxmlformats.org/officeDocument/2006/relationships/hyperlink" Target="http://www.ekoskola.cz/" TargetMode="External"/><Relationship Id="rId7" Type="http://schemas.openxmlformats.org/officeDocument/2006/relationships/hyperlink" Target="http://www.vuppraha.cz/wp-content/uploads/2010/03/MOV_Prurezova-temata_metodicka-podpora.pdf" TargetMode="External"/><Relationship Id="rId2" Type="http://schemas.openxmlformats.org/officeDocument/2006/relationships/hyperlink" Target="http://www.msmt.cz/vzdelavani/zakladni-vzdelavani/vyhlaseni-poradi-uspesnosti-projektu-v-dotacnim-programu-na-4" TargetMode="External"/><Relationship Id="rId1" Type="http://schemas.openxmlformats.org/officeDocument/2006/relationships/hyperlink" Target="https://databaze.op-vk.cz/" TargetMode="External"/><Relationship Id="rId6" Type="http://schemas.openxmlformats.org/officeDocument/2006/relationships/hyperlink" Target="http://www.unece.org/fileadmin/DAM/env/esd/11thMeetSC/Documents/ECE.CEP.179_-_10_years_of_Learning.pdf" TargetMode="External"/><Relationship Id="rId5" Type="http://schemas.openxmlformats.org/officeDocument/2006/relationships/hyperlink" Target="http://www.ekoskola.cz" TargetMode="External"/><Relationship Id="rId4" Type="http://schemas.openxmlformats.org/officeDocument/2006/relationships/hyperlink" Target="http://fors.cz/user_files/narodni_zprava.pdf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3D4EA-832E-4EB2-9C4B-EB2244BC3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22</Pages>
  <Words>5951</Words>
  <Characters>35117</Characters>
  <Application>Microsoft Office Word</Application>
  <DocSecurity>0</DocSecurity>
  <Lines>292</Lines>
  <Paragraphs>81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Clovek v tisni, o.p.s.</Company>
  <LinksUpToDate>false</LinksUpToDate>
  <CharactersWithSpaces>40987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hurmar02</cp:lastModifiedBy>
  <cp:revision>10</cp:revision>
  <cp:lastPrinted>2016-10-18T13:16:00Z</cp:lastPrinted>
  <dcterms:created xsi:type="dcterms:W3CDTF">2016-08-23T09:22:00Z</dcterms:created>
  <dcterms:modified xsi:type="dcterms:W3CDTF">2016-10-18T13:18:00Z</dcterms:modified>
</cp:coreProperties>
</file>