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64" w:rsidRPr="00B94EE3" w:rsidRDefault="00510485">
      <w:pPr>
        <w:pStyle w:val="Nadpis1"/>
        <w:rPr>
          <w:rFonts w:asciiTheme="minorHAnsi" w:hAnsiTheme="minorHAnsi" w:cstheme="minorHAnsi"/>
          <w:sz w:val="28"/>
          <w:szCs w:val="28"/>
        </w:rPr>
      </w:pPr>
      <w:r w:rsidRPr="00B94EE3">
        <w:rPr>
          <w:rFonts w:asciiTheme="minorHAnsi" w:hAnsiTheme="minorHAnsi" w:cstheme="minorHAnsi"/>
          <w:sz w:val="28"/>
          <w:szCs w:val="28"/>
        </w:rPr>
        <w:t xml:space="preserve">Scénář </w:t>
      </w:r>
      <w:r w:rsidR="00E63C55">
        <w:rPr>
          <w:rFonts w:asciiTheme="minorHAnsi" w:hAnsiTheme="minorHAnsi" w:cstheme="minorHAnsi"/>
          <w:sz w:val="28"/>
          <w:szCs w:val="28"/>
        </w:rPr>
        <w:t>bloku letní školy PPUČ</w:t>
      </w:r>
      <w:r w:rsidRPr="00B94EE3">
        <w:rPr>
          <w:rFonts w:asciiTheme="minorHAnsi" w:hAnsiTheme="minorHAnsi" w:cstheme="minorHAnsi"/>
          <w:sz w:val="28"/>
          <w:szCs w:val="28"/>
        </w:rPr>
        <w:t xml:space="preserve"> </w:t>
      </w:r>
      <w:r w:rsidR="00E63C55">
        <w:rPr>
          <w:rFonts w:asciiTheme="minorHAnsi" w:hAnsiTheme="minorHAnsi" w:cstheme="minorHAnsi"/>
          <w:sz w:val="28"/>
          <w:szCs w:val="28"/>
        </w:rPr>
        <w:t>(2. – 4. 7. 2018)</w:t>
      </w:r>
      <w:r w:rsidRPr="00B94EE3">
        <w:rPr>
          <w:rFonts w:asciiTheme="minorHAnsi" w:hAnsiTheme="minorHAnsi" w:cstheme="minorHAnsi"/>
          <w:sz w:val="28"/>
          <w:szCs w:val="28"/>
        </w:rPr>
        <w:t xml:space="preserve"> </w:t>
      </w:r>
    </w:p>
    <w:p w:rsidR="007E7164" w:rsidRDefault="00B94EE3">
      <w:pPr>
        <w:rPr>
          <w:rFonts w:asciiTheme="minorHAnsi" w:hAnsiTheme="minorHAnsi" w:cstheme="minorHAnsi"/>
          <w:i/>
          <w:sz w:val="22"/>
          <w:szCs w:val="22"/>
        </w:rPr>
      </w:pPr>
      <w:r w:rsidRPr="00E63C55">
        <w:rPr>
          <w:rFonts w:asciiTheme="minorHAnsi" w:hAnsiTheme="minorHAnsi" w:cstheme="minorHAnsi"/>
          <w:i/>
          <w:sz w:val="22"/>
          <w:szCs w:val="22"/>
        </w:rPr>
        <w:t>Interní dokument PPUČ</w:t>
      </w:r>
    </w:p>
    <w:p w:rsidR="00E63C55" w:rsidRPr="00E63C55" w:rsidRDefault="00E63C55">
      <w:pPr>
        <w:rPr>
          <w:rFonts w:asciiTheme="minorHAnsi" w:hAnsiTheme="minorHAnsi" w:cstheme="minorHAnsi"/>
          <w:i/>
          <w:sz w:val="22"/>
          <w:szCs w:val="22"/>
        </w:rPr>
      </w:pPr>
    </w:p>
    <w:p w:rsidR="00E63C55" w:rsidRDefault="00E63C55">
      <w:pPr>
        <w:rPr>
          <w:rFonts w:asciiTheme="minorHAnsi" w:hAnsiTheme="minorHAnsi" w:cstheme="minorHAnsi"/>
          <w:sz w:val="22"/>
          <w:szCs w:val="22"/>
        </w:rPr>
      </w:pPr>
    </w:p>
    <w:p w:rsidR="00E63C55" w:rsidRDefault="00E63C5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Akce proběhne (napište konkrétní termín): </w:t>
      </w:r>
    </w:p>
    <w:p w:rsidR="00E63C55" w:rsidRPr="00753BFD" w:rsidRDefault="00753BFD">
      <w:pPr>
        <w:rPr>
          <w:rFonts w:asciiTheme="minorHAnsi" w:hAnsiTheme="minorHAnsi" w:cstheme="minorHAnsi"/>
          <w:b/>
          <w:sz w:val="22"/>
          <w:szCs w:val="22"/>
        </w:rPr>
      </w:pPr>
      <w:r w:rsidRPr="00753BFD">
        <w:rPr>
          <w:rFonts w:asciiTheme="minorHAnsi" w:hAnsiTheme="minorHAnsi" w:cstheme="minorHAnsi"/>
          <w:b/>
          <w:sz w:val="22"/>
          <w:szCs w:val="22"/>
        </w:rPr>
        <w:t>2</w:t>
      </w:r>
      <w:r w:rsidR="00E63C55" w:rsidRPr="00753BFD">
        <w:rPr>
          <w:rFonts w:asciiTheme="minorHAnsi" w:hAnsiTheme="minorHAnsi" w:cstheme="minorHAnsi"/>
          <w:b/>
          <w:sz w:val="22"/>
          <w:szCs w:val="22"/>
        </w:rPr>
        <w:t xml:space="preserve">. 7. od </w:t>
      </w:r>
      <w:r w:rsidRPr="00753BFD">
        <w:rPr>
          <w:rFonts w:asciiTheme="minorHAnsi" w:hAnsiTheme="minorHAnsi" w:cstheme="minorHAnsi"/>
          <w:b/>
          <w:sz w:val="22"/>
          <w:szCs w:val="22"/>
        </w:rPr>
        <w:t xml:space="preserve">20 </w:t>
      </w:r>
      <w:r w:rsidR="00E63C55" w:rsidRPr="00753BFD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Pr="00753BFD">
        <w:rPr>
          <w:rFonts w:asciiTheme="minorHAnsi" w:hAnsiTheme="minorHAnsi" w:cstheme="minorHAnsi"/>
          <w:b/>
          <w:sz w:val="22"/>
          <w:szCs w:val="22"/>
        </w:rPr>
        <w:t>22:30</w:t>
      </w:r>
      <w:r w:rsidR="00E63C55" w:rsidRPr="00753BFD">
        <w:rPr>
          <w:rFonts w:asciiTheme="minorHAnsi" w:hAnsiTheme="minorHAnsi" w:cstheme="minorHAnsi"/>
          <w:b/>
          <w:sz w:val="22"/>
          <w:szCs w:val="22"/>
        </w:rPr>
        <w:t xml:space="preserve"> hodin</w:t>
      </w:r>
    </w:p>
    <w:p w:rsidR="00E63C55" w:rsidRPr="00753BFD" w:rsidRDefault="00E63C5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Odpovídá:</w:t>
      </w:r>
      <w:r w:rsidR="00753BF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53BFD" w:rsidRPr="00753BFD" w:rsidRDefault="00E63C55" w:rsidP="00753BF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Lektor(ři): </w:t>
      </w:r>
      <w:r w:rsidR="00753BFD" w:rsidRPr="00753BFD">
        <w:rPr>
          <w:rFonts w:asciiTheme="minorHAnsi" w:hAnsiTheme="minorHAnsi" w:cstheme="minorHAnsi"/>
          <w:b/>
          <w:sz w:val="22"/>
          <w:szCs w:val="22"/>
        </w:rPr>
        <w:t>Mgr. Martina Voráčková</w:t>
      </w:r>
    </w:p>
    <w:p w:rsidR="00E63C55" w:rsidRPr="00B94EE3" w:rsidRDefault="00E63C55">
      <w:pPr>
        <w:rPr>
          <w:rFonts w:asciiTheme="minorHAnsi" w:hAnsiTheme="minorHAnsi" w:cstheme="minorHAnsi"/>
          <w:sz w:val="22"/>
          <w:szCs w:val="22"/>
        </w:rPr>
      </w:pPr>
    </w:p>
    <w:p w:rsidR="007E7164" w:rsidRPr="00B94EE3" w:rsidRDefault="007E716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a"/>
        <w:tblW w:w="93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07"/>
        <w:gridCol w:w="2313"/>
        <w:gridCol w:w="1276"/>
      </w:tblGrid>
      <w:tr w:rsidR="00E63C55" w:rsidRPr="00B94EE3" w:rsidTr="00187E30">
        <w:tc>
          <w:tcPr>
            <w:tcW w:w="9396" w:type="dxa"/>
            <w:gridSpan w:val="3"/>
          </w:tcPr>
          <w:p w:rsidR="00E63C55" w:rsidRDefault="00E63C55" w:rsidP="00E63C55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Anotace</w:t>
            </w:r>
          </w:p>
          <w:p w:rsidR="00747D03" w:rsidRDefault="00747D03" w:rsidP="00753BFD">
            <w:pPr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EL ESPÍRITU DE LA COLMENA</w:t>
            </w:r>
          </w:p>
          <w:p w:rsidR="00753BFD" w:rsidRDefault="00747D03" w:rsidP="00753BFD">
            <w:pPr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Je léto,tak kam jinam vás pozvat než do Španělska! Duch úlu režiséra Víctora Erice je jedním z výrazných filmů španělské nové vlny, jedním z filmů kolekce evropského vzdělávacího projektu CinEd. Partnerem v ČR je Asociace českých filmových klubů</w:t>
            </w:r>
            <w:r w:rsidR="002231C8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(AČFK), organizátor tradiční Letní filmové školy (LFŠ) v Uherském Hradišti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.</w:t>
            </w:r>
            <w:r w:rsidR="002231C8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 w:rsidR="004120DD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Filmový zážitek na prázdniny ale i </w:t>
            </w:r>
            <w:r w:rsidR="002231C8">
              <w:rPr>
                <w:rFonts w:asciiTheme="minorHAnsi" w:eastAsia="Tahoma" w:hAnsiTheme="minorHAnsi" w:cstheme="minorHAnsi"/>
                <w:sz w:val="22"/>
                <w:szCs w:val="22"/>
              </w:rPr>
              <w:t>k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rásné a kvalitní filmy do škol</w:t>
            </w:r>
            <w:r w:rsidR="004120DD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aneb co by mohla být filmová výchova.</w:t>
            </w:r>
          </w:p>
          <w:p w:rsidR="00753BFD" w:rsidRPr="00B94EE3" w:rsidRDefault="00753BFD" w:rsidP="00753BFD">
            <w:pPr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</w:tr>
      <w:tr w:rsidR="00E63C55" w:rsidRPr="00B94EE3" w:rsidTr="00146616">
        <w:tc>
          <w:tcPr>
            <w:tcW w:w="9396" w:type="dxa"/>
            <w:gridSpan w:val="3"/>
          </w:tcPr>
          <w:p w:rsidR="00E63C55" w:rsidRPr="00B94EE3" w:rsidRDefault="00E63C55" w:rsidP="00E63C55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Bodový scénář</w:t>
            </w:r>
          </w:p>
        </w:tc>
      </w:tr>
      <w:tr w:rsidR="00E63C55" w:rsidRPr="00B94EE3" w:rsidTr="00E63C55">
        <w:tc>
          <w:tcPr>
            <w:tcW w:w="5807" w:type="dxa"/>
          </w:tcPr>
          <w:p w:rsidR="00E63C55" w:rsidRPr="00B94EE3" w:rsidRDefault="00E63C55" w:rsidP="002231C8">
            <w:pPr>
              <w:ind w:left="29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B94EE3">
              <w:rPr>
                <w:rFonts w:asciiTheme="minorHAnsi" w:eastAsia="Tahoma" w:hAnsiTheme="minorHAnsi" w:cstheme="minorHAnsi"/>
                <w:sz w:val="22"/>
                <w:szCs w:val="22"/>
              </w:rPr>
              <w:t>Popis činnosti</w:t>
            </w:r>
            <w:r w:rsidR="002231C8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 Představení projektu CinEd, projekce filmu Duch úlu (1hod38min)</w:t>
            </w:r>
            <w:r w:rsidR="004120DD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 w:rsidR="002231C8">
              <w:rPr>
                <w:rFonts w:asciiTheme="minorHAnsi" w:eastAsia="Tahoma" w:hAnsiTheme="minorHAnsi" w:cstheme="minorHAnsi"/>
                <w:sz w:val="22"/>
                <w:szCs w:val="22"/>
              </w:rPr>
              <w:t>a filmová hádanka na závěr.</w:t>
            </w:r>
          </w:p>
        </w:tc>
        <w:tc>
          <w:tcPr>
            <w:tcW w:w="2313" w:type="dxa"/>
          </w:tcPr>
          <w:p w:rsidR="00E63C55" w:rsidRPr="00B94EE3" w:rsidRDefault="00E63C55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B94EE3">
              <w:rPr>
                <w:rFonts w:asciiTheme="minorHAnsi" w:eastAsia="Tahoma" w:hAnsiTheme="minorHAnsi" w:cstheme="minorHAnsi"/>
                <w:sz w:val="22"/>
                <w:szCs w:val="22"/>
              </w:rPr>
              <w:t>Pomůcky a obsahové zajištění</w:t>
            </w:r>
          </w:p>
        </w:tc>
        <w:tc>
          <w:tcPr>
            <w:tcW w:w="1276" w:type="dxa"/>
          </w:tcPr>
          <w:p w:rsidR="00E63C55" w:rsidRPr="00B94EE3" w:rsidRDefault="00E63C55" w:rsidP="00E63C55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B94EE3">
              <w:rPr>
                <w:rFonts w:asciiTheme="minorHAnsi" w:eastAsia="Tahoma" w:hAnsiTheme="minorHAnsi" w:cstheme="minorHAnsi"/>
                <w:sz w:val="22"/>
                <w:szCs w:val="22"/>
              </w:rPr>
              <w:t>Čas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br/>
              <w:t>(v minutách)</w:t>
            </w:r>
          </w:p>
        </w:tc>
      </w:tr>
      <w:tr w:rsidR="00E63C55" w:rsidRPr="00B94EE3" w:rsidTr="00E63C55">
        <w:tc>
          <w:tcPr>
            <w:tcW w:w="5807" w:type="dxa"/>
          </w:tcPr>
          <w:p w:rsidR="00E63C55" w:rsidRPr="00B94EE3" w:rsidRDefault="00E63C55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B94EE3">
              <w:rPr>
                <w:rFonts w:asciiTheme="minorHAnsi" w:eastAsia="Tahoma" w:hAnsiTheme="minorHAnsi" w:cstheme="minorHAnsi"/>
                <w:sz w:val="22"/>
                <w:szCs w:val="22"/>
              </w:rPr>
              <w:t>Zahájení</w:t>
            </w:r>
          </w:p>
          <w:p w:rsidR="00E63C55" w:rsidRPr="00B94EE3" w:rsidRDefault="002231C8" w:rsidP="00E63C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20:00 hod</w:t>
            </w:r>
          </w:p>
        </w:tc>
        <w:tc>
          <w:tcPr>
            <w:tcW w:w="2313" w:type="dxa"/>
          </w:tcPr>
          <w:p w:rsidR="00E63C55" w:rsidRPr="00B94EE3" w:rsidRDefault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3C55" w:rsidRPr="00B94EE3" w:rsidRDefault="004120DD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150 min</w:t>
            </w:r>
          </w:p>
        </w:tc>
      </w:tr>
      <w:tr w:rsidR="00E63C55" w:rsidRPr="00B94EE3" w:rsidTr="00E63C55">
        <w:tc>
          <w:tcPr>
            <w:tcW w:w="5807" w:type="dxa"/>
          </w:tcPr>
          <w:p w:rsidR="00E63C55" w:rsidRPr="00E63C55" w:rsidRDefault="00E63C55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 w:rsidRPr="00E63C55">
              <w:rPr>
                <w:rFonts w:asciiTheme="minorHAnsi" w:hAnsiTheme="minorHAnsi" w:cstheme="minorHAnsi"/>
                <w:sz w:val="22"/>
                <w:szCs w:val="22"/>
              </w:rPr>
              <w:t>Reflexe</w:t>
            </w:r>
          </w:p>
          <w:p w:rsidR="00E63C55" w:rsidRPr="00E63C55" w:rsidRDefault="00E63C55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3" w:type="dxa"/>
          </w:tcPr>
          <w:p w:rsidR="00E63C55" w:rsidRPr="00E63C55" w:rsidRDefault="00E63C55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3C55" w:rsidRPr="00B94EE3" w:rsidRDefault="00E63C55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</w:tr>
    </w:tbl>
    <w:p w:rsidR="007E7164" w:rsidRDefault="007E7164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023327" w:rsidRDefault="00023327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Pracovní listy:</w:t>
      </w:r>
    </w:p>
    <w:p w:rsidR="00023327" w:rsidRDefault="00023327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023327" w:rsidRDefault="00023327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Nárok na pomůcky, které má dodat projekt PPUČ:</w:t>
      </w:r>
    </w:p>
    <w:p w:rsidR="00023327" w:rsidRDefault="00023327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023327" w:rsidRPr="00B94EE3" w:rsidRDefault="00023327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B94EE3" w:rsidRDefault="00E63C55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Vedoucí úkolu letní škola: Petr Koubek </w:t>
      </w:r>
    </w:p>
    <w:p w:rsidR="00E63C55" w:rsidRPr="00B94EE3" w:rsidRDefault="00E63C55">
      <w:pPr>
        <w:ind w:left="360"/>
        <w:rPr>
          <w:rFonts w:asciiTheme="minorHAnsi" w:hAnsiTheme="minorHAnsi" w:cstheme="minorHAnsi"/>
          <w:sz w:val="22"/>
          <w:szCs w:val="22"/>
        </w:rPr>
      </w:pPr>
    </w:p>
    <w:sectPr w:rsidR="00E63C55" w:rsidRPr="00B94EE3" w:rsidSect="000979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134" w:bottom="1247" w:left="1134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EE8" w:rsidRDefault="00C47EE8">
      <w:r>
        <w:separator/>
      </w:r>
    </w:p>
  </w:endnote>
  <w:endnote w:type="continuationSeparator" w:id="0">
    <w:p w:rsidR="00C47EE8" w:rsidRDefault="00C4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64" w:rsidRDefault="00097919">
    <w:pPr>
      <w:tabs>
        <w:tab w:val="center" w:pos="4536"/>
        <w:tab w:val="right" w:pos="9072"/>
      </w:tabs>
    </w:pPr>
    <w:r>
      <w:fldChar w:fldCharType="begin"/>
    </w:r>
    <w:r w:rsidR="005B0690">
      <w:instrText>PAGE</w:instrText>
    </w:r>
    <w:r>
      <w:fldChar w:fldCharType="end"/>
    </w:r>
  </w:p>
  <w:p w:rsidR="007E7164" w:rsidRDefault="007E7164">
    <w:pPr>
      <w:tabs>
        <w:tab w:val="center" w:pos="4536"/>
        <w:tab w:val="right" w:pos="9072"/>
      </w:tabs>
      <w:spacing w:after="70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33" w:rsidRDefault="007C6833" w:rsidP="007C6833">
    <w:pPr>
      <w:pStyle w:val="Normln1"/>
      <w:tabs>
        <w:tab w:val="right" w:pos="14459"/>
      </w:tabs>
      <w:spacing w:line="240" w:lineRule="auto"/>
    </w:pPr>
    <w:r>
      <w:rPr>
        <w:rFonts w:asciiTheme="majorHAnsi" w:hAnsiTheme="majorHAns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9985375</wp:posOffset>
              </wp:positionH>
              <wp:positionV relativeFrom="page">
                <wp:posOffset>6781165</wp:posOffset>
              </wp:positionV>
              <wp:extent cx="512445" cy="441325"/>
              <wp:effectExtent l="3175" t="0" r="0" b="0"/>
              <wp:wrapNone/>
              <wp:docPr id="3" name="Vývojový diagram: alternativní post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F81B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833" w:rsidRDefault="007C6833" w:rsidP="007C6833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04106F" w:rsidRPr="0004106F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3" o:spid="_x0000_s1026" type="#_x0000_t176" style="position:absolute;margin-left:786.25pt;margin-top:533.95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" filled="f" fillcolor="#4f81bd" stroked="f" strokecolor="#737373">
              <v:textbox>
                <w:txbxContent>
                  <w:p w:rsidR="007C6833" w:rsidRDefault="007C6833" w:rsidP="007C6833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04106F" w:rsidRPr="0004106F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-10795</wp:posOffset>
          </wp:positionV>
          <wp:extent cx="771525" cy="666750"/>
          <wp:effectExtent l="0" t="0" r="9525" b="0"/>
          <wp:wrapTight wrapText="bothSides">
            <wp:wrapPolygon edited="0">
              <wp:start x="0" y="0"/>
              <wp:lineTo x="0" y="20983"/>
              <wp:lineTo x="21333" y="20983"/>
              <wp:lineTo x="2133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Národní ústav pro vzdělávání</w:t>
    </w:r>
  </w:p>
  <w:p w:rsidR="007C6833" w:rsidRDefault="007C6833" w:rsidP="007C6833">
    <w:pPr>
      <w:pStyle w:val="Normln1"/>
      <w:tabs>
        <w:tab w:val="right" w:pos="14459"/>
      </w:tabs>
      <w:spacing w:line="240" w:lineRule="auto"/>
    </w:pPr>
    <w:r>
      <w:tab/>
      <w:t>Weilova 1271/6, 10200 Praha 10</w:t>
    </w:r>
  </w:p>
  <w:p w:rsidR="007E7164" w:rsidRDefault="007C6833" w:rsidP="007C6833">
    <w:pPr>
      <w:pStyle w:val="Normln1"/>
      <w:tabs>
        <w:tab w:val="right" w:pos="14459"/>
      </w:tabs>
      <w:spacing w:after="290" w:line="240" w:lineRule="auto"/>
    </w:pPr>
    <w:r>
      <w:tab/>
      <w:t xml:space="preserve">www.nuv.cz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33" w:rsidRDefault="007C68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EE8" w:rsidRDefault="00C47EE8">
      <w:r>
        <w:separator/>
      </w:r>
    </w:p>
  </w:footnote>
  <w:footnote w:type="continuationSeparator" w:id="0">
    <w:p w:rsidR="00C47EE8" w:rsidRDefault="00C47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33" w:rsidRDefault="007C68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33" w:rsidRDefault="007C6833">
    <w:pPr>
      <w:pStyle w:val="Zhlav"/>
    </w:pPr>
    <w:r>
      <w:rPr>
        <w:noProof/>
      </w:rPr>
      <w:drawing>
        <wp:inline distT="0" distB="0" distL="0" distR="0">
          <wp:extent cx="5759450" cy="1238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33" w:rsidRDefault="007C68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44124"/>
    <w:multiLevelType w:val="multilevel"/>
    <w:tmpl w:val="944CD130"/>
    <w:lvl w:ilvl="0">
      <w:start w:val="18"/>
      <w:numFmt w:val="bullet"/>
      <w:lvlText w:val="-"/>
      <w:lvlJc w:val="left"/>
      <w:pPr>
        <w:ind w:left="434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64"/>
    <w:rsid w:val="00023327"/>
    <w:rsid w:val="0004106F"/>
    <w:rsid w:val="00097919"/>
    <w:rsid w:val="00147EE7"/>
    <w:rsid w:val="00200D6E"/>
    <w:rsid w:val="002231C8"/>
    <w:rsid w:val="00223B75"/>
    <w:rsid w:val="00306210"/>
    <w:rsid w:val="003C0667"/>
    <w:rsid w:val="004120DD"/>
    <w:rsid w:val="00510485"/>
    <w:rsid w:val="005B0690"/>
    <w:rsid w:val="005C1982"/>
    <w:rsid w:val="00611824"/>
    <w:rsid w:val="00747D03"/>
    <w:rsid w:val="00753BFD"/>
    <w:rsid w:val="0077766E"/>
    <w:rsid w:val="007C6833"/>
    <w:rsid w:val="007E7164"/>
    <w:rsid w:val="00807E7A"/>
    <w:rsid w:val="0085444E"/>
    <w:rsid w:val="008908D6"/>
    <w:rsid w:val="0095192D"/>
    <w:rsid w:val="00965CF0"/>
    <w:rsid w:val="00A156CC"/>
    <w:rsid w:val="00A32DC4"/>
    <w:rsid w:val="00AD427A"/>
    <w:rsid w:val="00B24A0F"/>
    <w:rsid w:val="00B26B07"/>
    <w:rsid w:val="00B52B46"/>
    <w:rsid w:val="00B90523"/>
    <w:rsid w:val="00B94EE3"/>
    <w:rsid w:val="00BE2DD8"/>
    <w:rsid w:val="00C47EE8"/>
    <w:rsid w:val="00CF5397"/>
    <w:rsid w:val="00D50482"/>
    <w:rsid w:val="00DA6263"/>
    <w:rsid w:val="00E531E5"/>
    <w:rsid w:val="00E6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B115B"/>
  <w15:docId w15:val="{F0235841-2650-4BA0-8F58-39C85DB7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097919"/>
  </w:style>
  <w:style w:type="paragraph" w:styleId="Nadpis1">
    <w:name w:val="heading 1"/>
    <w:basedOn w:val="Normln"/>
    <w:next w:val="Normln"/>
    <w:rsid w:val="00097919"/>
    <w:pPr>
      <w:keepNext/>
      <w:spacing w:before="240" w:after="60"/>
      <w:outlineLvl w:val="0"/>
    </w:pPr>
    <w:rPr>
      <w:b/>
      <w:sz w:val="32"/>
      <w:szCs w:val="32"/>
    </w:rPr>
  </w:style>
  <w:style w:type="paragraph" w:styleId="Nadpis2">
    <w:name w:val="heading 2"/>
    <w:basedOn w:val="Normln"/>
    <w:next w:val="Normln"/>
    <w:rsid w:val="00097919"/>
    <w:pPr>
      <w:keepNext/>
      <w:spacing w:before="240" w:after="60"/>
      <w:outlineLvl w:val="1"/>
    </w:pPr>
    <w:rPr>
      <w:b/>
      <w:sz w:val="24"/>
      <w:szCs w:val="24"/>
    </w:rPr>
  </w:style>
  <w:style w:type="paragraph" w:styleId="Nadpis3">
    <w:name w:val="heading 3"/>
    <w:basedOn w:val="Normln"/>
    <w:next w:val="Normln"/>
    <w:rsid w:val="00097919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rsid w:val="0009791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0979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097919"/>
    <w:pPr>
      <w:keepNext/>
      <w:outlineLvl w:val="5"/>
    </w:pPr>
    <w:rPr>
      <w:rFonts w:ascii="Verdana" w:eastAsia="Verdana" w:hAnsi="Verdana" w:cs="Verdana"/>
      <w:b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0979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097919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0979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097919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Odstavecseseznamem">
    <w:name w:val="List Paragraph"/>
    <w:basedOn w:val="Normln"/>
    <w:uiPriority w:val="34"/>
    <w:qFormat/>
    <w:rsid w:val="00B94EE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68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6833"/>
  </w:style>
  <w:style w:type="paragraph" w:styleId="Zpat">
    <w:name w:val="footer"/>
    <w:basedOn w:val="Normln"/>
    <w:link w:val="ZpatChar"/>
    <w:uiPriority w:val="99"/>
    <w:unhideWhenUsed/>
    <w:rsid w:val="007C68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6833"/>
  </w:style>
  <w:style w:type="paragraph" w:customStyle="1" w:styleId="Normln1">
    <w:name w:val="Normální1"/>
    <w:rsid w:val="007C6833"/>
    <w:pPr>
      <w:spacing w:line="276" w:lineRule="auto"/>
    </w:pPr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44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4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Koubek Petr</cp:lastModifiedBy>
  <cp:revision>2</cp:revision>
  <cp:lastPrinted>2018-04-20T09:31:00Z</cp:lastPrinted>
  <dcterms:created xsi:type="dcterms:W3CDTF">2018-06-01T07:45:00Z</dcterms:created>
  <dcterms:modified xsi:type="dcterms:W3CDTF">2018-06-01T07:45:00Z</dcterms:modified>
</cp:coreProperties>
</file>