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Pr="003C48A1" w:rsidRDefault="00E62481" w:rsidP="00A05A70">
      <w:pPr>
        <w:pStyle w:val="Bezmezer"/>
        <w:tabs>
          <w:tab w:val="left" w:pos="6540"/>
        </w:tabs>
        <w:jc w:val="center"/>
        <w:rPr>
          <w:b/>
        </w:rPr>
      </w:pPr>
      <w:r w:rsidRPr="003C48A1">
        <w:rPr>
          <w:b/>
        </w:rPr>
        <w:t>Individuální vzdělávací plán</w:t>
      </w:r>
    </w:p>
    <w:p w:rsidR="0052402D" w:rsidRPr="003C48A1" w:rsidRDefault="0052402D" w:rsidP="00495C20">
      <w:pPr>
        <w:pStyle w:val="Bezmezer"/>
        <w:tabs>
          <w:tab w:val="left" w:pos="6540"/>
        </w:tabs>
        <w:ind w:left="72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8A1" w:rsidTr="003C4590">
        <w:tc>
          <w:tcPr>
            <w:tcW w:w="2405" w:type="dxa"/>
            <w:shd w:val="clear" w:color="auto" w:fill="D9D9D9"/>
          </w:tcPr>
          <w:p w:rsidR="006E61A1" w:rsidRPr="003C48A1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Jméno</w:t>
            </w:r>
            <w:r w:rsidR="00495C20" w:rsidRPr="003C48A1">
              <w:rPr>
                <w:b/>
              </w:rPr>
              <w:t xml:space="preserve"> a příjmení</w:t>
            </w:r>
            <w:r w:rsidRPr="003C48A1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8A1" w:rsidRDefault="003E21FB" w:rsidP="0043547B">
            <w:pPr>
              <w:pStyle w:val="Bezmezer"/>
              <w:spacing w:before="40" w:after="40"/>
            </w:pPr>
            <w:r>
              <w:t>David</w:t>
            </w:r>
          </w:p>
        </w:tc>
      </w:tr>
      <w:tr w:rsidR="00A02C44" w:rsidRPr="003C48A1" w:rsidTr="003C4590">
        <w:tc>
          <w:tcPr>
            <w:tcW w:w="2405" w:type="dxa"/>
            <w:shd w:val="clear" w:color="auto" w:fill="D9D9D9"/>
          </w:tcPr>
          <w:p w:rsidR="00A02C44" w:rsidRPr="003C48A1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8A1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8A1" w:rsidTr="003C4590">
        <w:tc>
          <w:tcPr>
            <w:tcW w:w="2405" w:type="dxa"/>
            <w:shd w:val="clear" w:color="auto" w:fill="D9D9D9"/>
          </w:tcPr>
          <w:p w:rsidR="00A02C44" w:rsidRPr="003C48A1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8A1" w:rsidRDefault="00697114" w:rsidP="003C4590">
            <w:pPr>
              <w:pStyle w:val="Bezmezer"/>
              <w:spacing w:before="40" w:after="40"/>
            </w:pPr>
            <w:r w:rsidRPr="003C48A1">
              <w:t xml:space="preserve"> </w:t>
            </w:r>
          </w:p>
          <w:p w:rsidR="00A02C44" w:rsidRPr="003C48A1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8A1" w:rsidTr="003C4590">
        <w:tc>
          <w:tcPr>
            <w:tcW w:w="2405" w:type="dxa"/>
            <w:shd w:val="clear" w:color="auto" w:fill="D9D9D9"/>
          </w:tcPr>
          <w:p w:rsidR="00AF534B" w:rsidRPr="003C48A1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8A1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8A1" w:rsidTr="003C4590">
        <w:tc>
          <w:tcPr>
            <w:tcW w:w="2405" w:type="dxa"/>
            <w:shd w:val="clear" w:color="auto" w:fill="D9D9D9"/>
          </w:tcPr>
          <w:p w:rsidR="00E62481" w:rsidRPr="003C48A1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8A1" w:rsidRDefault="00697114" w:rsidP="0043547B">
            <w:pPr>
              <w:pStyle w:val="Bezmezer"/>
              <w:spacing w:before="40" w:after="40"/>
            </w:pPr>
            <w:r w:rsidRPr="003C48A1">
              <w:t>šestý</w:t>
            </w:r>
          </w:p>
        </w:tc>
        <w:tc>
          <w:tcPr>
            <w:tcW w:w="2410" w:type="dxa"/>
            <w:shd w:val="clear" w:color="auto" w:fill="D9D9D9"/>
          </w:tcPr>
          <w:p w:rsidR="00E62481" w:rsidRPr="003C48A1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8A1" w:rsidRDefault="006127A8" w:rsidP="0043547B">
            <w:pPr>
              <w:pStyle w:val="Bezmezer"/>
              <w:spacing w:before="40" w:after="40"/>
            </w:pPr>
            <w:r w:rsidRPr="003C48A1">
              <w:t>2017/ 2018</w:t>
            </w:r>
          </w:p>
        </w:tc>
      </w:tr>
    </w:tbl>
    <w:p w:rsidR="00F422B4" w:rsidRPr="003C48A1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ŠPZ, které vydalo doporučení pro IVP</w:t>
            </w:r>
          </w:p>
          <w:p w:rsidR="00DA6915" w:rsidRPr="003C48A1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7269D1" w:rsidRPr="003C48A1" w:rsidRDefault="007269D1" w:rsidP="007269D1">
            <w:pPr>
              <w:pStyle w:val="Bezmezer"/>
              <w:rPr>
                <w:rFonts w:cstheme="minorHAnsi"/>
              </w:rPr>
            </w:pPr>
            <w:r w:rsidRPr="003C48A1">
              <w:rPr>
                <w:rFonts w:cstheme="minorHAnsi"/>
              </w:rPr>
              <w:t>Pedagogicko</w:t>
            </w:r>
            <w:r w:rsidR="008E7A5F">
              <w:rPr>
                <w:rFonts w:cstheme="minorHAnsi"/>
              </w:rPr>
              <w:t>-</w:t>
            </w:r>
            <w:r w:rsidRPr="003C48A1">
              <w:rPr>
                <w:rFonts w:cstheme="minorHAnsi"/>
              </w:rPr>
              <w:t xml:space="preserve">psychologická </w:t>
            </w:r>
            <w:r w:rsidR="003C48A1" w:rsidRPr="003C48A1">
              <w:rPr>
                <w:rFonts w:cstheme="minorHAnsi"/>
              </w:rPr>
              <w:t>poradna</w:t>
            </w:r>
          </w:p>
          <w:p w:rsidR="00680478" w:rsidRPr="003C48A1" w:rsidRDefault="007269D1" w:rsidP="007269D1">
            <w:pPr>
              <w:pStyle w:val="Bezmezer"/>
              <w:rPr>
                <w:rFonts w:cstheme="minorHAnsi"/>
              </w:rPr>
            </w:pPr>
            <w:r w:rsidRPr="003C48A1">
              <w:rPr>
                <w:rFonts w:cstheme="minorHAnsi"/>
              </w:rPr>
              <w:t>Platnost doporučení do 30. 6. 2019</w:t>
            </w:r>
          </w:p>
          <w:p w:rsidR="003E5805" w:rsidRDefault="002E0D31">
            <w:pPr>
              <w:pStyle w:val="Bezmezer"/>
              <w:rPr>
                <w:rFonts w:cstheme="minorHAnsi"/>
              </w:rPr>
            </w:pPr>
            <w:r w:rsidRPr="003C48A1">
              <w:rPr>
                <w:rFonts w:cstheme="minorHAnsi"/>
              </w:rPr>
              <w:t>Kontrolní vyšetření: 4</w:t>
            </w:r>
            <w:r w:rsidR="008E7A5F">
              <w:rPr>
                <w:rFonts w:cstheme="minorHAnsi"/>
              </w:rPr>
              <w:t>/</w:t>
            </w:r>
            <w:r w:rsidRPr="003C48A1">
              <w:rPr>
                <w:rFonts w:cstheme="minorHAnsi"/>
              </w:rPr>
              <w:t>2019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3C48A1" w:rsidRDefault="00AE4161" w:rsidP="00697114">
            <w:pPr>
              <w:pStyle w:val="Bezmezer"/>
              <w:spacing w:before="40" w:after="40"/>
              <w:rPr>
                <w:rFonts w:cstheme="minorHAnsi"/>
              </w:rPr>
            </w:pP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2E0D31" w:rsidP="00457795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Školská poradenská zařízení, poskytovatelé zdravotních služeb a jiné subjekty, které</w:t>
            </w:r>
            <w:r w:rsidR="00680478" w:rsidRPr="003C48A1">
              <w:rPr>
                <w:b/>
              </w:rPr>
              <w:t xml:space="preserve"> se podílejí na péči o žáka</w:t>
            </w:r>
          </w:p>
        </w:tc>
        <w:tc>
          <w:tcPr>
            <w:tcW w:w="7229" w:type="dxa"/>
          </w:tcPr>
          <w:p w:rsidR="003C48A1" w:rsidRPr="003C48A1" w:rsidRDefault="007269D1" w:rsidP="003C48A1">
            <w:pPr>
              <w:pStyle w:val="Bezmezer"/>
              <w:spacing w:before="40" w:after="40"/>
              <w:rPr>
                <w:rFonts w:cstheme="minorHAnsi"/>
              </w:rPr>
            </w:pPr>
            <w:r w:rsidRPr="003C48A1">
              <w:rPr>
                <w:rFonts w:cstheme="minorHAnsi"/>
              </w:rPr>
              <w:t>Pedagogicko</w:t>
            </w:r>
            <w:r w:rsidR="008E7A5F">
              <w:rPr>
                <w:rFonts w:cstheme="minorHAnsi"/>
              </w:rPr>
              <w:t>-</w:t>
            </w:r>
            <w:r w:rsidRPr="003C48A1">
              <w:rPr>
                <w:rFonts w:cstheme="minorHAnsi"/>
              </w:rPr>
              <w:t xml:space="preserve">psychologická poradna </w:t>
            </w:r>
          </w:p>
          <w:p w:rsidR="00680478" w:rsidRPr="003C48A1" w:rsidRDefault="00680478" w:rsidP="007269D1">
            <w:pPr>
              <w:pStyle w:val="Bezmezer"/>
              <w:spacing w:before="40" w:after="40"/>
              <w:rPr>
                <w:rFonts w:cstheme="minorHAnsi"/>
              </w:rPr>
            </w:pPr>
          </w:p>
        </w:tc>
      </w:tr>
    </w:tbl>
    <w:p w:rsidR="00680478" w:rsidRPr="003C48A1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8A1" w:rsidTr="003C4590">
        <w:tc>
          <w:tcPr>
            <w:tcW w:w="7225" w:type="dxa"/>
            <w:shd w:val="clear" w:color="auto" w:fill="D9D9D9"/>
          </w:tcPr>
          <w:p w:rsidR="00F422B4" w:rsidRPr="003C48A1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3E5805" w:rsidRDefault="00A01654">
            <w:pPr>
              <w:pStyle w:val="Bezmezer"/>
              <w:spacing w:before="40" w:after="40"/>
            </w:pPr>
            <w:r w:rsidRPr="003C48A1">
              <w:t>25</w:t>
            </w:r>
            <w:r w:rsidR="000F55D4" w:rsidRPr="003C48A1">
              <w:t>. 9</w:t>
            </w:r>
            <w:r w:rsidR="005F5BA4" w:rsidRPr="003C48A1">
              <w:t>.</w:t>
            </w:r>
            <w:r w:rsidR="00227BAC" w:rsidRPr="003C48A1">
              <w:t xml:space="preserve"> 201</w:t>
            </w:r>
            <w:r w:rsidR="000F55D4" w:rsidRPr="003C48A1">
              <w:t>7</w:t>
            </w:r>
            <w:r w:rsidR="002E0D31" w:rsidRPr="003C48A1">
              <w:t xml:space="preserve"> (pro školní rok 2017/2018)</w:t>
            </w:r>
          </w:p>
        </w:tc>
      </w:tr>
      <w:tr w:rsidR="00F422B4" w:rsidRPr="003C48A1" w:rsidTr="003C4590">
        <w:tc>
          <w:tcPr>
            <w:tcW w:w="9634" w:type="dxa"/>
            <w:gridSpan w:val="2"/>
            <w:shd w:val="clear" w:color="auto" w:fill="D9D9D9"/>
          </w:tcPr>
          <w:p w:rsidR="00F422B4" w:rsidRPr="003C48A1" w:rsidRDefault="00F422B4" w:rsidP="003C4590">
            <w:pPr>
              <w:pStyle w:val="Bezmezer"/>
              <w:spacing w:before="40" w:after="40"/>
            </w:pPr>
            <w:r w:rsidRPr="003C48A1">
              <w:rPr>
                <w:b/>
              </w:rPr>
              <w:t>Zdůvodnění</w:t>
            </w:r>
          </w:p>
        </w:tc>
      </w:tr>
      <w:tr w:rsidR="00F422B4" w:rsidRPr="006067DC" w:rsidTr="003C4590">
        <w:tc>
          <w:tcPr>
            <w:tcW w:w="9634" w:type="dxa"/>
            <w:gridSpan w:val="2"/>
          </w:tcPr>
          <w:p w:rsidR="0027436E" w:rsidRPr="006067DC" w:rsidRDefault="009D0598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6067DC">
              <w:rPr>
                <w:rFonts w:cs="Arial"/>
              </w:rPr>
              <w:t>Žák nastoupil do školy ve druhém pololetí</w:t>
            </w:r>
            <w:r w:rsidR="009F42E0" w:rsidRPr="006067DC">
              <w:rPr>
                <w:rFonts w:cs="Arial"/>
              </w:rPr>
              <w:t xml:space="preserve"> </w:t>
            </w:r>
            <w:r w:rsidRPr="006067DC">
              <w:rPr>
                <w:rFonts w:cs="Arial"/>
              </w:rPr>
              <w:t xml:space="preserve">5. ročníku s úplnou neznalostí </w:t>
            </w:r>
            <w:r w:rsidR="00671301" w:rsidRPr="006067DC">
              <w:rPr>
                <w:rFonts w:cs="Arial"/>
              </w:rPr>
              <w:t>českého</w:t>
            </w:r>
            <w:r w:rsidRPr="006067DC">
              <w:rPr>
                <w:rFonts w:cs="Arial"/>
              </w:rPr>
              <w:t xml:space="preserve"> jazyka. </w:t>
            </w:r>
            <w:r w:rsidR="00DC1163" w:rsidRPr="006067DC">
              <w:rPr>
                <w:rFonts w:cs="Arial"/>
              </w:rPr>
              <w:t>Ihned po nástupu</w:t>
            </w:r>
            <w:r w:rsidR="008A780C" w:rsidRPr="006067DC">
              <w:rPr>
                <w:rFonts w:cs="Arial"/>
              </w:rPr>
              <w:t xml:space="preserve"> </w:t>
            </w:r>
            <w:r w:rsidR="00DC1163" w:rsidRPr="006067DC">
              <w:rPr>
                <w:rFonts w:cs="Arial"/>
              </w:rPr>
              <w:t xml:space="preserve">pro něj </w:t>
            </w:r>
            <w:r w:rsidR="008A780C" w:rsidRPr="006067DC">
              <w:rPr>
                <w:rFonts w:cs="Arial"/>
              </w:rPr>
              <w:t xml:space="preserve">byl </w:t>
            </w:r>
            <w:r w:rsidR="00DC1163" w:rsidRPr="006067DC">
              <w:rPr>
                <w:rFonts w:cs="Arial"/>
              </w:rPr>
              <w:t>vypracován</w:t>
            </w:r>
            <w:r w:rsidR="00D2300B" w:rsidRPr="006067DC">
              <w:rPr>
                <w:rFonts w:cs="Arial"/>
              </w:rPr>
              <w:t xml:space="preserve"> </w:t>
            </w:r>
            <w:r w:rsidR="00DC1163" w:rsidRPr="006067DC">
              <w:rPr>
                <w:rFonts w:cs="Arial"/>
              </w:rPr>
              <w:t xml:space="preserve"> </w:t>
            </w:r>
            <w:r w:rsidR="00D2300B" w:rsidRPr="006067DC">
              <w:rPr>
                <w:rFonts w:cs="Arial"/>
              </w:rPr>
              <w:t>plán pedagogické podpory</w:t>
            </w:r>
            <w:r w:rsidR="00DC1163" w:rsidRPr="006067DC">
              <w:rPr>
                <w:rFonts w:cs="Arial"/>
              </w:rPr>
              <w:t>, který se koncentroval především na rozvoj jazykových dovedností v českém jazyce</w:t>
            </w:r>
            <w:r w:rsidR="008A780C" w:rsidRPr="006067DC">
              <w:rPr>
                <w:rFonts w:cs="Arial"/>
              </w:rPr>
              <w:t xml:space="preserve"> a hlavní vzdělávací cíle v ostatních předmětech</w:t>
            </w:r>
            <w:r w:rsidR="00DC1163" w:rsidRPr="006067DC">
              <w:rPr>
                <w:rFonts w:cs="Arial"/>
              </w:rPr>
              <w:t xml:space="preserve">. Podle plánu se David vzdělával </w:t>
            </w:r>
            <w:r w:rsidR="00D2300B" w:rsidRPr="006067DC">
              <w:rPr>
                <w:rFonts w:cs="Arial"/>
              </w:rPr>
              <w:t xml:space="preserve">tři </w:t>
            </w:r>
            <w:r w:rsidR="00DC1163" w:rsidRPr="006067DC">
              <w:rPr>
                <w:rFonts w:cs="Arial"/>
              </w:rPr>
              <w:t xml:space="preserve">měsíce. Protože se ukázalo, že tato podpora je nedostatečná, byl David odeslán do </w:t>
            </w:r>
            <w:r w:rsidR="00D2300B" w:rsidRPr="006067DC">
              <w:rPr>
                <w:rFonts w:cs="Arial"/>
              </w:rPr>
              <w:t>š</w:t>
            </w:r>
            <w:r w:rsidR="00DC1163" w:rsidRPr="006067DC">
              <w:rPr>
                <w:rFonts w:cs="Arial"/>
              </w:rPr>
              <w:t xml:space="preserve">kolského poradenského zařízení na vyšetření.   I v </w:t>
            </w:r>
            <w:r w:rsidRPr="006067DC">
              <w:rPr>
                <w:rFonts w:cs="Arial"/>
              </w:rPr>
              <w:t>6. ročníku se u</w:t>
            </w:r>
            <w:r w:rsidR="008E7A5F" w:rsidRPr="006067DC">
              <w:rPr>
                <w:rFonts w:cs="Arial"/>
              </w:rPr>
              <w:t> </w:t>
            </w:r>
            <w:r w:rsidR="00DC1163" w:rsidRPr="006067DC">
              <w:rPr>
                <w:rFonts w:cs="Arial"/>
              </w:rPr>
              <w:t>Davida</w:t>
            </w:r>
            <w:r w:rsidRPr="006067DC">
              <w:rPr>
                <w:rFonts w:cs="Arial"/>
              </w:rPr>
              <w:t xml:space="preserve"> projevuje </w:t>
            </w:r>
            <w:r w:rsidR="00DC1163" w:rsidRPr="006067DC">
              <w:rPr>
                <w:rFonts w:cs="Arial"/>
              </w:rPr>
              <w:t xml:space="preserve">nadále </w:t>
            </w:r>
            <w:r w:rsidRPr="006067DC">
              <w:rPr>
                <w:rFonts w:cs="Arial"/>
              </w:rPr>
              <w:t>n</w:t>
            </w:r>
            <w:r w:rsidR="002E0D31" w:rsidRPr="006067DC">
              <w:rPr>
                <w:rFonts w:cs="Arial"/>
              </w:rPr>
              <w:t>edostatečná znalost českého jazyka, velmi omezená slovní zásoba, nízká</w:t>
            </w:r>
            <w:r w:rsidR="007269D1" w:rsidRPr="006067DC">
              <w:rPr>
                <w:rFonts w:cs="Arial"/>
              </w:rPr>
              <w:t xml:space="preserve"> úroveň porozumění</w:t>
            </w:r>
            <w:r w:rsidR="002E0D31" w:rsidRPr="006067DC">
              <w:rPr>
                <w:rFonts w:cs="Arial"/>
              </w:rPr>
              <w:t xml:space="preserve"> jednoduchým</w:t>
            </w:r>
            <w:r w:rsidR="007269D1" w:rsidRPr="006067DC">
              <w:rPr>
                <w:rFonts w:cs="Arial"/>
              </w:rPr>
              <w:t xml:space="preserve"> textům a ústním instrukcím</w:t>
            </w:r>
            <w:r w:rsidR="00D2300B" w:rsidRPr="006067DC">
              <w:rPr>
                <w:rFonts w:cs="Arial"/>
              </w:rPr>
              <w:t>, které spolu</w:t>
            </w:r>
            <w:r w:rsidR="006C534B" w:rsidRPr="006067DC">
              <w:rPr>
                <w:rFonts w:cs="Arial"/>
              </w:rPr>
              <w:t xml:space="preserve"> s projevy specifických poruch učení vedla ke zpracování IVP .</w:t>
            </w:r>
          </w:p>
        </w:tc>
      </w:tr>
    </w:tbl>
    <w:p w:rsidR="00F422B4" w:rsidRPr="006067DC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Priority vzdělávání a dalšího rozvoje žáka (cíle IVP)</w:t>
            </w:r>
          </w:p>
        </w:tc>
        <w:tc>
          <w:tcPr>
            <w:tcW w:w="7229" w:type="dxa"/>
          </w:tcPr>
          <w:p w:rsidR="00E1271A" w:rsidRPr="003C48A1" w:rsidRDefault="00E1271A" w:rsidP="00E1271A">
            <w:pPr>
              <w:pStyle w:val="Bezmezer"/>
              <w:spacing w:before="40"/>
              <w:rPr>
                <w:rFonts w:cstheme="minorHAnsi"/>
              </w:rPr>
            </w:pPr>
            <w:r w:rsidRPr="003C48A1">
              <w:rPr>
                <w:rFonts w:cstheme="minorHAnsi"/>
              </w:rPr>
              <w:t>- individuální přístup vzhledem ke speciálním vzdělávacím potřebám žáka</w:t>
            </w:r>
          </w:p>
          <w:p w:rsidR="00E1271A" w:rsidRPr="003C48A1" w:rsidRDefault="00E1271A" w:rsidP="00E1271A">
            <w:pPr>
              <w:pStyle w:val="Bezmezer"/>
              <w:spacing w:before="40"/>
              <w:rPr>
                <w:rFonts w:cstheme="minorHAnsi"/>
              </w:rPr>
            </w:pPr>
            <w:r w:rsidRPr="003C48A1">
              <w:rPr>
                <w:rFonts w:cstheme="minorHAnsi"/>
              </w:rPr>
              <w:t>- rozvoj znalosti českého jazyka</w:t>
            </w:r>
          </w:p>
          <w:p w:rsidR="00E1271A" w:rsidRPr="003C48A1" w:rsidRDefault="00E1271A" w:rsidP="00E1271A">
            <w:pPr>
              <w:pStyle w:val="Bezmezer"/>
              <w:spacing w:before="40"/>
              <w:rPr>
                <w:rFonts w:cstheme="minorHAnsi"/>
              </w:rPr>
            </w:pPr>
            <w:r w:rsidRPr="003C48A1">
              <w:rPr>
                <w:rFonts w:cstheme="minorHAnsi"/>
              </w:rPr>
              <w:t>- rozvoj slovní zásoby a komunikačních schopností</w:t>
            </w:r>
          </w:p>
          <w:p w:rsidR="00E1271A" w:rsidRPr="003C48A1" w:rsidRDefault="00E1271A" w:rsidP="00E1271A">
            <w:pPr>
              <w:pStyle w:val="Bezmezer"/>
              <w:spacing w:before="40"/>
              <w:rPr>
                <w:rFonts w:cstheme="minorHAnsi"/>
              </w:rPr>
            </w:pPr>
            <w:r w:rsidRPr="003C48A1">
              <w:rPr>
                <w:rFonts w:cstheme="minorHAnsi"/>
              </w:rPr>
              <w:t>- zvýšení úrovně porozumění</w:t>
            </w:r>
          </w:p>
        </w:tc>
      </w:tr>
    </w:tbl>
    <w:p w:rsidR="00F422B4" w:rsidRPr="003C48A1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8A1" w:rsidTr="003C4590">
        <w:tc>
          <w:tcPr>
            <w:tcW w:w="2405" w:type="dxa"/>
            <w:shd w:val="clear" w:color="auto" w:fill="D9D9D9"/>
          </w:tcPr>
          <w:p w:rsidR="00881D38" w:rsidRPr="003C48A1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Předměty, jejichž výuka je realizována podle IVP</w:t>
            </w:r>
          </w:p>
        </w:tc>
        <w:tc>
          <w:tcPr>
            <w:tcW w:w="7229" w:type="dxa"/>
          </w:tcPr>
          <w:p w:rsidR="00680478" w:rsidRPr="003C48A1" w:rsidRDefault="00210D07" w:rsidP="00A05A70">
            <w:pPr>
              <w:pStyle w:val="Bezmezer"/>
              <w:spacing w:before="40" w:after="40"/>
              <w:rPr>
                <w:rFonts w:cs="Arial"/>
              </w:rPr>
            </w:pPr>
            <w:r w:rsidRPr="003C48A1">
              <w:rPr>
                <w:rFonts w:cs="Arial"/>
              </w:rPr>
              <w:t>Český jazyk,</w:t>
            </w:r>
            <w:r w:rsidR="002E4CE9" w:rsidRPr="003C48A1">
              <w:rPr>
                <w:rFonts w:cs="Arial"/>
              </w:rPr>
              <w:t xml:space="preserve"> anglický jazyk,</w:t>
            </w:r>
            <w:r w:rsidRPr="003C48A1">
              <w:rPr>
                <w:rFonts w:cs="Arial"/>
              </w:rPr>
              <w:t xml:space="preserve"> matematika, přírodopis, zeměpis, </w:t>
            </w:r>
            <w:r w:rsidR="00E1271A" w:rsidRPr="003C48A1">
              <w:rPr>
                <w:rFonts w:cs="Arial"/>
              </w:rPr>
              <w:t xml:space="preserve">fyzika, </w:t>
            </w:r>
            <w:r w:rsidRPr="003C48A1">
              <w:rPr>
                <w:rFonts w:cs="Arial"/>
              </w:rPr>
              <w:t>dějepis, občanská výchova, výchova ke zdraví,</w:t>
            </w:r>
            <w:r w:rsidR="00E1271A" w:rsidRPr="003C48A1">
              <w:rPr>
                <w:rFonts w:cs="Arial"/>
              </w:rPr>
              <w:t xml:space="preserve"> informační a komunikační technologie, hudební výchova,</w:t>
            </w:r>
            <w:r w:rsidRPr="003C48A1">
              <w:rPr>
                <w:rFonts w:cs="Arial"/>
              </w:rPr>
              <w:t xml:space="preserve"> výtvarná výchova, pracovní činnosti</w:t>
            </w:r>
          </w:p>
        </w:tc>
      </w:tr>
    </w:tbl>
    <w:p w:rsidR="00881D38" w:rsidRPr="003C48A1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8A1" w:rsidTr="003C4590">
        <w:tc>
          <w:tcPr>
            <w:tcW w:w="9634" w:type="dxa"/>
            <w:gridSpan w:val="2"/>
            <w:shd w:val="clear" w:color="auto" w:fill="D9D9D9"/>
          </w:tcPr>
          <w:p w:rsidR="00881D38" w:rsidRPr="003C48A1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Podpůrná opatření</w:t>
            </w:r>
            <w:r w:rsidR="0040621B" w:rsidRPr="003C48A1">
              <w:rPr>
                <w:b/>
              </w:rPr>
              <w:t xml:space="preserve"> (specifikace stupňů podpůrných opatření)</w:t>
            </w:r>
          </w:p>
        </w:tc>
      </w:tr>
      <w:tr w:rsidR="00881D38" w:rsidRPr="003C48A1" w:rsidTr="003C4590">
        <w:tc>
          <w:tcPr>
            <w:tcW w:w="2405" w:type="dxa"/>
            <w:shd w:val="clear" w:color="auto" w:fill="D9D9D9"/>
          </w:tcPr>
          <w:p w:rsidR="00881D38" w:rsidRPr="003C48A1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4873CF" w:rsidRPr="003C48A1" w:rsidRDefault="00210D07" w:rsidP="008A4782">
            <w:pPr>
              <w:pStyle w:val="Bezmezer"/>
              <w:spacing w:before="40" w:after="40"/>
              <w:rPr>
                <w:rFonts w:cstheme="minorHAnsi"/>
              </w:rPr>
            </w:pPr>
            <w:r w:rsidRPr="003C48A1">
              <w:rPr>
                <w:rFonts w:cstheme="minorHAnsi"/>
              </w:rPr>
              <w:t>- z</w:t>
            </w:r>
            <w:r w:rsidR="00BC5573" w:rsidRPr="003C48A1">
              <w:rPr>
                <w:rFonts w:cstheme="minorHAnsi"/>
              </w:rPr>
              <w:t xml:space="preserve">jednodušený </w:t>
            </w:r>
            <w:r w:rsidRPr="003C48A1">
              <w:rPr>
                <w:rFonts w:cstheme="minorHAnsi"/>
              </w:rPr>
              <w:t xml:space="preserve">a strukturovaný </w:t>
            </w:r>
            <w:r w:rsidR="00BC5573" w:rsidRPr="003C48A1">
              <w:rPr>
                <w:rFonts w:cstheme="minorHAnsi"/>
              </w:rPr>
              <w:t xml:space="preserve">výklad učiva </w:t>
            </w:r>
            <w:r w:rsidRPr="003C48A1">
              <w:rPr>
                <w:rFonts w:cstheme="minorHAnsi"/>
              </w:rPr>
              <w:t>s přehledy učiva</w:t>
            </w:r>
            <w:r w:rsidR="00BC5573" w:rsidRPr="003C48A1">
              <w:rPr>
                <w:rFonts w:cstheme="minorHAnsi"/>
              </w:rPr>
              <w:t xml:space="preserve"> a základní slov</w:t>
            </w:r>
            <w:r w:rsidRPr="003C48A1">
              <w:rPr>
                <w:rFonts w:cstheme="minorHAnsi"/>
              </w:rPr>
              <w:t xml:space="preserve">ní </w:t>
            </w:r>
          </w:p>
          <w:p w:rsidR="00210D07" w:rsidRPr="003C48A1" w:rsidRDefault="00351A56" w:rsidP="004873CF">
            <w:pPr>
              <w:pStyle w:val="Bezmezer"/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210D07" w:rsidRPr="003C48A1">
              <w:rPr>
                <w:rFonts w:cstheme="minorHAnsi"/>
              </w:rPr>
              <w:t>zásobou k probíranému tématu</w:t>
            </w:r>
          </w:p>
          <w:p w:rsidR="00671301" w:rsidRDefault="00210D07" w:rsidP="008A4782">
            <w:pPr>
              <w:pStyle w:val="Bezmezer"/>
              <w:spacing w:before="40" w:after="40"/>
              <w:rPr>
                <w:rFonts w:cstheme="minorHAnsi"/>
              </w:rPr>
            </w:pPr>
            <w:r w:rsidRPr="003C48A1">
              <w:rPr>
                <w:rFonts w:cstheme="minorHAnsi"/>
              </w:rPr>
              <w:t xml:space="preserve">- </w:t>
            </w:r>
            <w:r w:rsidR="00671301">
              <w:rPr>
                <w:rFonts w:cstheme="minorHAnsi"/>
              </w:rPr>
              <w:t xml:space="preserve">individuální přístup </w:t>
            </w:r>
          </w:p>
          <w:p w:rsidR="00671301" w:rsidRDefault="00671301" w:rsidP="008A4782">
            <w:pPr>
              <w:pStyle w:val="Bezmezer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210D07" w:rsidRPr="003C48A1">
              <w:rPr>
                <w:rFonts w:cstheme="minorHAnsi"/>
              </w:rPr>
              <w:t>přizpůsobení výuky aktuální jazykové úrovni</w:t>
            </w:r>
            <w:r w:rsidR="00BC5573" w:rsidRPr="003C48A1">
              <w:rPr>
                <w:rFonts w:cstheme="minorHAnsi"/>
              </w:rPr>
              <w:t xml:space="preserve"> </w:t>
            </w:r>
          </w:p>
          <w:p w:rsidR="004873CF" w:rsidRPr="003C48A1" w:rsidRDefault="003F449B" w:rsidP="008A4782">
            <w:pPr>
              <w:pStyle w:val="Bezmezer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BC5573" w:rsidRPr="003C48A1">
              <w:rPr>
                <w:rFonts w:cstheme="minorHAnsi"/>
              </w:rPr>
              <w:t xml:space="preserve">redukce učiva, zadávání menších celků, využití vizualizace a názornosti </w:t>
            </w:r>
            <w:r w:rsidR="008E7A5F">
              <w:rPr>
                <w:rFonts w:cstheme="minorHAnsi"/>
              </w:rPr>
              <w:t xml:space="preserve">– </w:t>
            </w:r>
            <w:r w:rsidR="00BC5573" w:rsidRPr="003C48A1">
              <w:rPr>
                <w:rFonts w:cstheme="minorHAnsi"/>
              </w:rPr>
              <w:t>grafy, tabulky, kl</w:t>
            </w:r>
            <w:r w:rsidR="004873CF" w:rsidRPr="003C48A1">
              <w:rPr>
                <w:rFonts w:cstheme="minorHAnsi"/>
              </w:rPr>
              <w:t>íčové</w:t>
            </w:r>
            <w:r w:rsidR="00671301">
              <w:rPr>
                <w:rFonts w:cstheme="minorHAnsi"/>
              </w:rPr>
              <w:t xml:space="preserve"> </w:t>
            </w:r>
            <w:r w:rsidR="004873CF" w:rsidRPr="003C48A1">
              <w:rPr>
                <w:rFonts w:cstheme="minorHAnsi"/>
              </w:rPr>
              <w:t>vizuály, myšlenkové mapy</w:t>
            </w:r>
          </w:p>
          <w:p w:rsidR="004873CF" w:rsidRPr="003C48A1" w:rsidRDefault="004873CF" w:rsidP="008A4782">
            <w:pPr>
              <w:pStyle w:val="Bezmezer"/>
              <w:spacing w:before="40" w:after="40"/>
              <w:rPr>
                <w:rFonts w:cstheme="minorHAnsi"/>
              </w:rPr>
            </w:pPr>
            <w:r w:rsidRPr="003C48A1">
              <w:rPr>
                <w:rFonts w:cstheme="minorHAnsi"/>
              </w:rPr>
              <w:t>- k</w:t>
            </w:r>
            <w:r w:rsidR="00BC5573" w:rsidRPr="003C48A1">
              <w:rPr>
                <w:rFonts w:cstheme="minorHAnsi"/>
              </w:rPr>
              <w:t>ontrola průběhu činnosti a porozumění</w:t>
            </w:r>
            <w:r w:rsidRPr="003C48A1">
              <w:rPr>
                <w:rFonts w:cstheme="minorHAnsi"/>
              </w:rPr>
              <w:t xml:space="preserve"> zadání, </w:t>
            </w:r>
            <w:r w:rsidR="00671301">
              <w:rPr>
                <w:rFonts w:cstheme="minorHAnsi"/>
              </w:rPr>
              <w:t>opakovaný výklad, dostatek času na práci</w:t>
            </w:r>
          </w:p>
          <w:p w:rsidR="008A4782" w:rsidRPr="003C48A1" w:rsidRDefault="004873CF" w:rsidP="008A4782">
            <w:pPr>
              <w:pStyle w:val="Bezmezer"/>
              <w:spacing w:before="40" w:after="40"/>
              <w:rPr>
                <w:rFonts w:cstheme="minorHAnsi"/>
                <w:highlight w:val="yellow"/>
              </w:rPr>
            </w:pPr>
            <w:r w:rsidRPr="003C48A1">
              <w:rPr>
                <w:rFonts w:cstheme="minorHAnsi"/>
              </w:rPr>
              <w:t>- p</w:t>
            </w:r>
            <w:r w:rsidR="00BC5573" w:rsidRPr="003C48A1">
              <w:rPr>
                <w:rFonts w:cstheme="minorHAnsi"/>
              </w:rPr>
              <w:t>ři skupinové a samostatné práci ostatních žá</w:t>
            </w:r>
            <w:r w:rsidRPr="003C48A1">
              <w:rPr>
                <w:rFonts w:cstheme="minorHAnsi"/>
              </w:rPr>
              <w:t>ků – individuální práce s</w:t>
            </w:r>
            <w:r w:rsidR="008E7A5F">
              <w:rPr>
                <w:rFonts w:cstheme="minorHAnsi"/>
              </w:rPr>
              <w:t>e</w:t>
            </w:r>
            <w:r w:rsidRPr="003C48A1">
              <w:rPr>
                <w:rFonts w:cstheme="minorHAnsi"/>
              </w:rPr>
              <w:t> žákem</w:t>
            </w:r>
          </w:p>
        </w:tc>
      </w:tr>
      <w:tr w:rsidR="00881D38" w:rsidRPr="003C48A1" w:rsidTr="003C4590">
        <w:tc>
          <w:tcPr>
            <w:tcW w:w="2405" w:type="dxa"/>
            <w:shd w:val="clear" w:color="auto" w:fill="D9D9D9"/>
          </w:tcPr>
          <w:p w:rsidR="00881D38" w:rsidRPr="003C48A1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3C48A1" w:rsidRDefault="009C3563" w:rsidP="006067DC">
            <w:pPr>
              <w:pStyle w:val="Bezmezer"/>
              <w:spacing w:before="40" w:after="40"/>
              <w:jc w:val="both"/>
            </w:pPr>
            <w:r w:rsidRPr="003C48A1">
              <w:t>Obsah učiva bude</w:t>
            </w:r>
            <w:r w:rsidR="00D35138" w:rsidRPr="003C48A1">
              <w:t xml:space="preserve"> </w:t>
            </w:r>
            <w:r w:rsidRPr="003C48A1">
              <w:t xml:space="preserve">upraven do celků, které budou </w:t>
            </w:r>
            <w:r w:rsidR="00D35138" w:rsidRPr="003C48A1">
              <w:t xml:space="preserve">uspořádány </w:t>
            </w:r>
            <w:r w:rsidRPr="003C48A1">
              <w:t xml:space="preserve">v čase </w:t>
            </w:r>
            <w:r w:rsidR="008E7A5F">
              <w:t>po</w:t>
            </w:r>
            <w:r w:rsidRPr="003C48A1">
              <w:t>dle obtížnosti a porozumění jazyku.</w:t>
            </w:r>
          </w:p>
          <w:p w:rsidR="004873CF" w:rsidRPr="003C48A1" w:rsidRDefault="00671301" w:rsidP="006067DC">
            <w:pPr>
              <w:pStyle w:val="Bezmezer"/>
              <w:spacing w:before="40" w:after="40"/>
              <w:jc w:val="both"/>
            </w:pPr>
            <w:r>
              <w:t>Úprava obsahu učiva v</w:t>
            </w:r>
            <w:r w:rsidR="003F449B">
              <w:t> předmětech výtvarná výchova</w:t>
            </w:r>
            <w:r w:rsidR="00645CC6">
              <w:t xml:space="preserve"> </w:t>
            </w:r>
            <w:r w:rsidR="003F449B">
              <w:t>(VV) a pracovní činnosti (PČ). V rámci disponibilních hodin byly z VV poskytnuty 2 hodiny a z PČ 1</w:t>
            </w:r>
            <w:r w:rsidR="008E7A5F">
              <w:t> </w:t>
            </w:r>
            <w:r w:rsidR="003F449B">
              <w:t>hodina na pedagogickou intervenci (výuka českého jazyka).</w:t>
            </w:r>
            <w:r w:rsidR="00351A56">
              <w:t xml:space="preserve"> </w:t>
            </w:r>
          </w:p>
        </w:tc>
      </w:tr>
      <w:tr w:rsidR="00881D38" w:rsidRPr="003C48A1" w:rsidTr="003C4590">
        <w:tc>
          <w:tcPr>
            <w:tcW w:w="2405" w:type="dxa"/>
            <w:shd w:val="clear" w:color="auto" w:fill="D9D9D9"/>
          </w:tcPr>
          <w:p w:rsidR="00881D38" w:rsidRPr="003C48A1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8A1" w:rsidRDefault="004873CF" w:rsidP="006067DC">
            <w:pPr>
              <w:pStyle w:val="Bezmezer"/>
              <w:spacing w:before="40" w:after="40"/>
              <w:jc w:val="both"/>
            </w:pPr>
            <w:r w:rsidRPr="003C48A1">
              <w:t>Bez úpravy</w:t>
            </w:r>
          </w:p>
        </w:tc>
      </w:tr>
      <w:tr w:rsidR="00881D38" w:rsidRPr="003C48A1" w:rsidTr="003C4590">
        <w:tc>
          <w:tcPr>
            <w:tcW w:w="2405" w:type="dxa"/>
            <w:shd w:val="clear" w:color="auto" w:fill="D9D9D9"/>
          </w:tcPr>
          <w:p w:rsidR="00881D38" w:rsidRPr="003C48A1" w:rsidRDefault="00881D38" w:rsidP="00457795">
            <w:pPr>
              <w:pStyle w:val="Bezmezer"/>
              <w:spacing w:before="40" w:after="40"/>
            </w:pPr>
            <w:r w:rsidRPr="003C48A1">
              <w:rPr>
                <w:b/>
              </w:rPr>
              <w:t>Organizace výuky</w:t>
            </w:r>
            <w:r w:rsidR="00192AF8" w:rsidRPr="003C48A1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5E1FBB" w:rsidRPr="003C48A1" w:rsidRDefault="008F2A42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Podpora sociokulturní adaptace –</w:t>
            </w:r>
            <w:r w:rsidR="00645CC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účast na školních výletech, škole v přírodě, účast na reprezentaci školy ve sportovních disciplínách 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3C48A1" w:rsidRDefault="009C3563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Srozumitelné zadání činností, poskytnutí delšího časového úseku pro vypracování úkolu, kontrola porozumění zadanému úkolu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3E5805" w:rsidRDefault="00B64C84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Písemnou a ústní formou</w:t>
            </w:r>
            <w:r w:rsidR="00671301">
              <w:rPr>
                <w:rFonts w:cs="Arial"/>
              </w:rPr>
              <w:t xml:space="preserve"> </w:t>
            </w:r>
          </w:p>
          <w:p w:rsidR="003E5805" w:rsidRDefault="00671301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Prodloužení doby na vypracování</w:t>
            </w:r>
            <w:r w:rsidR="00351A56">
              <w:rPr>
                <w:rFonts w:cs="Arial"/>
              </w:rPr>
              <w:t xml:space="preserve"> 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H</w:t>
            </w:r>
            <w:r w:rsidR="00680478" w:rsidRPr="003C48A1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4873CF" w:rsidRPr="003C48A1" w:rsidRDefault="007D25D3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Podle školního ř</w:t>
            </w:r>
            <w:r w:rsidR="006127A8" w:rsidRPr="003C48A1">
              <w:rPr>
                <w:rFonts w:cs="Arial"/>
              </w:rPr>
              <w:t>ádu platného pro školní rok 2017/2018</w:t>
            </w:r>
            <w:r w:rsidRPr="003C48A1">
              <w:rPr>
                <w:rFonts w:cs="Arial"/>
              </w:rPr>
              <w:t>.</w:t>
            </w:r>
            <w:r w:rsidR="009C3563" w:rsidRPr="003C48A1">
              <w:rPr>
                <w:rFonts w:cs="Arial"/>
              </w:rPr>
              <w:t xml:space="preserve"> </w:t>
            </w:r>
            <w:r w:rsidR="004873CF" w:rsidRPr="003C48A1">
              <w:rPr>
                <w:rFonts w:cs="Arial"/>
              </w:rPr>
              <w:t>Upravené, zjednodušené obsahy a kompetence budou hodnoceny objektivně</w:t>
            </w:r>
            <w:r w:rsidR="009C3563" w:rsidRPr="003C48A1">
              <w:rPr>
                <w:rFonts w:cs="Arial"/>
              </w:rPr>
              <w:t xml:space="preserve"> vzhledem k aktuální </w:t>
            </w:r>
            <w:r w:rsidR="004873CF" w:rsidRPr="003C48A1">
              <w:rPr>
                <w:rFonts w:cs="Arial"/>
              </w:rPr>
              <w:t>úrovni dovedností</w:t>
            </w:r>
            <w:r w:rsidR="009C3563" w:rsidRPr="003C48A1">
              <w:rPr>
                <w:rFonts w:cs="Arial"/>
              </w:rPr>
              <w:t xml:space="preserve"> a věd</w:t>
            </w:r>
            <w:r w:rsidR="004873CF" w:rsidRPr="003C48A1">
              <w:rPr>
                <w:rFonts w:cs="Arial"/>
              </w:rPr>
              <w:t>omostí.</w:t>
            </w:r>
            <w:r w:rsidR="00351A56">
              <w:rPr>
                <w:rFonts w:cs="Arial"/>
              </w:rPr>
              <w:t xml:space="preserve"> </w:t>
            </w:r>
          </w:p>
          <w:p w:rsidR="00680478" w:rsidRPr="003C48A1" w:rsidRDefault="004873CF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S</w:t>
            </w:r>
            <w:r w:rsidR="00D35138" w:rsidRPr="003C48A1">
              <w:rPr>
                <w:rFonts w:cs="Arial"/>
              </w:rPr>
              <w:t>ebehodnocení.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3C48A1" w:rsidRDefault="004873CF" w:rsidP="006067DC">
            <w:pPr>
              <w:spacing w:before="40" w:after="40" w:line="240" w:lineRule="auto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E7A5F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</w:t>
            </w:r>
            <w:r w:rsidR="00D35138" w:rsidRPr="003C48A1">
              <w:rPr>
                <w:rFonts w:cs="Arial"/>
              </w:rPr>
              <w:t>peciální učeb</w:t>
            </w:r>
            <w:r w:rsidRPr="003C48A1">
              <w:rPr>
                <w:rFonts w:cs="Arial"/>
              </w:rPr>
              <w:t>nice pro výuku čtení</w:t>
            </w:r>
          </w:p>
          <w:p w:rsidR="00D35138" w:rsidRPr="003C48A1" w:rsidRDefault="004873CF" w:rsidP="006067DC">
            <w:pPr>
              <w:spacing w:before="40" w:after="40" w:line="240" w:lineRule="auto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E7A5F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k</w:t>
            </w:r>
            <w:r w:rsidR="00D35138" w:rsidRPr="003C48A1">
              <w:rPr>
                <w:rFonts w:cs="Arial"/>
              </w:rPr>
              <w:t xml:space="preserve">nihy a encyklopedie pro rozvoj </w:t>
            </w:r>
            <w:r w:rsidRPr="003C48A1">
              <w:rPr>
                <w:rFonts w:cs="Arial"/>
              </w:rPr>
              <w:t xml:space="preserve">všeobecného rozhledu </w:t>
            </w:r>
          </w:p>
          <w:p w:rsidR="00D35138" w:rsidRPr="003C48A1" w:rsidRDefault="004873CF" w:rsidP="006067DC">
            <w:pPr>
              <w:spacing w:before="40" w:after="40" w:line="240" w:lineRule="auto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E7A5F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</w:t>
            </w:r>
            <w:r w:rsidR="00D35138" w:rsidRPr="003C48A1">
              <w:rPr>
                <w:rFonts w:cs="Arial"/>
              </w:rPr>
              <w:t xml:space="preserve">peciální učebnice pro </w:t>
            </w:r>
            <w:r w:rsidRPr="003C48A1">
              <w:rPr>
                <w:rFonts w:cs="Arial"/>
              </w:rPr>
              <w:t>výuku českého jazyka</w:t>
            </w:r>
          </w:p>
          <w:p w:rsidR="00A8714D" w:rsidRPr="003C48A1" w:rsidRDefault="004873CF" w:rsidP="006067DC">
            <w:pPr>
              <w:spacing w:before="40" w:after="40" w:line="240" w:lineRule="auto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E7A5F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 xml:space="preserve">výukový software </w:t>
            </w:r>
          </w:p>
          <w:p w:rsidR="004873CF" w:rsidRPr="003C48A1" w:rsidRDefault="004873CF" w:rsidP="006067DC">
            <w:pPr>
              <w:spacing w:before="40" w:after="40" w:line="240" w:lineRule="auto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 přehledy gramatiky a učiva v naukových předmětech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Podpůrná opatření jiného druhu</w:t>
            </w:r>
            <w:r w:rsidR="00192AF8" w:rsidRPr="003C48A1">
              <w:rPr>
                <w:b/>
              </w:rPr>
              <w:t xml:space="preserve"> </w:t>
            </w:r>
          </w:p>
          <w:p w:rsidR="00192AF8" w:rsidRPr="003C48A1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4873CF" w:rsidRPr="00671301" w:rsidRDefault="004873CF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671301">
              <w:rPr>
                <w:rFonts w:cs="Arial"/>
              </w:rPr>
              <w:t xml:space="preserve">Pedagogická intervence </w:t>
            </w:r>
            <w:r w:rsidR="003F449B">
              <w:rPr>
                <w:rFonts w:cs="Arial"/>
              </w:rPr>
              <w:t>v rámci maximální</w:t>
            </w:r>
            <w:r w:rsidR="008E7A5F">
              <w:rPr>
                <w:rFonts w:cs="Arial"/>
              </w:rPr>
              <w:t>ho</w:t>
            </w:r>
            <w:r w:rsidR="003F449B">
              <w:rPr>
                <w:rFonts w:cs="Arial"/>
              </w:rPr>
              <w:t xml:space="preserve"> počtu hodin – podpora přípravy na školu.</w:t>
            </w:r>
          </w:p>
          <w:p w:rsidR="004873CF" w:rsidRPr="003C48A1" w:rsidRDefault="004873CF" w:rsidP="006067DC">
            <w:pPr>
              <w:pStyle w:val="Bezmezer"/>
              <w:spacing w:before="40" w:after="40"/>
              <w:jc w:val="both"/>
            </w:pPr>
            <w:r w:rsidRPr="003C48A1">
              <w:t xml:space="preserve">Pokračovat v docházce do </w:t>
            </w:r>
            <w:r w:rsidR="003C48A1" w:rsidRPr="003C48A1">
              <w:t xml:space="preserve">neziskové organizace na </w:t>
            </w:r>
            <w:r w:rsidRPr="003C48A1">
              <w:t xml:space="preserve">doučování češtiny, zájmové kroužky. Od 9/2017 </w:t>
            </w:r>
            <w:r w:rsidR="008E7A5F">
              <w:t xml:space="preserve">je </w:t>
            </w:r>
            <w:r w:rsidRPr="003C48A1">
              <w:t>vhodné realizovat zájmovou činnost ve škole – např. keramika, sport, chovatelský kroužek nebo plavání při DDM.</w:t>
            </w:r>
          </w:p>
          <w:p w:rsidR="004873CF" w:rsidRPr="003C48A1" w:rsidRDefault="004873CF" w:rsidP="006067DC">
            <w:pPr>
              <w:pStyle w:val="Bezmezer"/>
              <w:spacing w:before="40" w:after="40"/>
              <w:jc w:val="both"/>
            </w:pPr>
            <w:r w:rsidRPr="003C48A1">
              <w:t xml:space="preserve">Spolupráce s výchovným poradcem, metodická podpora ze strany </w:t>
            </w:r>
            <w:r w:rsidR="006C534B">
              <w:t>ŠPZ</w:t>
            </w:r>
            <w:r w:rsidRPr="003C48A1">
              <w:t>, Poradny pro integraci.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Personální zajištění úprav průběhu vzdělávání</w:t>
            </w:r>
            <w:r w:rsidR="000B0010" w:rsidRPr="003C48A1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3C48A1" w:rsidRDefault="00ED07B5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 xml:space="preserve">Ve třídě je přítomen asistent pedagoga </w:t>
            </w:r>
            <w:r w:rsidR="00DC3258">
              <w:rPr>
                <w:rFonts w:cs="Arial"/>
              </w:rPr>
              <w:t>(</w:t>
            </w:r>
            <w:r w:rsidRPr="003C48A1">
              <w:rPr>
                <w:rFonts w:cs="Arial"/>
              </w:rPr>
              <w:t>k jinému žákovi</w:t>
            </w:r>
            <w:r w:rsidR="00DC3258">
              <w:rPr>
                <w:rFonts w:cs="Arial"/>
              </w:rPr>
              <w:t>)</w:t>
            </w:r>
            <w:r w:rsidRPr="003C48A1">
              <w:rPr>
                <w:rFonts w:cs="Arial"/>
              </w:rPr>
              <w:t>.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3E5805" w:rsidRDefault="00A8714D" w:rsidP="006067DC">
            <w:pPr>
              <w:pStyle w:val="Bezmezer"/>
              <w:spacing w:before="40" w:after="40"/>
              <w:jc w:val="both"/>
            </w:pPr>
            <w:r w:rsidRPr="003C48A1">
              <w:t>Účast na letním kurzu češtiny pro děti</w:t>
            </w:r>
            <w:r w:rsidR="008E7A5F">
              <w:t>-</w:t>
            </w:r>
            <w:r w:rsidRPr="003C48A1">
              <w:t>cizince</w:t>
            </w:r>
            <w:r w:rsidR="00E1271A" w:rsidRPr="003C48A1">
              <w:t>, doučování češtiny v</w:t>
            </w:r>
            <w:r w:rsidR="003C48A1" w:rsidRPr="003C48A1">
              <w:t xml:space="preserve"> neziskové organizaci </w:t>
            </w:r>
            <w:r w:rsidR="00E1271A" w:rsidRPr="003C48A1">
              <w:t>(</w:t>
            </w:r>
            <w:r w:rsidR="009D0598">
              <w:t>červen</w:t>
            </w:r>
            <w:r w:rsidR="006067DC">
              <w:t xml:space="preserve"> </w:t>
            </w:r>
            <w:r w:rsidR="008E7A5F">
              <w:t>–</w:t>
            </w:r>
            <w:r w:rsidR="006067DC">
              <w:t xml:space="preserve"> </w:t>
            </w:r>
            <w:r w:rsidR="009D0598">
              <w:t xml:space="preserve">červenec </w:t>
            </w:r>
            <w:r w:rsidR="004C5B29" w:rsidRPr="003C48A1">
              <w:t>2017</w:t>
            </w:r>
            <w:r w:rsidR="00E1271A" w:rsidRPr="003C48A1">
              <w:t>)</w:t>
            </w:r>
            <w:r w:rsidRPr="003C48A1">
              <w:t xml:space="preserve">. Poskytnuty studijní materiály pro samostudium. Škole byl poskytnut </w:t>
            </w:r>
            <w:r w:rsidR="003F449B">
              <w:t xml:space="preserve">ŠPZ </w:t>
            </w:r>
            <w:r w:rsidRPr="003C48A1">
              <w:t>seznam doporučené literatury k výuce češtiny jako cizího jazyka a k rozvoji všeobecného přehledu.</w:t>
            </w:r>
            <w:r w:rsidR="003F449B">
              <w:t xml:space="preserve"> Dále viz podpůrná opatření jiného druhu.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3C48A1" w:rsidRDefault="004873CF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Kontrola</w:t>
            </w:r>
            <w:r w:rsidR="007D25D3" w:rsidRPr="003C48A1">
              <w:rPr>
                <w:rFonts w:cs="Arial"/>
              </w:rPr>
              <w:t xml:space="preserve"> domácí přípravy žáka, konzultace zákonného zástupce žáka a třídní učitelky</w:t>
            </w:r>
            <w:r w:rsidR="00CF1A2D" w:rsidRPr="003C48A1">
              <w:rPr>
                <w:rFonts w:cs="Arial"/>
              </w:rPr>
              <w:t xml:space="preserve"> a ostatních vyučujících</w:t>
            </w:r>
            <w:r w:rsidR="007D25D3" w:rsidRPr="003C48A1">
              <w:rPr>
                <w:rFonts w:cs="Arial"/>
              </w:rPr>
              <w:t xml:space="preserve"> podle potřeby,</w:t>
            </w:r>
            <w:r w:rsidR="00CF1A2D" w:rsidRPr="003C48A1">
              <w:rPr>
                <w:rFonts w:cs="Arial"/>
              </w:rPr>
              <w:t xml:space="preserve"> </w:t>
            </w:r>
            <w:r w:rsidR="007D25D3" w:rsidRPr="003C48A1">
              <w:rPr>
                <w:rFonts w:cs="Arial"/>
              </w:rPr>
              <w:t xml:space="preserve">dohled nad pravidelnou školní docházkou, možnost konzultace s pracovníkem PPP </w:t>
            </w:r>
            <w:r w:rsidR="008E7A5F">
              <w:rPr>
                <w:rFonts w:cs="Arial"/>
              </w:rPr>
              <w:t>–</w:t>
            </w:r>
            <w:r w:rsidR="007D25D3" w:rsidRPr="003C48A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 xml:space="preserve">minimálně </w:t>
            </w:r>
            <w:r w:rsidR="007D25D3" w:rsidRPr="003C48A1">
              <w:rPr>
                <w:rFonts w:cs="Arial"/>
              </w:rPr>
              <w:t>jednou ročně ve škole</w:t>
            </w:r>
            <w:r w:rsidR="00CF1A2D" w:rsidRPr="003C48A1">
              <w:rPr>
                <w:rFonts w:cs="Arial"/>
              </w:rPr>
              <w:t>.</w:t>
            </w:r>
            <w:r w:rsidR="007D25D3" w:rsidRPr="003C48A1">
              <w:rPr>
                <w:rFonts w:cs="Arial"/>
              </w:rPr>
              <w:t xml:space="preserve"> 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3C48A1" w:rsidRDefault="004873CF" w:rsidP="006067DC">
            <w:pPr>
              <w:pStyle w:val="Bezmezer"/>
              <w:spacing w:before="40" w:after="40"/>
              <w:jc w:val="both"/>
            </w:pPr>
            <w:r w:rsidRPr="003C48A1">
              <w:t>Nebyla uzavřena.</w:t>
            </w:r>
          </w:p>
        </w:tc>
      </w:tr>
    </w:tbl>
    <w:p w:rsidR="00531502" w:rsidRPr="003C48A1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BC3E51" w:rsidRPr="003C48A1" w:rsidTr="00C5386D">
        <w:tc>
          <w:tcPr>
            <w:tcW w:w="9634" w:type="dxa"/>
            <w:gridSpan w:val="2"/>
            <w:shd w:val="clear" w:color="auto" w:fill="D9D9D9"/>
          </w:tcPr>
          <w:p w:rsidR="00BC3E51" w:rsidRPr="003C48A1" w:rsidRDefault="00BC3E51" w:rsidP="00C5386D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Podrobný popis pro jednotlivé vyučovací předměty, ve kterých jsou uplatňována podpůrná opatření</w:t>
            </w:r>
          </w:p>
          <w:p w:rsidR="00BC3E51" w:rsidRPr="003C48A1" w:rsidRDefault="00BC3E51" w:rsidP="00C5386D">
            <w:pPr>
              <w:pStyle w:val="Bezmezer"/>
              <w:spacing w:before="40" w:after="40"/>
            </w:pPr>
            <w:r w:rsidRPr="003C48A1">
              <w:t>(Je-li potřeba specifikovat)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Český jazyk</w:t>
            </w:r>
          </w:p>
        </w:tc>
        <w:tc>
          <w:tcPr>
            <w:tcW w:w="7229" w:type="dxa"/>
          </w:tcPr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Snížení nároků na grafickou stránku projevu. Prodloužení času na práci. Kontrola porozumění zadání. Pravidelné ověřování porozumění obsahu textu.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Komunikační a slohová výchova</w:t>
            </w:r>
          </w:p>
          <w:p w:rsidR="00F96436" w:rsidRPr="003C48A1" w:rsidRDefault="00F9643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</w:pPr>
            <w:r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-</w:t>
            </w:r>
            <w:r w:rsidR="00D47ACA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 xml:space="preserve"> </w:t>
            </w:r>
            <w:r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v jednoduchém textu je schopen najít klíčová slova, stručně shrnout (několika krátkými jednoduchými větami) obsah textu</w:t>
            </w:r>
            <w:r w:rsidR="00351A56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 xml:space="preserve"> </w:t>
            </w:r>
          </w:p>
          <w:p w:rsidR="00F96436" w:rsidRPr="003C48A1" w:rsidRDefault="00F9643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</w:pPr>
            <w:r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-</w:t>
            </w:r>
            <w:r w:rsidR="00D47ACA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 xml:space="preserve"> </w:t>
            </w:r>
            <w:r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odpoví na jednoduché otázky k textu, vytvoří velmi jednoduchý výpisek z přečteného textu</w:t>
            </w:r>
          </w:p>
          <w:p w:rsidR="00F96436" w:rsidRPr="003C48A1" w:rsidRDefault="00F9643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</w:pPr>
            <w:r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-</w:t>
            </w:r>
            <w:r w:rsidR="00D47ACA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 xml:space="preserve"> </w:t>
            </w:r>
            <w:r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je schopen s pomocí učitele/slovníku reprodukovat základní obsah textu</w:t>
            </w:r>
          </w:p>
          <w:p w:rsidR="00F96436" w:rsidRPr="003C48A1" w:rsidRDefault="00351A5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</w:pPr>
            <w:r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 xml:space="preserve">- </w:t>
            </w:r>
            <w:r w:rsidR="00F96436"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je schopen do jednoduchého textu doplnit vynechaná slova, pokud má tato slova k dispozici</w:t>
            </w:r>
          </w:p>
          <w:p w:rsidR="00F96436" w:rsidRPr="003C48A1" w:rsidRDefault="00F9643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D47ACA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dokáže napsat velmi krátké vypravování (v přítomném čase) o každodenních záležitostech (např. můj den) a krátký osobní dopis / e-mail</w:t>
            </w:r>
          </w:p>
          <w:p w:rsidR="00F96436" w:rsidRPr="003C48A1" w:rsidRDefault="00F9643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D47ACA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je schopen velmi jednoduchého připraveného mluveného projevu (na témata, která jsou mu známá)</w:t>
            </w:r>
          </w:p>
          <w:p w:rsidR="00F96436" w:rsidRPr="003C48A1" w:rsidRDefault="00F9643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D47ACA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umí jednoduše popsat obrázek se známou slovní zásobou, příp. odpovídat na otázky učitele, které se k obrázku vážou</w:t>
            </w:r>
          </w:p>
          <w:p w:rsidR="00351A56" w:rsidRDefault="00351A56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Jazyková výchova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správn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>ě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 vyslovuje běžně používaná jednoduchá česká a cizí slova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známá slova dokáže správně napsat a přečíst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výslovnost u neznámých slov dokáže správně zopakovat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zná pojmy písmeno, slovo, hláska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zná dělení hlásek (samohláska – krátká, dlouhá, dvojhláska + souhláska – měkká, tvrdá, obojetná) a dokáže je rozlišit v konkrétním slově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zná základní pojmy slovotvorby 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>–</w:t>
            </w:r>
            <w:r w:rsidR="00351A56"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skládání, odvozování a zkracování a u známé slovní zásoby dokáže s dopomocí učitele určit, jakým způsobem slovo vzniklo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zvládá základní orientaci v Pravidlech českého pravopisu, dokáže v nich najít slova a reprodukovat stručně základní informace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pozná a určí základní slovní druhy (podstatná jména, přídavná jména, zájmena, číslovky a slovesa), u podstatných a přídavných jmen je schopen určit kategorii rodu, čísla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>,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 u sloves kategorii osoby, čísla a času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v jednoduchých větách pozná základní větné členy (podmět, přísudek) a příslovečné určení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zná základní pravidla pro shodu podmětu a přísudku a dokáže je aplikovat v jednoduchých větách 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zná česká pojmenování interpunkčních znamének používaných na konci věty (čárka, tečka, otazník, vykřičník) 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 xml:space="preserve">a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dokáže je správně doplnit do vět s převahou známé slovní zásoby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zná základní spojky (a, i, když, že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>…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) a jednoduchá pravidla pro používání čárky ve větách (a, i – obvykle nepíše čárku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>…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) 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zná základní pravidla pro psaní i/y po měkkých a tvrdých souhláskách, je schopen doplnit 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 xml:space="preserve">i,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y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seznámí se se základními (neodvozenými) vyjmenovanými slovy – zná jejich význam, dokáže je správně napsat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zná pravidla pro psaní ů/ú a dokáže je prakticky použít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dokáže správně napsat velká písmena u některých slov (např. jmen osob, zvířat, měst)</w:t>
            </w:r>
          </w:p>
          <w:p w:rsidR="00351A56" w:rsidRDefault="00351A56" w:rsidP="006067DC">
            <w:pPr>
              <w:pStyle w:val="Bezmezer"/>
              <w:spacing w:before="40" w:after="40"/>
              <w:jc w:val="both"/>
              <w:rPr>
                <w:rFonts w:cs="Arial"/>
                <w:b/>
                <w:iCs/>
                <w:color w:val="000000"/>
                <w:lang w:eastAsia="cs-CZ"/>
              </w:rPr>
            </w:pP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iCs/>
              </w:rPr>
            </w:pPr>
            <w:r w:rsidRPr="003C48A1">
              <w:rPr>
                <w:rFonts w:cs="Arial"/>
                <w:b/>
                <w:iCs/>
                <w:color w:val="000000"/>
                <w:lang w:eastAsia="cs-CZ"/>
              </w:rPr>
              <w:t>Literární</w:t>
            </w:r>
            <w:r w:rsidRPr="003C48A1">
              <w:rPr>
                <w:rFonts w:cs="Arial"/>
                <w:b/>
                <w:iCs/>
              </w:rPr>
              <w:t xml:space="preserve"> výchova</w:t>
            </w:r>
          </w:p>
          <w:p w:rsidR="00F96436" w:rsidRPr="003C48A1" w:rsidRDefault="00F96436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D47ACA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seznámí se se základními</w:t>
            </w:r>
            <w:r w:rsidR="00351A56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 xml:space="preserve">pojmy </w:t>
            </w:r>
            <w:r w:rsidR="00351A56">
              <w:rPr>
                <w:rFonts w:cs="Arial"/>
                <w:iCs/>
              </w:rPr>
              <w:t>–</w:t>
            </w:r>
            <w:r w:rsidR="00351A56" w:rsidRPr="003C48A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 xml:space="preserve">lyrika, epika, drama </w:t>
            </w:r>
          </w:p>
          <w:p w:rsidR="00F96436" w:rsidRPr="003C48A1" w:rsidRDefault="00F96436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D47ACA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zná</w:t>
            </w:r>
            <w:r w:rsidR="00351A56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některé pojmy</w:t>
            </w:r>
            <w:r w:rsidR="00351A56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z literárních</w:t>
            </w:r>
            <w:r w:rsidR="00351A56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 xml:space="preserve">žánrů </w:t>
            </w:r>
            <w:r w:rsidR="00351A56">
              <w:rPr>
                <w:rFonts w:cs="Arial"/>
                <w:iCs/>
              </w:rPr>
              <w:t>–</w:t>
            </w:r>
            <w:r w:rsidRPr="003C48A1">
              <w:rPr>
                <w:rFonts w:cs="Arial"/>
                <w:iCs/>
              </w:rPr>
              <w:t xml:space="preserve"> pohádka, povídka</w:t>
            </w:r>
            <w:r w:rsidR="00351A56">
              <w:rPr>
                <w:rFonts w:cs="Arial"/>
                <w:iCs/>
              </w:rPr>
              <w:t>…</w:t>
            </w:r>
          </w:p>
          <w:p w:rsidR="00F96436" w:rsidRPr="003C48A1" w:rsidRDefault="00F96436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D47ACA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dokáže jednoduše reprodukovat text, který obsahuje převážně známou slovní zásobu, dokáže písemně i ústně odpovědět na jednoduché otázky k přečtenému textu</w:t>
            </w:r>
          </w:p>
          <w:p w:rsidR="00F96436" w:rsidRPr="003C48A1" w:rsidRDefault="00F96436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D47ACA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 xml:space="preserve">dokáže velmi jednoduchými slovními obraty sdělit dojem z přečteného textu </w:t>
            </w:r>
          </w:p>
          <w:p w:rsidR="00E3210C" w:rsidRPr="003C48A1" w:rsidRDefault="00F96436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D47ACA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seznámí se se systémem fungování českých knihoven, dokáže najít vybranou knihu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Dějepis</w:t>
            </w:r>
          </w:p>
        </w:tc>
        <w:tc>
          <w:tcPr>
            <w:tcW w:w="7229" w:type="dxa"/>
          </w:tcPr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Snížení nároků na grafickou stránku projevu. Prodloužení času na práci. Kontrola porozumění zadání. Pravidelné ověřování porozumění obsahu textu.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Člověk v</w:t>
            </w:r>
            <w:r w:rsidR="00F96436"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 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dějinách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seznámí se se základní</w:t>
            </w:r>
            <w:r w:rsidR="00817F88">
              <w:rPr>
                <w:rFonts w:ascii="Calibri" w:hAnsi="Calibri" w:cs="Arial"/>
                <w:bCs/>
                <w:iCs/>
                <w:sz w:val="22"/>
                <w:szCs w:val="22"/>
              </w:rPr>
              <w:t>mi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pojmy (dějepis, historie, archeologie, arch</w:t>
            </w:r>
            <w:r w:rsidR="00817F88">
              <w:rPr>
                <w:rFonts w:ascii="Calibri" w:hAnsi="Calibri" w:cs="Arial"/>
                <w:bCs/>
                <w:iCs/>
                <w:sz w:val="22"/>
                <w:szCs w:val="22"/>
              </w:rPr>
              <w:t>i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v, muzeum, pramen, století, letopočet, časová osa) z dějepisu a rozumí jim</w:t>
            </w:r>
            <w:r w:rsidR="00351A56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orientuje se v tom, kde může najít informace (učebnice, dějepisný atlas, arch</w:t>
            </w:r>
            <w:r w:rsidR="00817F88">
              <w:rPr>
                <w:rFonts w:ascii="Calibri" w:hAnsi="Calibri" w:cs="Arial"/>
                <w:iCs/>
                <w:sz w:val="22"/>
                <w:szCs w:val="22"/>
              </w:rPr>
              <w:t>i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v, knihovna)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zná poj</w:t>
            </w:r>
            <w:r w:rsidR="00817F88">
              <w:rPr>
                <w:rFonts w:ascii="Calibri" w:hAnsi="Calibri" w:cs="Arial"/>
                <w:iCs/>
                <w:sz w:val="22"/>
                <w:szCs w:val="22"/>
              </w:rPr>
              <w:t>my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 časová osa / historická mapa a orientuje se v nich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dokáže pojmenovat základní historické epochy a vymezit je časově (pravěk, starověk, středověk, novověk, moderní dějiny)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Počátky</w:t>
            </w:r>
            <w:r w:rsidRPr="003C48A1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lidské</w:t>
            </w:r>
            <w:r w:rsidRPr="003C48A1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společnosti</w:t>
            </w:r>
          </w:p>
          <w:p w:rsidR="00F96436" w:rsidRPr="003C48A1" w:rsidRDefault="00F96436" w:rsidP="006067DC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D47ACA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je schopen časově určit dobu kamennou, pomocí jednoduchých slov charakterizovat život lidí v daném období</w:t>
            </w:r>
          </w:p>
          <w:p w:rsidR="00F96436" w:rsidRPr="003C48A1" w:rsidRDefault="00F96436" w:rsidP="006067DC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D47ACA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je schopen časově určit dobu bronzovou a železnou, pomocí jednoduchých slov charakterizovat život lidí v daném období</w:t>
            </w:r>
          </w:p>
          <w:p w:rsidR="00F96436" w:rsidRPr="003C48A1" w:rsidRDefault="00F96436" w:rsidP="006067DC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D47ACA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vyjmenuje a časově určí vybrané archeologické kultury na našem území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Nejstarší</w:t>
            </w:r>
            <w:r w:rsidRPr="003C48A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civilizace</w:t>
            </w:r>
            <w:r w:rsidRPr="003C48A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Kořeny</w:t>
            </w:r>
            <w:r w:rsidRPr="003C48A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evropské</w:t>
            </w:r>
            <w:r w:rsidRPr="003C48A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kultury</w:t>
            </w:r>
            <w:r w:rsidRPr="003C48A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vyjmenuje nejvýznamnější typy památek starověku, které se staly součástí světového kulturního dědictví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vymezí počátky křesťanství a judaismu 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vyjmenuje některé osobnosti antiky důležité pro evropskou civilizaci a nejvýznamnější typy památek, které se staly součástí kulturního dědictví svět</w:t>
            </w:r>
            <w:r w:rsidR="00817F88">
              <w:rPr>
                <w:rFonts w:ascii="Calibri" w:hAnsi="Calibri" w:cs="Arial"/>
                <w:bCs/>
                <w:iCs/>
                <w:sz w:val="22"/>
                <w:szCs w:val="22"/>
              </w:rPr>
              <w:t>a</w:t>
            </w:r>
          </w:p>
          <w:p w:rsidR="008F37E6" w:rsidRPr="003C48A1" w:rsidRDefault="008F37E6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Křesťanství a středověká Evropa</w:t>
            </w:r>
          </w:p>
          <w:p w:rsidR="007D2912" w:rsidRPr="007D2912" w:rsidRDefault="008F37E6" w:rsidP="006067DC">
            <w:pPr>
              <w:pStyle w:val="Defaul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sz w:val="22"/>
                <w:szCs w:val="22"/>
              </w:rPr>
              <w:t>uvede osobnosti antiky důležité pro evropskou civilizaci a nejvýznamnější typy památek, které se staly součástí kulturního dědictví svět</w:t>
            </w:r>
            <w:r w:rsidR="00817F88">
              <w:rPr>
                <w:rFonts w:ascii="Calibri" w:hAnsi="Calibri" w:cs="Arial"/>
                <w:sz w:val="22"/>
                <w:szCs w:val="22"/>
              </w:rPr>
              <w:t>a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Matematika</w:t>
            </w:r>
          </w:p>
        </w:tc>
        <w:tc>
          <w:tcPr>
            <w:tcW w:w="7229" w:type="dxa"/>
          </w:tcPr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Snížení nároků na grafickou stránku projevu. Tolerantnější hodnocení při geometrii. Prodloužení času na práci. Kontrola porozumění zadání. Pravidelné ověřování porozumění obsahu textu.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Číslo a proměnná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  <w:bCs/>
              </w:rPr>
              <w:t xml:space="preserve">zná základní matematické pojmy (sčítání, odčítání, násobení, dělení) a umí je správně používat 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D47ACA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 xml:space="preserve">umí pracovat s kalkulátorem a provádí pomocí něj jednoduché výpočty 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čte, zapíše, porovná zlomky a zobrazí je na číselné ose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umí sečíst zlomky se stejným jmenovatelem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vyjádří část celku graficky i zlomkem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zvládá orientaci na číselné ose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D47ACA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umí zapsat a přečíst desetinná čísla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převádí jednotky délky a hmotnosti v oboru desetinných čísel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D47ACA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umí zaokrouhlovat desetinná čísla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  <w:bCs/>
              </w:rPr>
              <w:t>-</w:t>
            </w:r>
            <w:r w:rsidR="00D47ACA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 xml:space="preserve">zná základní pojmy: </w:t>
            </w:r>
            <w:r w:rsidRPr="003C48A1">
              <w:rPr>
                <w:rFonts w:cs="Arial"/>
              </w:rPr>
              <w:t>násobek, dělitel, prvočíslo, číslo složené, sudé a liché číslo, společný násobek, společný dělitel, největší společný dělitel (</w:t>
            </w:r>
            <w:r w:rsidRPr="003C48A1">
              <w:rPr>
                <w:rFonts w:cs="Arial"/>
                <w:i/>
              </w:rPr>
              <w:t>D</w:t>
            </w:r>
            <w:r w:rsidRPr="003C48A1">
              <w:rPr>
                <w:rFonts w:cs="Arial"/>
              </w:rPr>
              <w:t>), nejmenší společný násobek (</w:t>
            </w:r>
            <w:r w:rsidRPr="003C48A1">
              <w:rPr>
                <w:rFonts w:cs="Arial"/>
                <w:i/>
              </w:rPr>
              <w:t>n</w:t>
            </w:r>
            <w:r w:rsidRPr="003C48A1">
              <w:rPr>
                <w:rFonts w:cs="Arial"/>
              </w:rPr>
              <w:t>), umí je prakticky použít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  <w:bCs/>
              </w:rPr>
              <w:t>-</w:t>
            </w:r>
            <w:r w:rsidR="00D47ACA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 xml:space="preserve">zná </w:t>
            </w:r>
            <w:r w:rsidRPr="003C48A1">
              <w:rPr>
                <w:rFonts w:cs="Arial"/>
              </w:rPr>
              <w:t>znaky dělitelnosti dvěma, třemi, pěti a deseti (čtyřmi, šesti, osmi, devíti, stem)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  <w:bCs/>
              </w:rPr>
              <w:t>je schopen</w:t>
            </w:r>
            <w:r w:rsidRPr="003C48A1">
              <w:rPr>
                <w:rFonts w:cs="Arial"/>
                <w:bCs/>
                <w:i/>
                <w:iCs/>
              </w:rPr>
              <w:t xml:space="preserve"> </w:t>
            </w:r>
            <w:r w:rsidRPr="003C48A1">
              <w:rPr>
                <w:rFonts w:cs="Arial"/>
              </w:rPr>
              <w:t>převádět desetinné zlomky a desetinná čísla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Závislost, vztahy a práce s</w:t>
            </w:r>
            <w:r w:rsidR="008F37E6" w:rsidRPr="003C48A1">
              <w:rPr>
                <w:rFonts w:cs="Arial"/>
                <w:b/>
              </w:rPr>
              <w:t> </w:t>
            </w:r>
            <w:r w:rsidRPr="003C48A1">
              <w:rPr>
                <w:rFonts w:cs="Arial"/>
                <w:b/>
              </w:rPr>
              <w:t>daty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vyznačí bod v pravoúhlé soustavě souřadnic na základě zadaných souřadnic, zapíše souřadnice daného bodu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 xml:space="preserve">spočítá aritmetický průměr 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vkládá data do tabulky v prostředí tabulkového editoru, seřadí data v tabulce podle jednoho kritéria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Geometrie v rovině a v</w:t>
            </w:r>
            <w:r w:rsidR="008F37E6" w:rsidRPr="003C48A1">
              <w:rPr>
                <w:rFonts w:cs="Arial"/>
                <w:b/>
              </w:rPr>
              <w:t> </w:t>
            </w:r>
            <w:r w:rsidRPr="003C48A1">
              <w:rPr>
                <w:rFonts w:cs="Arial"/>
                <w:b/>
              </w:rPr>
              <w:t>prostoru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D47ACA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zná základní geometrické pojmy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používá příslušnou matematickou symboliku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rozezná základní rovinné útvary a určí jejich vzájemnou polohu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rozlišuje a používá různé druhy čar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třídí a popisuje trojúhelníky</w:t>
            </w:r>
            <w:r w:rsidRPr="003C48A1" w:rsidDel="00492286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(rozdělení podle délky stran a velikosti vnitřních úhlů)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zná pojem pravidelný mnohoúhelník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určuje velikost úhlu pomocí úhloměru a výpočtem, využívá vlastnosti dvojic úhlů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používá jednotky velikosti úhlu a převody mezi nimi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sčítá a odčítá úhly graficky i početně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graficky i početně násobí a dělí úhel dvěma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modeluje úhel pomocí polorovin, rozlišuje druhy úhlů podle jejich velikosti (ostrý, tupý, pravý, přímý), odhaduje jejich velikost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používá pro označení úhlů písmena řecké abecedy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používá a převádí jednotky délky a obsahu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využívá centimetrovou čtvercovou síť pro výpočet obvodu a obsahu mnohoúhelníků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odhaduje a vypočítá obvod a obsah čtverce, obdélníku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sestrojí různé velikosti úhlů (i bez použití úhloměru), přenese úhel, porovná dva úhly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dbá na správné náčrtky před konstrukcí rovinného útvaru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sestrojí výšky a těžnice trojúhelníku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sestrojí trojúhelník ze zadaných údajů sss, sus, usu (provede náčrt bez zápisu postupu konstrukce)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sestrojí čtyřúhelník s využitím rovnoběžnosti a kolmosti přímek (provede náčrt bez zápisu postupu konstrukce)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sestrojí osu úhlu a úsečky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charakterizuje krychli a kvádr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  <w:bCs/>
              </w:rPr>
              <w:t>-</w:t>
            </w:r>
            <w:r w:rsidR="00846311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 xml:space="preserve">umí vypočítat </w:t>
            </w:r>
            <w:r w:rsidRPr="003C48A1">
              <w:rPr>
                <w:rFonts w:cs="Arial"/>
              </w:rPr>
              <w:t>objem a povrch krychle a kvádru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načrtne a sestrojí síť krychle a kvádru, tělesa vymodeluje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načrtne a sestrojí krychli a kvádr ve volném rovnoběžném promítání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řeší aplikační geometrické úlohy na výpočet obsahu a obvodu rovinných útvarů (čtverec, obdélník, trojúhelník), povrchu a objemu těles (krychle, kvádr), při řešení úloh provede rozbor úlohy a náčrt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řeší aplikační geometrické úlohy s využitím vlastností trojúhelníku, osově souměrných rovinných útvarů, při řešení úloh provede rozbor úlohy a náčrt, vyhodnotí reálnost výsledku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účelně využívá při výpočtech kalkulátor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doplní číselnou a obrázkovou řadu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doplní početní tabulky, čtverce a jiné obrazce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Nestandar</w:t>
            </w:r>
            <w:r w:rsidR="00846311">
              <w:rPr>
                <w:rFonts w:cs="Arial"/>
                <w:b/>
              </w:rPr>
              <w:t>d</w:t>
            </w:r>
            <w:r w:rsidRPr="003C48A1">
              <w:rPr>
                <w:rFonts w:cs="Arial"/>
                <w:b/>
              </w:rPr>
              <w:t>ní aplikační úlohy a problémy</w:t>
            </w:r>
          </w:p>
          <w:p w:rsidR="00E3210C" w:rsidRPr="007D2912" w:rsidRDefault="008F37E6" w:rsidP="006067DC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846311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řeší úlohy na prostorovou představivost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Přírodopis</w:t>
            </w:r>
          </w:p>
        </w:tc>
        <w:tc>
          <w:tcPr>
            <w:tcW w:w="7229" w:type="dxa"/>
          </w:tcPr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Snížení nároků na grafickou stránku projevu. Kontrola porozumění zadání. Prodloužení času na práci. Pravidelné ověřování porozumění obsahu textu.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Obecná biologie a genetika 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E3210C" w:rsidRPr="003C48A1">
              <w:rPr>
                <w:rFonts w:cs="Arial"/>
              </w:rPr>
              <w:t xml:space="preserve"> </w:t>
            </w:r>
            <w:r w:rsidRPr="003C48A1">
              <w:rPr>
                <w:rFonts w:cs="Arial"/>
                <w:bCs/>
                <w:iCs/>
              </w:rPr>
              <w:t>zná</w:t>
            </w:r>
            <w:r w:rsidRPr="003C48A1">
              <w:rPr>
                <w:rFonts w:cs="Arial"/>
                <w:bCs/>
                <w:i/>
              </w:rPr>
              <w:t xml:space="preserve"> </w:t>
            </w:r>
            <w:r w:rsidRPr="003C48A1">
              <w:rPr>
                <w:rFonts w:cs="Arial"/>
              </w:rPr>
              <w:t>základní informace o projevech života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dokáže popsat rozdíl mezi rostlinnou a živočišnou buňkou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zná části buňky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umí pojmenovat základní orgány rostlin a živočichů a dokáže je rozpoznat na obrázku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  <w:iCs/>
              </w:rPr>
            </w:pPr>
            <w:r w:rsidRPr="003C48A1">
              <w:rPr>
                <w:rFonts w:cs="Arial"/>
                <w:bCs/>
                <w:iCs/>
              </w:rPr>
              <w:t>-</w:t>
            </w:r>
            <w:r w:rsidR="00846311">
              <w:rPr>
                <w:rFonts w:cs="Arial"/>
                <w:bCs/>
                <w:iCs/>
              </w:rPr>
              <w:t xml:space="preserve"> </w:t>
            </w:r>
            <w:r w:rsidRPr="003C48A1">
              <w:rPr>
                <w:rFonts w:cs="Arial"/>
                <w:bCs/>
                <w:iCs/>
              </w:rPr>
              <w:t>dokáže jednoduchými větami formulovat základní informace o virech a bakterií</w:t>
            </w:r>
            <w:r w:rsidR="00817F88">
              <w:rPr>
                <w:rFonts w:cs="Arial"/>
                <w:bCs/>
                <w:iCs/>
              </w:rPr>
              <w:t>ch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Biologie hub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 xml:space="preserve">zná názvy </w:t>
            </w:r>
            <w:r w:rsidRPr="003C48A1">
              <w:rPr>
                <w:rFonts w:cs="Arial"/>
              </w:rPr>
              <w:t>našich nejznámějších hub jedlých a jedovatých a rozpozná je dle charakteristických znaků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rozpozná a pojmenuje lišejníky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Biologie živočichů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popíše vnější a vnitřní stavbu organismů a vysvětlí funkci jednotlivých orgánů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846311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zná jednotlivé skupiny živočichů a jejich hlavní zástupce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Praktické poznávání přírody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846311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umí využívat metody poznávání přírody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  <w:iCs/>
              </w:rPr>
            </w:pPr>
            <w:r w:rsidRPr="003C48A1">
              <w:rPr>
                <w:rFonts w:cs="Arial"/>
                <w:bCs/>
                <w:iCs/>
              </w:rPr>
              <w:t>-</w:t>
            </w:r>
            <w:r w:rsidR="00846311">
              <w:rPr>
                <w:rFonts w:cs="Arial"/>
                <w:bCs/>
                <w:iCs/>
              </w:rPr>
              <w:t xml:space="preserve"> </w:t>
            </w:r>
            <w:r w:rsidRPr="003C48A1">
              <w:rPr>
                <w:rFonts w:cs="Arial"/>
                <w:bCs/>
                <w:iCs/>
              </w:rPr>
              <w:t>dodržuje základní pravidla bezpečného chování při poznávání přírody</w:t>
            </w:r>
          </w:p>
          <w:p w:rsidR="00E3210C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  <w:iCs/>
              </w:rPr>
            </w:pPr>
            <w:r w:rsidRPr="003C48A1">
              <w:rPr>
                <w:rFonts w:cs="Arial"/>
                <w:bCs/>
                <w:iCs/>
              </w:rPr>
              <w:t>-</w:t>
            </w:r>
            <w:r w:rsidR="00846311">
              <w:rPr>
                <w:rFonts w:cs="Arial"/>
                <w:bCs/>
                <w:iCs/>
              </w:rPr>
              <w:t xml:space="preserve"> </w:t>
            </w:r>
            <w:r w:rsidRPr="003C48A1">
              <w:rPr>
                <w:rFonts w:cs="Arial"/>
                <w:bCs/>
                <w:iCs/>
              </w:rPr>
              <w:t>umí prakticky používat základní laboratorní postupy</w:t>
            </w:r>
          </w:p>
        </w:tc>
      </w:tr>
      <w:tr w:rsidR="00E3210C" w:rsidRPr="003C48A1" w:rsidTr="000400AC">
        <w:trPr>
          <w:trHeight w:val="5937"/>
        </w:trPr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Zeměpis</w:t>
            </w:r>
          </w:p>
        </w:tc>
        <w:tc>
          <w:tcPr>
            <w:tcW w:w="7229" w:type="dxa"/>
          </w:tcPr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Snížení nároků na grafickou stránku projevu. Prodloužení času na práci. Kontrola porozumění zadání. Pravidelné ověřování porozumění obsahu textu.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Geografické informace, zdroje dat, kartografie a topografie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846311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seznámí se s různými druhy glóbů a mapovým atlasem, dokáže je správně používat a vyhledávat informace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zná základní geografickou terminologii (mapa, atlas, řeka, hora</w:t>
            </w:r>
            <w:r w:rsidR="00794764">
              <w:rPr>
                <w:rFonts w:cs="Arial"/>
                <w:iCs/>
              </w:rPr>
              <w:t>…</w:t>
            </w:r>
            <w:r w:rsidRPr="003C48A1">
              <w:rPr>
                <w:rFonts w:cs="Arial"/>
                <w:iCs/>
              </w:rPr>
              <w:t xml:space="preserve">)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zná značky používané v mapách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Přírodní obraz </w:t>
            </w:r>
            <w:r w:rsidR="00794764">
              <w:rPr>
                <w:rFonts w:cs="Arial"/>
                <w:b/>
              </w:rPr>
              <w:t>Z</w:t>
            </w:r>
            <w:r w:rsidRPr="003C48A1">
              <w:rPr>
                <w:rFonts w:cs="Arial"/>
                <w:b/>
              </w:rPr>
              <w:t xml:space="preserve">emě </w:t>
            </w:r>
          </w:p>
          <w:p w:rsidR="00C5386D" w:rsidRPr="003C48A1" w:rsidRDefault="00C5386D" w:rsidP="006067DC">
            <w:pPr>
              <w:autoSpaceDE w:val="0"/>
              <w:autoSpaceDN w:val="0"/>
              <w:spacing w:before="20" w:after="0" w:line="240" w:lineRule="auto"/>
              <w:ind w:left="397" w:right="113" w:hanging="397"/>
              <w:jc w:val="both"/>
              <w:rPr>
                <w:rFonts w:eastAsia="Times New Roman" w:cs="Arial"/>
                <w:bCs/>
                <w:iCs/>
                <w:lang w:eastAsia="cs-CZ"/>
              </w:rPr>
            </w:pPr>
            <w:r w:rsidRPr="003C48A1">
              <w:rPr>
                <w:rFonts w:eastAsia="Times New Roman" w:cs="Arial"/>
                <w:bCs/>
                <w:iCs/>
                <w:lang w:eastAsia="cs-CZ"/>
              </w:rPr>
              <w:t>-</w:t>
            </w:r>
            <w:r w:rsidR="00846311">
              <w:rPr>
                <w:rFonts w:eastAsia="Times New Roman" w:cs="Arial"/>
                <w:bCs/>
                <w:iCs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bCs/>
                <w:iCs/>
                <w:lang w:eastAsia="cs-CZ"/>
              </w:rPr>
              <w:t xml:space="preserve">vyhledá základní údaje o Zemi, umí vyjmenovat tělesa SS </w:t>
            </w:r>
          </w:p>
          <w:p w:rsidR="00C5386D" w:rsidRPr="003C48A1" w:rsidRDefault="00C5386D" w:rsidP="006067DC">
            <w:pPr>
              <w:autoSpaceDE w:val="0"/>
              <w:autoSpaceDN w:val="0"/>
              <w:spacing w:before="20" w:after="0" w:line="240" w:lineRule="auto"/>
              <w:ind w:left="397" w:right="113" w:hanging="397"/>
              <w:jc w:val="both"/>
              <w:rPr>
                <w:rFonts w:eastAsia="Times New Roman" w:cs="Arial"/>
                <w:bCs/>
                <w:iCs/>
                <w:lang w:eastAsia="cs-CZ"/>
              </w:rPr>
            </w:pPr>
            <w:r w:rsidRPr="003C48A1">
              <w:rPr>
                <w:rFonts w:eastAsia="Times New Roman" w:cs="Arial"/>
                <w:bCs/>
                <w:iCs/>
                <w:lang w:eastAsia="cs-CZ"/>
              </w:rPr>
              <w:t>-</w:t>
            </w:r>
            <w:r w:rsidR="00846311">
              <w:rPr>
                <w:rFonts w:eastAsia="Times New Roman" w:cs="Arial"/>
                <w:bCs/>
                <w:iCs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bCs/>
                <w:iCs/>
                <w:lang w:eastAsia="cs-CZ"/>
              </w:rPr>
              <w:t>dokáže formulovat základní údaje o Měsíci a Slunci</w:t>
            </w:r>
          </w:p>
          <w:p w:rsidR="00C5386D" w:rsidRPr="003C48A1" w:rsidRDefault="00C5386D" w:rsidP="006067DC">
            <w:pPr>
              <w:spacing w:after="0" w:line="240" w:lineRule="auto"/>
              <w:jc w:val="both"/>
              <w:rPr>
                <w:rFonts w:eastAsia="Times New Roman" w:cs="Arial"/>
                <w:bCs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846311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 xml:space="preserve">zná </w:t>
            </w:r>
            <w:r w:rsidRPr="003C48A1">
              <w:rPr>
                <w:rFonts w:eastAsia="Times New Roman" w:cs="Arial"/>
                <w:bCs/>
                <w:lang w:eastAsia="cs-CZ"/>
              </w:rPr>
              <w:t>tvar, rozměry a pohyby Země</w:t>
            </w:r>
          </w:p>
          <w:p w:rsidR="00C5386D" w:rsidRPr="003C48A1" w:rsidRDefault="00C5386D" w:rsidP="006067DC">
            <w:pPr>
              <w:spacing w:after="0" w:line="240" w:lineRule="auto"/>
              <w:jc w:val="both"/>
              <w:rPr>
                <w:rFonts w:eastAsia="Times New Roman" w:cs="Arial"/>
                <w:iCs/>
                <w:lang w:eastAsia="cs-CZ"/>
              </w:rPr>
            </w:pPr>
            <w:r w:rsidRPr="003C48A1">
              <w:rPr>
                <w:rFonts w:eastAsia="Times New Roman" w:cs="Arial"/>
                <w:iCs/>
                <w:lang w:eastAsia="cs-CZ"/>
              </w:rPr>
              <w:t>-</w:t>
            </w:r>
            <w:r w:rsidR="00846311">
              <w:rPr>
                <w:rFonts w:eastAsia="Times New Roman" w:cs="Arial"/>
                <w:iCs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iCs/>
                <w:lang w:eastAsia="cs-CZ"/>
              </w:rPr>
              <w:t>dokáže vyjmenovat některé podnebné pásy a ukázat je na mapě</w:t>
            </w:r>
          </w:p>
          <w:p w:rsidR="00C5386D" w:rsidRPr="003C48A1" w:rsidRDefault="00C5386D" w:rsidP="006067DC">
            <w:pPr>
              <w:spacing w:after="0" w:line="240" w:lineRule="auto"/>
              <w:jc w:val="both"/>
              <w:rPr>
                <w:rFonts w:eastAsia="Times New Roman" w:cs="Arial"/>
                <w:iCs/>
                <w:lang w:eastAsia="cs-CZ"/>
              </w:rPr>
            </w:pPr>
            <w:r w:rsidRPr="003C48A1">
              <w:rPr>
                <w:rFonts w:eastAsia="Times New Roman" w:cs="Arial"/>
                <w:iCs/>
                <w:lang w:eastAsia="cs-CZ"/>
              </w:rPr>
              <w:t>-</w:t>
            </w:r>
            <w:r w:rsidR="00846311">
              <w:rPr>
                <w:rFonts w:eastAsia="Times New Roman" w:cs="Arial"/>
                <w:iCs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iCs/>
                <w:lang w:eastAsia="cs-CZ"/>
              </w:rPr>
              <w:t>dokáže pomocí mapy charakterizovat vodstvo a biosféru ČR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Regiony světa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zná názvy jednotlivých světadílů a oceánů a dokáže je najít na mapě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  <w:iCs/>
              </w:rPr>
            </w:pPr>
            <w:r w:rsidRPr="003C48A1">
              <w:rPr>
                <w:rFonts w:cs="Arial"/>
                <w:bCs/>
                <w:iCs/>
              </w:rPr>
              <w:t>-</w:t>
            </w:r>
            <w:r w:rsidR="00846311">
              <w:rPr>
                <w:rFonts w:cs="Arial"/>
                <w:bCs/>
                <w:iCs/>
              </w:rPr>
              <w:t xml:space="preserve"> </w:t>
            </w:r>
            <w:r w:rsidRPr="003C48A1">
              <w:rPr>
                <w:rFonts w:cs="Arial"/>
                <w:bCs/>
                <w:iCs/>
              </w:rPr>
              <w:t xml:space="preserve">popíše jednoduše přírodní poměry světadílů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  <w:iCs/>
              </w:rPr>
            </w:pPr>
            <w:r w:rsidRPr="003C48A1">
              <w:rPr>
                <w:rFonts w:cs="Arial"/>
                <w:bCs/>
                <w:iCs/>
              </w:rPr>
              <w:t>-</w:t>
            </w:r>
            <w:r w:rsidR="00846311">
              <w:rPr>
                <w:rFonts w:cs="Arial"/>
                <w:bCs/>
                <w:iCs/>
              </w:rPr>
              <w:t xml:space="preserve"> </w:t>
            </w:r>
            <w:r w:rsidRPr="003C48A1">
              <w:rPr>
                <w:rFonts w:cs="Arial"/>
                <w:bCs/>
                <w:iCs/>
              </w:rPr>
              <w:t>stručně popíše přírodní poměry a polohu Austrálie a Oceánie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 xml:space="preserve">dokáže vyjmenovat vybrané </w:t>
            </w:r>
            <w:r w:rsidRPr="003C48A1">
              <w:rPr>
                <w:rFonts w:cs="Arial"/>
                <w:iCs/>
              </w:rPr>
              <w:t>problémy Afriky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je schopen podat základní informace o obyvatelstvu Afriky</w:t>
            </w:r>
          </w:p>
          <w:p w:rsidR="00E3210C" w:rsidRPr="007D2912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bCs/>
              </w:rPr>
              <w:t>-</w:t>
            </w:r>
            <w:r w:rsidR="00846311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vyjmenuje některé africké státy významné pro Evropu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Anglický jazyk</w:t>
            </w:r>
          </w:p>
        </w:tc>
        <w:tc>
          <w:tcPr>
            <w:tcW w:w="7229" w:type="dxa"/>
          </w:tcPr>
          <w:p w:rsidR="00E3210C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C48A1">
              <w:rPr>
                <w:rFonts w:ascii="Calibri" w:hAnsi="Calibri" w:cs="Arial"/>
                <w:color w:val="auto"/>
                <w:sz w:val="22"/>
                <w:szCs w:val="22"/>
                <w:lang w:eastAsia="en-US"/>
              </w:rPr>
              <w:t>Kontrola porozumění zadání v případě pokynů k práci v českém jazyce.</w:t>
            </w:r>
          </w:p>
        </w:tc>
      </w:tr>
      <w:tr w:rsidR="00E3210C" w:rsidRPr="003C48A1" w:rsidTr="000400AC">
        <w:trPr>
          <w:trHeight w:val="2684"/>
        </w:trPr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Občanská výchova</w:t>
            </w:r>
          </w:p>
        </w:tc>
        <w:tc>
          <w:tcPr>
            <w:tcW w:w="7229" w:type="dxa"/>
          </w:tcPr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Snížení nároků na grafickou stránku projevu. Prodloužení času na práci. Kontrola porozumění zadání. Pravidelné ověřování porozumění obsahu textu.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Člověk ve společnosti</w:t>
            </w:r>
            <w:r w:rsidRPr="003C48A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Naše škola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a respektuje pravidla chování ve škole (umí jednoduchými větami vyjádřit, co se ve škole může a nemůže)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základní slovní zásobu, která se váže ke školnímu prostředí (třída, jídelna, sborovna, žákovská knížka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>…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)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chápe význam vzájemné spolupráce ve škole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Vztahy mezi lidmi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používá vhodné způsoby komunikace v mezilidských vztazích (ve škole, v rodině, ve společnosti) – je schopen odlišovat mezi formální a neformální komunikací (tykání x vykání)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Naše vlast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dokáže vyjmenovat české</w:t>
            </w:r>
            <w:r w:rsidR="00351A56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státní svátky a</w:t>
            </w:r>
            <w:r w:rsidR="00351A56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přiřadit</w:t>
            </w:r>
            <w:r w:rsidR="00351A56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k nim data, k těmto svátkům je schopen říct několik základních slov, která se k nim vážou (</w:t>
            </w:r>
            <w:r w:rsidR="00023967">
              <w:rPr>
                <w:rFonts w:ascii="Calibri" w:hAnsi="Calibri" w:cs="Arial"/>
                <w:bCs/>
                <w:iCs/>
                <w:sz w:val="22"/>
                <w:szCs w:val="22"/>
              </w:rPr>
              <w:t>na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př. Vánoce – kapr, vánoční stromeček)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a dokáže rozpoznat české státní symboly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některá zajímavá a památná místa, dokáže je najít na mapě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významné události a osobnosti, které proslavil</w:t>
            </w:r>
            <w:r w:rsidR="00023967">
              <w:rPr>
                <w:rFonts w:ascii="Calibri" w:hAnsi="Calibri" w:cs="Arial"/>
                <w:bCs/>
                <w:iCs/>
                <w:sz w:val="22"/>
                <w:szCs w:val="22"/>
              </w:rPr>
              <w:t>y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naši vlast (významné události a slavní Češi minulosti a současnosti) </w:t>
            </w:r>
          </w:p>
          <w:p w:rsidR="00C5386D" w:rsidRPr="007D2912" w:rsidRDefault="00C5386D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7D291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Naše obec, region, kraj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vyjmenuje důležité instituce ve své obci, regionu, kraji a dokáže jednoduše popsat jejich činnost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pozná zajímavá a památná místa ve své obci, regionu a kraji a je schopen ukázat/sdělit, kde se nacházejí 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některé významné rodáky své obce, regionu, kraje a dokáže o nich podat stručné informace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místní tradice</w:t>
            </w:r>
          </w:p>
          <w:p w:rsidR="00C5386D" w:rsidRPr="007D2912" w:rsidRDefault="00C5386D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7D291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Kulturní život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dokáže vyhledat nabídku kulturních institucí, orientuje se v jejich nabídce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umí vyjmenovat příklady masové kultury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Člověk, stát a právo </w:t>
            </w:r>
          </w:p>
          <w:p w:rsidR="00E3210C" w:rsidRPr="007D2912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rozliší základní lidská práva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Fyzika</w:t>
            </w:r>
          </w:p>
        </w:tc>
        <w:tc>
          <w:tcPr>
            <w:tcW w:w="7229" w:type="dxa"/>
          </w:tcPr>
          <w:p w:rsidR="000400AC" w:rsidRPr="003C48A1" w:rsidRDefault="000400AC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Snížení nároků na grafickou stránku projevu. Prodloužení času na práci. Kontrola porozumění zadání. Pravidelné ověřování porozumění obsahu textu.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Látky a tělesa</w:t>
            </w:r>
            <w:r w:rsidRPr="003C48A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je schopen pojmenovat základní fyzikální veličiny a dokáže je změřit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jednotky délky a dokáže j</w:t>
            </w:r>
            <w:r w:rsidR="00023967">
              <w:rPr>
                <w:rFonts w:ascii="Calibri" w:hAnsi="Calibri" w:cs="Arial"/>
                <w:bCs/>
                <w:iCs/>
                <w:sz w:val="22"/>
                <w:szCs w:val="22"/>
              </w:rPr>
              <w:t>e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změřit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orientuje </w:t>
            </w:r>
            <w:r w:rsidR="00023967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se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v jednotkách objemu a je schopen změřit objem kapalného a pevného tělesa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jednotky hmotnosti, dokáže je převádět a umí pracovat s rovnoramennými váhami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jednotky času, umí s nimi pracovat</w:t>
            </w:r>
            <w:r w:rsidR="00351A56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23967">
              <w:rPr>
                <w:rFonts w:ascii="Calibri" w:hAnsi="Calibri" w:cs="Arial"/>
                <w:bCs/>
                <w:iCs/>
                <w:sz w:val="22"/>
                <w:szCs w:val="22"/>
              </w:rPr>
              <w:t>–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zvládá převody těchto jednotek a dokáže čas změřit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pojmy síla, siloměr, gravitační síla a pole, atomy a molekuly, elektrický náboj, póly magnetu, magnetické pole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jednotky teploty a dokáže teplotu změřit</w:t>
            </w:r>
          </w:p>
          <w:p w:rsidR="00E3210C" w:rsidRPr="007D2912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je seznámen s pojmem hustota, dokáže vypočítat hustotu látky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Hudební výchova</w:t>
            </w:r>
          </w:p>
        </w:tc>
        <w:tc>
          <w:tcPr>
            <w:tcW w:w="7229" w:type="dxa"/>
          </w:tcPr>
          <w:p w:rsidR="00E3210C" w:rsidRPr="003C48A1" w:rsidRDefault="000400AC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Kontrola porozumění pokynům a zadáním k jednotlivým činnostem.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Výtvarná výchova</w:t>
            </w:r>
          </w:p>
        </w:tc>
        <w:tc>
          <w:tcPr>
            <w:tcW w:w="7229" w:type="dxa"/>
          </w:tcPr>
          <w:p w:rsidR="00E3210C" w:rsidRPr="003C48A1" w:rsidRDefault="005C3DFC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Ve výtvarné výchově bude vypracován individuální plán výtvarných prací s kombinací různých technik – místo předmětu výtvarná výchova budou žákovi poskytnuty 2 hodiny výuky českého jazyka – viz Doporučení PPP.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Tělesná výchova</w:t>
            </w:r>
          </w:p>
        </w:tc>
        <w:tc>
          <w:tcPr>
            <w:tcW w:w="7229" w:type="dxa"/>
          </w:tcPr>
          <w:p w:rsidR="00E3210C" w:rsidRPr="003C48A1" w:rsidRDefault="000400AC" w:rsidP="006067DC">
            <w:pPr>
              <w:pStyle w:val="Defaul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Kontrola porozumění pokynům a zadáním k jednotlivým činnostem.</w:t>
            </w:r>
            <w:r w:rsidR="00E3210C"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Pracovní činnosti</w:t>
            </w:r>
          </w:p>
        </w:tc>
        <w:tc>
          <w:tcPr>
            <w:tcW w:w="7229" w:type="dxa"/>
          </w:tcPr>
          <w:p w:rsidR="005C3DFC" w:rsidRPr="003C48A1" w:rsidRDefault="005C3DF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V předmětu pracovní činnosti bude vypracován individuální plán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– místo výuky bude žákovi poskytnuta 1 hodina výuky českého jazyka – viz Doporučení PPP.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Práce s technickými materiály 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Pěstitelské práce, chovatelství 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Příprava pokrmů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Informační komunikační technologie</w:t>
            </w:r>
          </w:p>
        </w:tc>
        <w:tc>
          <w:tcPr>
            <w:tcW w:w="7229" w:type="dxa"/>
          </w:tcPr>
          <w:p w:rsidR="000400AC" w:rsidRPr="003C48A1" w:rsidRDefault="000400AC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Kontrola porozumění zadání. Pravidelné ověřování porozumění obsahu textu.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Výchova ke zdraví</w:t>
            </w:r>
          </w:p>
        </w:tc>
        <w:tc>
          <w:tcPr>
            <w:tcW w:w="7229" w:type="dxa"/>
          </w:tcPr>
          <w:p w:rsidR="00ED07B5" w:rsidRPr="003C48A1" w:rsidRDefault="00ED07B5" w:rsidP="006067DC">
            <w:pPr>
              <w:pStyle w:val="Defaul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C48A1">
              <w:rPr>
                <w:rFonts w:ascii="Calibri" w:hAnsi="Calibri" w:cs="Arial"/>
                <w:sz w:val="22"/>
                <w:szCs w:val="22"/>
              </w:rPr>
              <w:t>Snížení nároků na grafickou stránku projevu. Prodloužení času na práci. Kontrola porozumění zadání. Pravidelné ověřování porozumění obsahu textu.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bCs/>
                <w:iCs/>
                <w:color w:val="000000"/>
                <w:lang w:eastAsia="cs-CZ"/>
              </w:rPr>
              <w:t xml:space="preserve">Vztahy mezi lidmi a formy soužití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slovo kamarádství, přátelství, láska a dokáže uvést jednoduchý příklad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dokáže vyjmenovat různé formy partnerských vztahů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dokáže jednoduše formulovat práva a povinnosti dětí a rodičů (zákonných zástupců)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pojmy manželství (manžel/ka) a rodičovství (rodič)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práva a povinnosti dětí a rodičů a je schopen je</w:t>
            </w:r>
            <w:r w:rsidR="00351A56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velmi jednoduchou slovní zásobou charakterizovat (např. co musí dělat dítě)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bCs/>
                <w:iCs/>
                <w:color w:val="000000"/>
                <w:lang w:eastAsia="cs-CZ"/>
              </w:rPr>
              <w:t xml:space="preserve">Změny v životě člověka a jejich reflexe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zná základní etapy lidského života a jejich periodizaci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vývojová období dětství, puberty a dospívání a vyjmenuje některé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 jejich charakteristické znaky</w:t>
            </w:r>
            <w:r w:rsidR="00351A56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iCs/>
                <w:color w:val="000000"/>
                <w:lang w:eastAsia="cs-CZ"/>
              </w:rPr>
              <w:t>Sexuální dospívání a reprodukční zdraví</w:t>
            </w:r>
            <w:r w:rsidR="00351A56">
              <w:rPr>
                <w:rFonts w:cs="Arial"/>
                <w:b/>
                <w:iCs/>
                <w:color w:val="000000"/>
                <w:lang w:eastAsia="cs-CZ"/>
              </w:rPr>
              <w:t xml:space="preserve">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základní znaky sexuálního dospívání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je seznámen s prevencí rizikového sexuálního chování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iCs/>
                <w:color w:val="000000"/>
                <w:lang w:eastAsia="cs-CZ"/>
              </w:rPr>
              <w:t>Zdravý způsob života a péče o zdraví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Cs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bCs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bCs/>
                <w:iCs/>
                <w:color w:val="000000"/>
                <w:lang w:eastAsia="cs-CZ"/>
              </w:rPr>
              <w:t xml:space="preserve">zná pojmenování některých nemocí a dokáže rozlišit, zda se jedná o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běžné, civilizační</w:t>
            </w:r>
            <w:r w:rsidR="00023967">
              <w:rPr>
                <w:rFonts w:cs="Arial"/>
                <w:iCs/>
                <w:color w:val="000000"/>
                <w:lang w:eastAsia="cs-CZ"/>
              </w:rPr>
              <w:t>,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 nebo infekční onemocnění</w:t>
            </w:r>
            <w:r w:rsidR="00351A56">
              <w:rPr>
                <w:rFonts w:cs="Arial"/>
                <w:iCs/>
                <w:color w:val="000000"/>
                <w:lang w:eastAsia="cs-CZ"/>
              </w:rPr>
              <w:t xml:space="preserve">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umí se proti nim aktivně bránit na základě osvojených informací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základní způsoby ochrany před přenosnými chorobami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základní způsoby ochrany před chronickými nepřenosnými chorobami a před úrazy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je informován o první pomoci a dokáže ji poskytnout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iCs/>
                <w:color w:val="000000"/>
                <w:lang w:eastAsia="cs-CZ"/>
              </w:rPr>
              <w:t>Tělesná a duševní hygiena, denní režim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pojem denní režim a dokáže správný denní režim popsat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je schopen jednoduše popsat svůj denní režim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bCs/>
                <w:iCs/>
                <w:color w:val="000000"/>
                <w:lang w:eastAsia="cs-CZ"/>
              </w:rPr>
              <w:t xml:space="preserve">Hodnota a podpora zdraví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zná svůj zdravotní stav (jednoduchými výrazy </w:t>
            </w:r>
            <w:r w:rsidR="00023967">
              <w:rPr>
                <w:rFonts w:cs="Arial"/>
                <w:iCs/>
                <w:color w:val="000000"/>
                <w:lang w:eastAsia="cs-CZ"/>
              </w:rPr>
              <w:t>ho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 dokáže popsat)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má informace o prevenci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umí formulovat zásady zdravého životního stylu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bCs/>
                <w:iCs/>
                <w:color w:val="000000"/>
                <w:lang w:eastAsia="cs-CZ"/>
              </w:rPr>
              <w:t>Osobnostní a sociální rozvoj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dokáže jednoduše formulovat svůj osobní názor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dokáže vyjádřit souhlas/nesouhlas s názorem komunikačního partnera</w:t>
            </w:r>
          </w:p>
          <w:p w:rsidR="000400AC" w:rsidRPr="003C48A1" w:rsidRDefault="00023967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>
              <w:rPr>
                <w:rFonts w:cs="Arial"/>
                <w:iCs/>
                <w:color w:val="000000"/>
                <w:lang w:eastAsia="cs-CZ"/>
              </w:rPr>
              <w:t xml:space="preserve">- </w:t>
            </w:r>
            <w:r w:rsidR="000400AC" w:rsidRPr="003C48A1">
              <w:rPr>
                <w:rFonts w:cs="Arial"/>
                <w:iCs/>
                <w:color w:val="000000"/>
                <w:lang w:eastAsia="cs-CZ"/>
              </w:rPr>
              <w:t>je schopen naslouchat a na přímo položené jednoduché otázky odpovídat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vede dialog (za použití známé slovní zásoby)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bCs/>
                <w:iCs/>
                <w:color w:val="000000"/>
                <w:lang w:eastAsia="cs-CZ"/>
              </w:rPr>
              <w:t xml:space="preserve">Zdravý způsob života a péče o zdraví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zná slovní zásobu </w:t>
            </w:r>
            <w:r w:rsidR="00023967">
              <w:rPr>
                <w:rFonts w:cs="Arial"/>
                <w:iCs/>
                <w:color w:val="000000"/>
                <w:lang w:eastAsia="cs-CZ"/>
              </w:rPr>
              <w:t>–</w:t>
            </w:r>
            <w:r w:rsidR="00351A56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zdravé a nezdravé potraviny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dokáže formulovat zásady zdravé stravy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umí popsat zdravý/nezdravý jídelníček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bCs/>
                <w:iCs/>
                <w:color w:val="000000"/>
                <w:lang w:eastAsia="cs-CZ"/>
              </w:rPr>
              <w:t>Rizika ohrožující zdraví a jejich prevence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a používá způsoby bezpečného chování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dokáže uplatnit odpovídající způsob chování v situacích ohrožení, nebezpečí a mimořádných událostí</w:t>
            </w:r>
          </w:p>
          <w:p w:rsidR="00E3210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zásady bezpečnosti v dopravě</w:t>
            </w:r>
          </w:p>
        </w:tc>
      </w:tr>
    </w:tbl>
    <w:p w:rsidR="00881D38" w:rsidRPr="003C48A1" w:rsidRDefault="00881D38" w:rsidP="006067DC">
      <w:pPr>
        <w:jc w:val="both"/>
        <w:rPr>
          <w:rFonts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388"/>
        <w:gridCol w:w="3530"/>
        <w:gridCol w:w="3520"/>
      </w:tblGrid>
      <w:tr w:rsidR="00BC3E5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BC3E51" w:rsidRPr="003C48A1" w:rsidRDefault="00BC3E51" w:rsidP="006067DC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BC3E51" w:rsidRPr="003C48A1" w:rsidRDefault="00BC3E51" w:rsidP="006067DC">
            <w:pPr>
              <w:spacing w:before="40" w:after="40" w:line="240" w:lineRule="auto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BC3E51" w:rsidRPr="003C48A1" w:rsidRDefault="00BC3E51" w:rsidP="006067DC">
            <w:pPr>
              <w:spacing w:before="40" w:after="40" w:line="240" w:lineRule="auto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Podpis</w:t>
            </w:r>
          </w:p>
        </w:tc>
      </w:tr>
      <w:tr w:rsidR="00BC3E5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BC3E51" w:rsidRPr="003C48A1" w:rsidRDefault="00BC3E51" w:rsidP="006067DC">
            <w:pPr>
              <w:spacing w:before="40" w:after="40" w:line="240" w:lineRule="auto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Třídní učitel/ka</w:t>
            </w:r>
          </w:p>
        </w:tc>
        <w:tc>
          <w:tcPr>
            <w:tcW w:w="3614" w:type="dxa"/>
          </w:tcPr>
          <w:p w:rsidR="00BC3E51" w:rsidRPr="003C48A1" w:rsidRDefault="00BC3E51" w:rsidP="006067DC">
            <w:pPr>
              <w:spacing w:before="40" w:after="40" w:line="240" w:lineRule="auto"/>
              <w:jc w:val="both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6067DC">
            <w:pPr>
              <w:spacing w:before="40" w:after="40" w:line="240" w:lineRule="auto"/>
              <w:jc w:val="both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BC3E51" w:rsidRPr="003C48A1" w:rsidRDefault="00BC3E51" w:rsidP="00C5386D">
            <w:pPr>
              <w:spacing w:before="40" w:after="40" w:line="240" w:lineRule="auto"/>
              <w:jc w:val="center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Český jazyk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Dějepis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Matematika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Přírodopis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Občanská výchova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Anglický jazyk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Zeměpis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Fyzika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Hudební výchova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Výtvarná výchova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Pracovní činnosti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Tělesná výchova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Výchova ke zdraví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Informační </w:t>
            </w:r>
            <w:r w:rsidR="00023967">
              <w:rPr>
                <w:rFonts w:cs="Arial"/>
                <w:b/>
              </w:rPr>
              <w:t xml:space="preserve">a </w:t>
            </w:r>
            <w:r w:rsidRPr="003C48A1">
              <w:rPr>
                <w:rFonts w:cs="Arial"/>
                <w:b/>
              </w:rPr>
              <w:t>komunikační technologie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Školní poradenský pracovník 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Pracovník školského poradenského zařízení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Zákonný zástupce žáka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Žák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2E0D3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2E0D31" w:rsidRPr="003C48A1" w:rsidRDefault="002E0D3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Ředitelka školy</w:t>
            </w:r>
          </w:p>
        </w:tc>
        <w:tc>
          <w:tcPr>
            <w:tcW w:w="3614" w:type="dxa"/>
          </w:tcPr>
          <w:p w:rsidR="002E0D31" w:rsidRPr="003C48A1" w:rsidRDefault="002E0D3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2E0D31" w:rsidRPr="003C48A1" w:rsidRDefault="002E0D3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</w:tbl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BC3E51" w:rsidRPr="003C48A1" w:rsidRDefault="00BC3E5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BC3E51" w:rsidRPr="003C48A1" w:rsidRDefault="00BC3E51" w:rsidP="00BC3E51">
      <w:pPr>
        <w:spacing w:after="0"/>
        <w:rPr>
          <w:rFonts w:cs="Arial"/>
        </w:rPr>
      </w:pPr>
      <w:r w:rsidRPr="003C48A1">
        <w:rPr>
          <w:rFonts w:cs="Arial"/>
        </w:rPr>
        <w:t>S IVP byl seznámen asistent pedagoga</w:t>
      </w:r>
      <w:r w:rsidR="00023967">
        <w:rPr>
          <w:rFonts w:cs="Arial"/>
        </w:rPr>
        <w:t>.</w:t>
      </w:r>
      <w:r w:rsidRPr="003C48A1">
        <w:rPr>
          <w:rFonts w:cs="Arial"/>
        </w:rPr>
        <w:tab/>
      </w:r>
      <w:r w:rsidRPr="003C48A1">
        <w:rPr>
          <w:rFonts w:cs="Arial"/>
        </w:rPr>
        <w:tab/>
      </w:r>
      <w:r w:rsidRPr="003C48A1">
        <w:rPr>
          <w:rFonts w:cs="Arial"/>
        </w:rPr>
        <w:tab/>
        <w:t>S IVP byl seznámen pedagogický pracovník ŠD</w:t>
      </w:r>
      <w:r w:rsidR="00023967">
        <w:rPr>
          <w:rFonts w:cs="Arial"/>
        </w:rPr>
        <w:t>.</w:t>
      </w:r>
    </w:p>
    <w:p w:rsidR="00BC3E51" w:rsidRPr="003C48A1" w:rsidRDefault="00BC3E51" w:rsidP="00BC3E51">
      <w:pPr>
        <w:spacing w:after="0"/>
        <w:rPr>
          <w:rFonts w:cs="Arial"/>
        </w:rPr>
      </w:pPr>
      <w:r w:rsidRPr="003C48A1">
        <w:rPr>
          <w:rFonts w:cs="Arial"/>
        </w:rPr>
        <w:t xml:space="preserve">Jméno a příjmení, podpis: </w:t>
      </w:r>
      <w:r w:rsidRPr="003C48A1">
        <w:rPr>
          <w:rFonts w:cs="Arial"/>
        </w:rPr>
        <w:tab/>
      </w:r>
      <w:r w:rsidRPr="003C48A1">
        <w:rPr>
          <w:rFonts w:cs="Arial"/>
        </w:rPr>
        <w:tab/>
      </w:r>
      <w:r w:rsidRPr="003C48A1">
        <w:rPr>
          <w:rFonts w:cs="Arial"/>
        </w:rPr>
        <w:tab/>
      </w:r>
      <w:r w:rsidRPr="003C48A1">
        <w:rPr>
          <w:rFonts w:cs="Arial"/>
        </w:rPr>
        <w:tab/>
        <w:t>Jméno a příjmení, podpis:</w:t>
      </w:r>
    </w:p>
    <w:p w:rsidR="006460F1" w:rsidRPr="003C48A1" w:rsidRDefault="00BC3E51" w:rsidP="00BC3E51">
      <w:pPr>
        <w:spacing w:after="0" w:line="240" w:lineRule="auto"/>
        <w:rPr>
          <w:rFonts w:cs="Arial"/>
        </w:rPr>
      </w:pPr>
      <w:r w:rsidRPr="003C48A1">
        <w:rPr>
          <w:rFonts w:cs="Arial"/>
        </w:rPr>
        <w:t>Žák nemá asistenta.</w:t>
      </w:r>
      <w:r w:rsidRPr="003C48A1">
        <w:rPr>
          <w:rFonts w:cs="Arial"/>
        </w:rPr>
        <w:tab/>
      </w:r>
      <w:r w:rsidRPr="003C48A1">
        <w:rPr>
          <w:rFonts w:cs="Arial"/>
        </w:rPr>
        <w:tab/>
      </w:r>
      <w:r w:rsidRPr="003C48A1">
        <w:rPr>
          <w:rFonts w:cs="Arial"/>
        </w:rPr>
        <w:tab/>
      </w:r>
      <w:r w:rsidRPr="003C48A1">
        <w:rPr>
          <w:rFonts w:cs="Arial"/>
        </w:rPr>
        <w:tab/>
      </w:r>
      <w:r w:rsidRPr="003C48A1">
        <w:rPr>
          <w:rFonts w:cs="Arial"/>
        </w:rPr>
        <w:tab/>
        <w:t>Žák ŠD nenavštěvuje.</w:t>
      </w: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5B3908" w:rsidRPr="003C48A1" w:rsidRDefault="005B3908" w:rsidP="006460F1">
      <w:pPr>
        <w:spacing w:after="0" w:line="240" w:lineRule="auto"/>
        <w:rPr>
          <w:rFonts w:cs="Arial"/>
        </w:rPr>
      </w:pPr>
      <w:r w:rsidRPr="003C48A1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B3908" w:rsidRPr="003C48A1" w:rsidTr="00697114">
        <w:tc>
          <w:tcPr>
            <w:tcW w:w="3209" w:type="dxa"/>
          </w:tcPr>
          <w:p w:rsidR="005B3908" w:rsidRPr="003C48A1" w:rsidRDefault="005B3908" w:rsidP="00697114">
            <w:pPr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Závěry vyhodnocení vzdělávání podle individuálního vzdělávacího plánu</w:t>
            </w:r>
          </w:p>
        </w:tc>
        <w:tc>
          <w:tcPr>
            <w:tcW w:w="3209" w:type="dxa"/>
          </w:tcPr>
          <w:p w:rsidR="005B3908" w:rsidRPr="003C48A1" w:rsidRDefault="005B3908" w:rsidP="00697114">
            <w:pPr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Jméno a příjmení pracovníka školského poradenského zařízení</w:t>
            </w:r>
          </w:p>
        </w:tc>
        <w:tc>
          <w:tcPr>
            <w:tcW w:w="3210" w:type="dxa"/>
          </w:tcPr>
          <w:p w:rsidR="005B3908" w:rsidRPr="003C48A1" w:rsidRDefault="005B3908" w:rsidP="00697114">
            <w:pPr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Podpis</w:t>
            </w:r>
          </w:p>
        </w:tc>
      </w:tr>
      <w:tr w:rsidR="005B3908" w:rsidRPr="003C48A1" w:rsidTr="00697114">
        <w:tc>
          <w:tcPr>
            <w:tcW w:w="3209" w:type="dxa"/>
          </w:tcPr>
          <w:p w:rsidR="005B3908" w:rsidRPr="003C48A1" w:rsidRDefault="009D0598" w:rsidP="00697114">
            <w:pPr>
              <w:rPr>
                <w:rFonts w:cs="Arial"/>
              </w:rPr>
            </w:pPr>
            <w:r>
              <w:rPr>
                <w:rFonts w:cs="Arial"/>
              </w:rPr>
              <w:t>Žák splnil úkoly stanovené v IVP ve všech vyučovacích předmětech</w:t>
            </w:r>
          </w:p>
        </w:tc>
        <w:tc>
          <w:tcPr>
            <w:tcW w:w="3209" w:type="dxa"/>
          </w:tcPr>
          <w:p w:rsidR="005B3908" w:rsidRPr="003C48A1" w:rsidRDefault="009D0598" w:rsidP="00BC3E51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210" w:type="dxa"/>
          </w:tcPr>
          <w:p w:rsidR="005B3908" w:rsidRPr="003C48A1" w:rsidRDefault="005B3908" w:rsidP="00697114">
            <w:pPr>
              <w:rPr>
                <w:rFonts w:cs="Arial"/>
              </w:rPr>
            </w:pPr>
          </w:p>
        </w:tc>
      </w:tr>
    </w:tbl>
    <w:p w:rsidR="005B3908" w:rsidRPr="003C48A1" w:rsidRDefault="005B3908" w:rsidP="005B3908">
      <w:pPr>
        <w:rPr>
          <w:rFonts w:cs="Arial"/>
        </w:rPr>
      </w:pPr>
    </w:p>
    <w:p w:rsidR="005B3908" w:rsidRPr="003C48A1" w:rsidRDefault="005B3908" w:rsidP="005B3908">
      <w:pPr>
        <w:rPr>
          <w:rFonts w:cs="Arial"/>
        </w:rPr>
      </w:pPr>
      <w:r w:rsidRPr="003C48A1">
        <w:rPr>
          <w:rFonts w:cs="Arial"/>
        </w:rPr>
        <w:t>Poučení: Je plně v kompetenci zákonného zástupce, který převzal tento IVP, aby informoval druhého zákonného zástupce o obsahu IVP.</w:t>
      </w:r>
    </w:p>
    <w:p w:rsidR="005B3908" w:rsidRPr="003C48A1" w:rsidRDefault="005B3908" w:rsidP="005B3908">
      <w:pPr>
        <w:tabs>
          <w:tab w:val="left" w:pos="990"/>
        </w:tabs>
        <w:rPr>
          <w:rFonts w:cs="Arial"/>
        </w:rPr>
      </w:pPr>
    </w:p>
    <w:sectPr w:rsidR="005B3908" w:rsidRPr="003C48A1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4A" w:rsidRDefault="00F9134A" w:rsidP="00A945F7">
      <w:pPr>
        <w:spacing w:after="0" w:line="240" w:lineRule="auto"/>
      </w:pPr>
      <w:r>
        <w:separator/>
      </w:r>
    </w:p>
  </w:endnote>
  <w:endnote w:type="continuationSeparator" w:id="0">
    <w:p w:rsidR="00F9134A" w:rsidRDefault="00F9134A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4A" w:rsidRDefault="00F9134A" w:rsidP="00A945F7">
      <w:pPr>
        <w:spacing w:after="0" w:line="240" w:lineRule="auto"/>
      </w:pPr>
      <w:r>
        <w:separator/>
      </w:r>
    </w:p>
  </w:footnote>
  <w:footnote w:type="continuationSeparator" w:id="0">
    <w:p w:rsidR="00F9134A" w:rsidRDefault="00F9134A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206FD"/>
    <w:multiLevelType w:val="hybridMultilevel"/>
    <w:tmpl w:val="CFBAA0EE"/>
    <w:lvl w:ilvl="0" w:tplc="528AF77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253EEE"/>
    <w:multiLevelType w:val="hybridMultilevel"/>
    <w:tmpl w:val="34703804"/>
    <w:lvl w:ilvl="0" w:tplc="25CEDA38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217C4"/>
    <w:multiLevelType w:val="hybridMultilevel"/>
    <w:tmpl w:val="3E128404"/>
    <w:lvl w:ilvl="0" w:tplc="A8DA405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7282"/>
    <w:multiLevelType w:val="hybridMultilevel"/>
    <w:tmpl w:val="704C8118"/>
    <w:lvl w:ilvl="0" w:tplc="30DA6CAC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B0D19"/>
    <w:multiLevelType w:val="hybridMultilevel"/>
    <w:tmpl w:val="20B049B8"/>
    <w:lvl w:ilvl="0" w:tplc="DDA45A4A">
      <w:start w:val="1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1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4"/>
  </w:num>
  <w:num w:numId="13">
    <w:abstractNumId w:val="1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23967"/>
    <w:rsid w:val="000400AC"/>
    <w:rsid w:val="0006672A"/>
    <w:rsid w:val="0006714D"/>
    <w:rsid w:val="000727CA"/>
    <w:rsid w:val="0009094C"/>
    <w:rsid w:val="000973A2"/>
    <w:rsid w:val="000B0010"/>
    <w:rsid w:val="000B1478"/>
    <w:rsid w:val="000B3BB2"/>
    <w:rsid w:val="000E39C9"/>
    <w:rsid w:val="000E7B4E"/>
    <w:rsid w:val="000F18AE"/>
    <w:rsid w:val="000F55D4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1E32B3"/>
    <w:rsid w:val="001E4E67"/>
    <w:rsid w:val="00203D1A"/>
    <w:rsid w:val="00206A5E"/>
    <w:rsid w:val="00210D07"/>
    <w:rsid w:val="00221870"/>
    <w:rsid w:val="00225E78"/>
    <w:rsid w:val="00227BAC"/>
    <w:rsid w:val="00234BD6"/>
    <w:rsid w:val="0025397B"/>
    <w:rsid w:val="00255F3E"/>
    <w:rsid w:val="0027436E"/>
    <w:rsid w:val="002849B9"/>
    <w:rsid w:val="0028662A"/>
    <w:rsid w:val="002A0232"/>
    <w:rsid w:val="002B1288"/>
    <w:rsid w:val="002B2F26"/>
    <w:rsid w:val="002D0C5A"/>
    <w:rsid w:val="002D30AA"/>
    <w:rsid w:val="002D66C2"/>
    <w:rsid w:val="002E0D31"/>
    <w:rsid w:val="002E4CE9"/>
    <w:rsid w:val="002F3F85"/>
    <w:rsid w:val="0030450A"/>
    <w:rsid w:val="0030564A"/>
    <w:rsid w:val="00305652"/>
    <w:rsid w:val="0030634F"/>
    <w:rsid w:val="00332A7C"/>
    <w:rsid w:val="00341502"/>
    <w:rsid w:val="00345138"/>
    <w:rsid w:val="00351A56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8A1"/>
    <w:rsid w:val="003C4D92"/>
    <w:rsid w:val="003C6079"/>
    <w:rsid w:val="003D5CBC"/>
    <w:rsid w:val="003E21FB"/>
    <w:rsid w:val="003E5805"/>
    <w:rsid w:val="003F2A1B"/>
    <w:rsid w:val="003F4416"/>
    <w:rsid w:val="003F449B"/>
    <w:rsid w:val="0040621B"/>
    <w:rsid w:val="00407606"/>
    <w:rsid w:val="0043547B"/>
    <w:rsid w:val="00436B01"/>
    <w:rsid w:val="004375B3"/>
    <w:rsid w:val="0044559E"/>
    <w:rsid w:val="00457795"/>
    <w:rsid w:val="00457B8D"/>
    <w:rsid w:val="00467013"/>
    <w:rsid w:val="004873CF"/>
    <w:rsid w:val="00487465"/>
    <w:rsid w:val="00495C20"/>
    <w:rsid w:val="004A78EA"/>
    <w:rsid w:val="004B082A"/>
    <w:rsid w:val="004B2624"/>
    <w:rsid w:val="004B55F9"/>
    <w:rsid w:val="004C1D5D"/>
    <w:rsid w:val="004C3A09"/>
    <w:rsid w:val="004C5B29"/>
    <w:rsid w:val="004E4DFE"/>
    <w:rsid w:val="004F3564"/>
    <w:rsid w:val="004F3E68"/>
    <w:rsid w:val="00503731"/>
    <w:rsid w:val="0050534B"/>
    <w:rsid w:val="00516C10"/>
    <w:rsid w:val="0052402D"/>
    <w:rsid w:val="00531502"/>
    <w:rsid w:val="00532A61"/>
    <w:rsid w:val="00545667"/>
    <w:rsid w:val="005474DF"/>
    <w:rsid w:val="00553F77"/>
    <w:rsid w:val="00562BB0"/>
    <w:rsid w:val="00570144"/>
    <w:rsid w:val="00586C77"/>
    <w:rsid w:val="00591EDD"/>
    <w:rsid w:val="005921DF"/>
    <w:rsid w:val="005B3908"/>
    <w:rsid w:val="005B4B86"/>
    <w:rsid w:val="005C3DFC"/>
    <w:rsid w:val="005C4F28"/>
    <w:rsid w:val="005C601D"/>
    <w:rsid w:val="005D1F70"/>
    <w:rsid w:val="005D241D"/>
    <w:rsid w:val="005E1FBB"/>
    <w:rsid w:val="005E2F4B"/>
    <w:rsid w:val="005F4B4D"/>
    <w:rsid w:val="005F5878"/>
    <w:rsid w:val="005F5BA4"/>
    <w:rsid w:val="00602ECC"/>
    <w:rsid w:val="006030AD"/>
    <w:rsid w:val="00603405"/>
    <w:rsid w:val="006067DC"/>
    <w:rsid w:val="006127A8"/>
    <w:rsid w:val="00624AB8"/>
    <w:rsid w:val="006307AB"/>
    <w:rsid w:val="00645106"/>
    <w:rsid w:val="00645CC6"/>
    <w:rsid w:val="006460F1"/>
    <w:rsid w:val="00647EF2"/>
    <w:rsid w:val="00651FA6"/>
    <w:rsid w:val="006616BA"/>
    <w:rsid w:val="00671301"/>
    <w:rsid w:val="00671847"/>
    <w:rsid w:val="00680478"/>
    <w:rsid w:val="00685EEF"/>
    <w:rsid w:val="00690F45"/>
    <w:rsid w:val="0069328F"/>
    <w:rsid w:val="00697114"/>
    <w:rsid w:val="006B5A54"/>
    <w:rsid w:val="006B7935"/>
    <w:rsid w:val="006C534B"/>
    <w:rsid w:val="006D0617"/>
    <w:rsid w:val="006D0C90"/>
    <w:rsid w:val="006D1CA7"/>
    <w:rsid w:val="006D2F80"/>
    <w:rsid w:val="006D7C49"/>
    <w:rsid w:val="006E2C2C"/>
    <w:rsid w:val="006E4844"/>
    <w:rsid w:val="006E61A1"/>
    <w:rsid w:val="006E64B0"/>
    <w:rsid w:val="006F77BD"/>
    <w:rsid w:val="00705776"/>
    <w:rsid w:val="00716FB2"/>
    <w:rsid w:val="007269D1"/>
    <w:rsid w:val="00726EA1"/>
    <w:rsid w:val="00732CB9"/>
    <w:rsid w:val="00740818"/>
    <w:rsid w:val="0074384E"/>
    <w:rsid w:val="007477AD"/>
    <w:rsid w:val="00774214"/>
    <w:rsid w:val="007814D9"/>
    <w:rsid w:val="00782EF2"/>
    <w:rsid w:val="00791005"/>
    <w:rsid w:val="00794764"/>
    <w:rsid w:val="007A4180"/>
    <w:rsid w:val="007B2809"/>
    <w:rsid w:val="007D25D3"/>
    <w:rsid w:val="007D2912"/>
    <w:rsid w:val="007D2AC8"/>
    <w:rsid w:val="007D2B06"/>
    <w:rsid w:val="007D6AC2"/>
    <w:rsid w:val="007E2EE5"/>
    <w:rsid w:val="00807A41"/>
    <w:rsid w:val="00817F88"/>
    <w:rsid w:val="008216BA"/>
    <w:rsid w:val="00842522"/>
    <w:rsid w:val="00844E71"/>
    <w:rsid w:val="00845AD5"/>
    <w:rsid w:val="00846311"/>
    <w:rsid w:val="00860FC7"/>
    <w:rsid w:val="00861079"/>
    <w:rsid w:val="00861297"/>
    <w:rsid w:val="00865CFD"/>
    <w:rsid w:val="00871518"/>
    <w:rsid w:val="00881D38"/>
    <w:rsid w:val="0088544D"/>
    <w:rsid w:val="008A2B73"/>
    <w:rsid w:val="008A4782"/>
    <w:rsid w:val="008A780C"/>
    <w:rsid w:val="008B16FC"/>
    <w:rsid w:val="008E7A5F"/>
    <w:rsid w:val="008F2A42"/>
    <w:rsid w:val="008F37E6"/>
    <w:rsid w:val="00904D46"/>
    <w:rsid w:val="009315EC"/>
    <w:rsid w:val="00935FA1"/>
    <w:rsid w:val="00953A83"/>
    <w:rsid w:val="009554BC"/>
    <w:rsid w:val="00971603"/>
    <w:rsid w:val="00972A5C"/>
    <w:rsid w:val="0097688F"/>
    <w:rsid w:val="009811C6"/>
    <w:rsid w:val="00982F1F"/>
    <w:rsid w:val="009B0A2F"/>
    <w:rsid w:val="009C3563"/>
    <w:rsid w:val="009D0598"/>
    <w:rsid w:val="009F0B80"/>
    <w:rsid w:val="009F42E0"/>
    <w:rsid w:val="009F4F1F"/>
    <w:rsid w:val="00A01654"/>
    <w:rsid w:val="00A02C44"/>
    <w:rsid w:val="00A05A70"/>
    <w:rsid w:val="00A14D92"/>
    <w:rsid w:val="00A16DC2"/>
    <w:rsid w:val="00A207D9"/>
    <w:rsid w:val="00A27A7F"/>
    <w:rsid w:val="00A4165D"/>
    <w:rsid w:val="00A56831"/>
    <w:rsid w:val="00A6156F"/>
    <w:rsid w:val="00A7345E"/>
    <w:rsid w:val="00A8696F"/>
    <w:rsid w:val="00A8714D"/>
    <w:rsid w:val="00A90911"/>
    <w:rsid w:val="00A945F7"/>
    <w:rsid w:val="00AA2092"/>
    <w:rsid w:val="00AA213E"/>
    <w:rsid w:val="00AB660B"/>
    <w:rsid w:val="00AE4161"/>
    <w:rsid w:val="00AF534B"/>
    <w:rsid w:val="00AF7884"/>
    <w:rsid w:val="00B37347"/>
    <w:rsid w:val="00B53F3B"/>
    <w:rsid w:val="00B570F6"/>
    <w:rsid w:val="00B64C84"/>
    <w:rsid w:val="00B77737"/>
    <w:rsid w:val="00B81B8A"/>
    <w:rsid w:val="00B913A2"/>
    <w:rsid w:val="00BA0E5C"/>
    <w:rsid w:val="00BB1F79"/>
    <w:rsid w:val="00BC0690"/>
    <w:rsid w:val="00BC3E51"/>
    <w:rsid w:val="00BC5573"/>
    <w:rsid w:val="00BD5796"/>
    <w:rsid w:val="00BD6EC9"/>
    <w:rsid w:val="00BE12B9"/>
    <w:rsid w:val="00BE7FCF"/>
    <w:rsid w:val="00C150B2"/>
    <w:rsid w:val="00C16A2F"/>
    <w:rsid w:val="00C233A2"/>
    <w:rsid w:val="00C237C0"/>
    <w:rsid w:val="00C33814"/>
    <w:rsid w:val="00C36A1E"/>
    <w:rsid w:val="00C47DBA"/>
    <w:rsid w:val="00C5386D"/>
    <w:rsid w:val="00C66586"/>
    <w:rsid w:val="00C92CCE"/>
    <w:rsid w:val="00CA695F"/>
    <w:rsid w:val="00CB5D83"/>
    <w:rsid w:val="00CC2D5C"/>
    <w:rsid w:val="00CD271A"/>
    <w:rsid w:val="00CD5DC0"/>
    <w:rsid w:val="00CE6233"/>
    <w:rsid w:val="00CF1A2D"/>
    <w:rsid w:val="00CF2407"/>
    <w:rsid w:val="00CF502F"/>
    <w:rsid w:val="00CF624A"/>
    <w:rsid w:val="00D00EA7"/>
    <w:rsid w:val="00D2300B"/>
    <w:rsid w:val="00D322DF"/>
    <w:rsid w:val="00D35138"/>
    <w:rsid w:val="00D43025"/>
    <w:rsid w:val="00D47ACA"/>
    <w:rsid w:val="00D60233"/>
    <w:rsid w:val="00D6711E"/>
    <w:rsid w:val="00D73222"/>
    <w:rsid w:val="00DA6915"/>
    <w:rsid w:val="00DC1163"/>
    <w:rsid w:val="00DC30F1"/>
    <w:rsid w:val="00DC3258"/>
    <w:rsid w:val="00DC60B3"/>
    <w:rsid w:val="00DD4166"/>
    <w:rsid w:val="00DD7756"/>
    <w:rsid w:val="00E0006A"/>
    <w:rsid w:val="00E1257E"/>
    <w:rsid w:val="00E1271A"/>
    <w:rsid w:val="00E149E7"/>
    <w:rsid w:val="00E2566A"/>
    <w:rsid w:val="00E3210C"/>
    <w:rsid w:val="00E550B0"/>
    <w:rsid w:val="00E61514"/>
    <w:rsid w:val="00E62481"/>
    <w:rsid w:val="00E65E70"/>
    <w:rsid w:val="00E66884"/>
    <w:rsid w:val="00EB305E"/>
    <w:rsid w:val="00EC12EC"/>
    <w:rsid w:val="00EC4766"/>
    <w:rsid w:val="00ED07B5"/>
    <w:rsid w:val="00ED5170"/>
    <w:rsid w:val="00ED5774"/>
    <w:rsid w:val="00F03807"/>
    <w:rsid w:val="00F11580"/>
    <w:rsid w:val="00F34310"/>
    <w:rsid w:val="00F35356"/>
    <w:rsid w:val="00F36E20"/>
    <w:rsid w:val="00F40064"/>
    <w:rsid w:val="00F40D60"/>
    <w:rsid w:val="00F422B4"/>
    <w:rsid w:val="00F501AE"/>
    <w:rsid w:val="00F76B62"/>
    <w:rsid w:val="00F8584D"/>
    <w:rsid w:val="00F9134A"/>
    <w:rsid w:val="00F96436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B51F1-97B2-46B0-AB76-719080D7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customStyle="1" w:styleId="Default">
    <w:name w:val="Default"/>
    <w:rsid w:val="00BC3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2EC2-B961-4966-971B-6F0427A5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3130</Words>
  <Characters>18470</Characters>
  <Application>Microsoft Office Word</Application>
  <DocSecurity>0</DocSecurity>
  <Lines>153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21557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tomas.pavlas</dc:creator>
  <cp:lastModifiedBy>Votavová Renata</cp:lastModifiedBy>
  <cp:revision>2</cp:revision>
  <cp:lastPrinted>2016-09-28T23:42:00Z</cp:lastPrinted>
  <dcterms:created xsi:type="dcterms:W3CDTF">2018-05-28T12:53:00Z</dcterms:created>
  <dcterms:modified xsi:type="dcterms:W3CDTF">2018-05-28T12:53:00Z</dcterms:modified>
</cp:coreProperties>
</file>