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F" w:rsidRPr="00EC4D6F" w:rsidRDefault="00EC4D6F" w:rsidP="00C01B34">
      <w:pPr>
        <w:rPr>
          <w:rStyle w:val="Zdraznnjemn"/>
          <w:i w:val="0"/>
          <w:color w:val="auto"/>
          <w:sz w:val="32"/>
        </w:rPr>
      </w:pPr>
      <w:bookmarkStart w:id="0" w:name="_GoBack"/>
      <w:bookmarkEnd w:id="0"/>
      <w:r w:rsidRPr="00EC4D6F">
        <w:rPr>
          <w:rStyle w:val="Zdraznnjemn"/>
          <w:i w:val="0"/>
          <w:color w:val="auto"/>
          <w:sz w:val="32"/>
        </w:rPr>
        <w:t>SETKÁNÍ SPOLEČ</w:t>
      </w:r>
      <w:r w:rsidR="00065607">
        <w:rPr>
          <w:rStyle w:val="Zdraznnjemn"/>
          <w:i w:val="0"/>
          <w:color w:val="auto"/>
          <w:sz w:val="32"/>
        </w:rPr>
        <w:t xml:space="preserve">ENSTVÍ PRAXE VZDĚLÁVACÍHO OBORU </w:t>
      </w:r>
      <w:r w:rsidR="00065607">
        <w:rPr>
          <w:rStyle w:val="Zdraznnjemn"/>
          <w:i w:val="0"/>
          <w:color w:val="auto"/>
          <w:sz w:val="32"/>
        </w:rPr>
        <w:br/>
        <w:t xml:space="preserve">Český jazyk a literatura </w:t>
      </w:r>
      <w:r w:rsidR="00065607">
        <w:rPr>
          <w:rStyle w:val="Zdraznnjemn"/>
          <w:i w:val="0"/>
          <w:color w:val="auto"/>
          <w:sz w:val="32"/>
        </w:rPr>
        <w:br/>
        <w:t>(pro učitele 2. stupně ZŠ a nižších stupňů víceletých gymnázií)</w:t>
      </w:r>
    </w:p>
    <w:p w:rsidR="00EC4D6F" w:rsidRPr="00EC4D6F" w:rsidRDefault="00EC4D6F" w:rsidP="00EC4D6F">
      <w:r w:rsidRPr="00EC4D6F">
        <w:t>Termín:</w:t>
      </w:r>
      <w:r w:rsidR="00065607">
        <w:t xml:space="preserve"> 25. listopadu 2020</w:t>
      </w:r>
      <w:r w:rsidR="00D84C25">
        <w:t>, 10–13 hodin</w:t>
      </w:r>
    </w:p>
    <w:p w:rsidR="00EC4D6F" w:rsidRPr="00EC4D6F" w:rsidRDefault="00065607" w:rsidP="00EC4D6F">
      <w:r>
        <w:t xml:space="preserve">Místo: MS </w:t>
      </w:r>
      <w:proofErr w:type="spellStart"/>
      <w:r>
        <w:t>Teams</w:t>
      </w:r>
      <w:proofErr w:type="spellEnd"/>
    </w:p>
    <w:p w:rsidR="00F050A8" w:rsidRDefault="00EC4D6F" w:rsidP="00C01B34">
      <w:pPr>
        <w:rPr>
          <w:sz w:val="24"/>
        </w:rPr>
      </w:pPr>
      <w:r w:rsidRPr="00F050A8">
        <w:rPr>
          <w:b/>
          <w:sz w:val="24"/>
        </w:rPr>
        <w:t>Program setkání:</w:t>
      </w:r>
    </w:p>
    <w:p w:rsidR="00EC2632" w:rsidRPr="00065607" w:rsidRDefault="00065607" w:rsidP="00F050A8">
      <w:pPr>
        <w:pStyle w:val="Odstavecseseznamem"/>
        <w:numPr>
          <w:ilvl w:val="0"/>
          <w:numId w:val="2"/>
        </w:numPr>
      </w:pPr>
      <w:r>
        <w:rPr>
          <w:sz w:val="24"/>
        </w:rPr>
        <w:t>Nový úkol češtináře v tekuté době (proč zkoušet učit jinak?)</w:t>
      </w:r>
    </w:p>
    <w:p w:rsidR="00065607" w:rsidRPr="00065607" w:rsidRDefault="00065607" w:rsidP="00065607">
      <w:pPr>
        <w:pStyle w:val="Odstavecseseznamem"/>
        <w:numPr>
          <w:ilvl w:val="1"/>
          <w:numId w:val="2"/>
        </w:numPr>
      </w:pPr>
      <w:r>
        <w:rPr>
          <w:sz w:val="24"/>
        </w:rPr>
        <w:t>Oblasti proměny výuky a proměny státního a školního kurikula</w:t>
      </w:r>
    </w:p>
    <w:p w:rsidR="00065607" w:rsidRPr="00065607" w:rsidRDefault="00065607" w:rsidP="00F050A8">
      <w:pPr>
        <w:pStyle w:val="Odstavecseseznamem"/>
        <w:numPr>
          <w:ilvl w:val="0"/>
          <w:numId w:val="2"/>
        </w:numPr>
      </w:pPr>
      <w:r>
        <w:rPr>
          <w:sz w:val="24"/>
        </w:rPr>
        <w:t>Ukázkový projekt 1: 17. listopad v komunikační výchově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>Diskuse o něm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>Reflexe potřeb a myšlenek účastníků</w:t>
      </w:r>
    </w:p>
    <w:p w:rsidR="00065607" w:rsidRPr="00065607" w:rsidRDefault="00065607" w:rsidP="00065607">
      <w:pPr>
        <w:pStyle w:val="Odstavecseseznamem"/>
        <w:numPr>
          <w:ilvl w:val="0"/>
          <w:numId w:val="2"/>
        </w:numPr>
      </w:pPr>
      <w:r>
        <w:rPr>
          <w:sz w:val="24"/>
        </w:rPr>
        <w:t>Ukázkový projekt 2: Komenský v digitální době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>Diskuse o něm</w:t>
      </w:r>
    </w:p>
    <w:p w:rsidR="00065607" w:rsidRPr="00F050A8" w:rsidRDefault="00065607" w:rsidP="00065607">
      <w:pPr>
        <w:pStyle w:val="Odstavecseseznamem"/>
        <w:numPr>
          <w:ilvl w:val="1"/>
          <w:numId w:val="2"/>
        </w:numPr>
      </w:pPr>
      <w:r>
        <w:t>Reflexe potřeb a myšlenek účastníků</w:t>
      </w:r>
    </w:p>
    <w:p w:rsidR="00065607" w:rsidRDefault="00065607" w:rsidP="00065607">
      <w:pPr>
        <w:pStyle w:val="Odstavecseseznamem"/>
        <w:numPr>
          <w:ilvl w:val="0"/>
          <w:numId w:val="2"/>
        </w:numPr>
      </w:pPr>
      <w:r>
        <w:t>Ukázkový projekt 3: oborové čtení a úloha češtináře v mezipředmětových projektech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>Metodická doporučení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>Ukázka textů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>Diskuse, reflexe</w:t>
      </w:r>
    </w:p>
    <w:p w:rsidR="00065607" w:rsidRDefault="00065607" w:rsidP="00065607">
      <w:pPr>
        <w:pStyle w:val="Odstavecseseznamem"/>
        <w:numPr>
          <w:ilvl w:val="0"/>
          <w:numId w:val="2"/>
        </w:numPr>
      </w:pPr>
      <w:r>
        <w:t>Shrnutí a doporučení, jak začít</w:t>
      </w:r>
    </w:p>
    <w:p w:rsidR="00065607" w:rsidRPr="00F050A8" w:rsidRDefault="00065607" w:rsidP="00065607">
      <w:pPr>
        <w:pStyle w:val="Odstavecseseznamem"/>
        <w:numPr>
          <w:ilvl w:val="1"/>
          <w:numId w:val="2"/>
        </w:numPr>
      </w:pPr>
      <w:r>
        <w:t>Diskuse a závěr</w:t>
      </w:r>
    </w:p>
    <w:p w:rsidR="00F050A8" w:rsidRDefault="00F050A8" w:rsidP="00065607">
      <w:pPr>
        <w:rPr>
          <w:b/>
          <w:sz w:val="24"/>
        </w:rPr>
      </w:pPr>
      <w:r w:rsidRPr="00065607">
        <w:rPr>
          <w:b/>
          <w:sz w:val="24"/>
        </w:rPr>
        <w:t>Stručný popis jednotlivých částí</w:t>
      </w:r>
      <w:r w:rsidR="00986B33" w:rsidRPr="00065607">
        <w:rPr>
          <w:b/>
          <w:sz w:val="24"/>
        </w:rPr>
        <w:t xml:space="preserve"> programu</w:t>
      </w:r>
    </w:p>
    <w:p w:rsidR="00D84C25" w:rsidRDefault="00065607" w:rsidP="00065607">
      <w:pPr>
        <w:rPr>
          <w:sz w:val="24"/>
        </w:rPr>
      </w:pPr>
      <w:r>
        <w:rPr>
          <w:sz w:val="24"/>
        </w:rPr>
        <w:t>Bude stručně nastíněno, jak se změnil informační svět a jak může školní čeština reagovat na tyto hluboké proměny</w:t>
      </w:r>
      <w:r w:rsidR="00D84C25">
        <w:rPr>
          <w:sz w:val="24"/>
        </w:rPr>
        <w:t>:</w:t>
      </w:r>
    </w:p>
    <w:p w:rsidR="00065607" w:rsidRPr="00D84C25" w:rsidRDefault="00D84C25" w:rsidP="00D84C25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n</w:t>
      </w:r>
      <w:r w:rsidR="00065607" w:rsidRPr="00D84C25">
        <w:rPr>
          <w:sz w:val="24"/>
        </w:rPr>
        <w:t xml:space="preserve">ebudeme diskutovat </w:t>
      </w:r>
      <w:r w:rsidR="00065607" w:rsidRPr="00D84C25">
        <w:rPr>
          <w:b/>
          <w:i/>
          <w:sz w:val="24"/>
        </w:rPr>
        <w:t>o vtipném větném rozboru</w:t>
      </w:r>
      <w:r w:rsidR="00065607" w:rsidRPr="00D84C25">
        <w:rPr>
          <w:sz w:val="24"/>
        </w:rPr>
        <w:t xml:space="preserve"> nebo </w:t>
      </w:r>
      <w:r w:rsidR="00065607" w:rsidRPr="00D84C25">
        <w:rPr>
          <w:b/>
          <w:i/>
          <w:sz w:val="24"/>
        </w:rPr>
        <w:t>běhacím diktátu</w:t>
      </w:r>
      <w:r w:rsidR="00065607" w:rsidRPr="00D84C25">
        <w:rPr>
          <w:sz w:val="24"/>
        </w:rPr>
        <w:t xml:space="preserve">, jak píše doc. Štěpáník, běhací diktát je pořád diktát </w:t>
      </w:r>
      <w:r w:rsidR="00065607" w:rsidRPr="00065607">
        <w:sym w:font="Wingdings" w:char="F04A"/>
      </w:r>
      <w:r w:rsidR="00065607" w:rsidRPr="00D84C25">
        <w:rPr>
          <w:sz w:val="24"/>
        </w:rPr>
        <w:t xml:space="preserve">; ale o </w:t>
      </w:r>
      <w:r w:rsidR="00065607" w:rsidRPr="00D84C25">
        <w:rPr>
          <w:b/>
          <w:i/>
          <w:sz w:val="24"/>
        </w:rPr>
        <w:t>nových cílech a příležitostech pro proměny</w:t>
      </w:r>
      <w:r w:rsidR="00065607" w:rsidRPr="00D84C25">
        <w:rPr>
          <w:sz w:val="24"/>
        </w:rPr>
        <w:t xml:space="preserve"> školní češtiny</w:t>
      </w:r>
      <w:r>
        <w:rPr>
          <w:sz w:val="24"/>
        </w:rPr>
        <w:t>, které se týkají také základních gramotností</w:t>
      </w:r>
    </w:p>
    <w:p w:rsidR="00D84C25" w:rsidRDefault="00065607" w:rsidP="00065607">
      <w:pPr>
        <w:rPr>
          <w:sz w:val="24"/>
        </w:rPr>
      </w:pPr>
      <w:r>
        <w:rPr>
          <w:sz w:val="24"/>
        </w:rPr>
        <w:t xml:space="preserve">Budou představeny vybrané části projektů 17. listopad a Komenský, které realizuje MAP Sedlčansko a z části i </w:t>
      </w:r>
      <w:proofErr w:type="spellStart"/>
      <w:r>
        <w:rPr>
          <w:sz w:val="24"/>
        </w:rPr>
        <w:t>MAPy</w:t>
      </w:r>
      <w:proofErr w:type="spellEnd"/>
      <w:r>
        <w:rPr>
          <w:sz w:val="24"/>
        </w:rPr>
        <w:t xml:space="preserve"> Příbramsko a </w:t>
      </w:r>
      <w:proofErr w:type="spellStart"/>
      <w:r>
        <w:rPr>
          <w:sz w:val="24"/>
        </w:rPr>
        <w:t>Voticko</w:t>
      </w:r>
      <w:proofErr w:type="spellEnd"/>
      <w:r w:rsidR="00D84C25">
        <w:rPr>
          <w:sz w:val="24"/>
        </w:rPr>
        <w:t>:</w:t>
      </w:r>
    </w:p>
    <w:p w:rsidR="00065607" w:rsidRDefault="00D84C25" w:rsidP="00D84C25">
      <w:pPr>
        <w:pStyle w:val="Odstavecseseznamem"/>
        <w:numPr>
          <w:ilvl w:val="0"/>
          <w:numId w:val="5"/>
        </w:numPr>
        <w:rPr>
          <w:sz w:val="24"/>
        </w:rPr>
      </w:pPr>
      <w:r w:rsidRPr="00D84C25">
        <w:rPr>
          <w:sz w:val="24"/>
        </w:rPr>
        <w:t>vč. dostupné metodické podpory a konkrétních, ve šk</w:t>
      </w:r>
      <w:r>
        <w:rPr>
          <w:sz w:val="24"/>
        </w:rPr>
        <w:t>o</w:t>
      </w:r>
      <w:r w:rsidRPr="00D84C25">
        <w:rPr>
          <w:sz w:val="24"/>
        </w:rPr>
        <w:t>lách testovaných výukových aktivit pro žáky a učitele</w:t>
      </w:r>
      <w:r>
        <w:rPr>
          <w:sz w:val="24"/>
        </w:rPr>
        <w:t xml:space="preserve"> zaměřených na rozvoj čtenářské, matematické a digitální gramotnosti</w:t>
      </w:r>
    </w:p>
    <w:p w:rsidR="00D84C25" w:rsidRDefault="00D84C25" w:rsidP="00D84C25">
      <w:pPr>
        <w:ind w:left="60"/>
        <w:rPr>
          <w:sz w:val="24"/>
        </w:rPr>
      </w:pPr>
      <w:r>
        <w:rPr>
          <w:sz w:val="24"/>
        </w:rPr>
        <w:t>Bude představen projekt realizovaný v PPUČ k zařazování neučebnicových textů do výuky:</w:t>
      </w:r>
    </w:p>
    <w:p w:rsidR="00D84C25" w:rsidRPr="00D84C25" w:rsidRDefault="00D84C25" w:rsidP="00D84C25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>a budeme diskutovat, jak může být učitel češtiny užitečný při podpoře kolegů, učitelů dalších předmětů, při plánování práce s neučebnicovými texty</w:t>
      </w:r>
    </w:p>
    <w:p w:rsidR="00F050A8" w:rsidRPr="00D84C25" w:rsidRDefault="00D84C25" w:rsidP="00D84C25">
      <w:pPr>
        <w:rPr>
          <w:b/>
          <w:sz w:val="24"/>
        </w:rPr>
      </w:pPr>
      <w:r>
        <w:rPr>
          <w:b/>
          <w:sz w:val="24"/>
        </w:rPr>
        <w:t>Lektoři</w:t>
      </w:r>
    </w:p>
    <w:p w:rsidR="00D84C25" w:rsidRDefault="00D84C25" w:rsidP="00D84C25">
      <w:pPr>
        <w:rPr>
          <w:sz w:val="24"/>
        </w:rPr>
      </w:pPr>
      <w:r>
        <w:rPr>
          <w:sz w:val="24"/>
        </w:rPr>
        <w:t xml:space="preserve">Petr Koubek </w:t>
      </w:r>
    </w:p>
    <w:p w:rsidR="00D84C25" w:rsidRDefault="00D84C25" w:rsidP="00D84C25">
      <w:pPr>
        <w:rPr>
          <w:sz w:val="24"/>
        </w:rPr>
      </w:pPr>
      <w:r>
        <w:rPr>
          <w:sz w:val="24"/>
        </w:rPr>
        <w:t>učitel českého jazyka a občanské výchovy, manažer podpory učitelů a garant čtenářské gramotnosti projektu PPUČ</w:t>
      </w:r>
    </w:p>
    <w:p w:rsidR="00D84C25" w:rsidRDefault="00D84C25" w:rsidP="00D84C25">
      <w:pPr>
        <w:rPr>
          <w:sz w:val="24"/>
        </w:rPr>
      </w:pPr>
      <w:r>
        <w:rPr>
          <w:sz w:val="24"/>
        </w:rPr>
        <w:t xml:space="preserve">Věra Koubková </w:t>
      </w:r>
    </w:p>
    <w:p w:rsidR="00D84C25" w:rsidRDefault="00D84C25" w:rsidP="00D84C25">
      <w:pPr>
        <w:rPr>
          <w:sz w:val="24"/>
        </w:rPr>
      </w:pPr>
      <w:r>
        <w:rPr>
          <w:sz w:val="24"/>
        </w:rPr>
        <w:t>vedoucí volnočasových aktivit a doktorandka dějin umění na UK Praha</w:t>
      </w:r>
    </w:p>
    <w:p w:rsidR="009C5855" w:rsidRDefault="00D84C25" w:rsidP="009C5855">
      <w:r>
        <w:t>Anotace:</w:t>
      </w:r>
    </w:p>
    <w:p w:rsidR="00D84C25" w:rsidRDefault="00D84C25" w:rsidP="009C5855">
      <w:r>
        <w:t xml:space="preserve">Školní čeština stojí na křižovatce, o níž řada učitelů netuší a přitom se uvažuje o významných proměnách státního kurikula pro tuto oblast výuky. Distanční seminář by měl učitele ujistit, že za velkými cíli se neskrývá neznámá a mlhavá budoucnost, ale jen proměna jejich vnímání toho, co je cílem učitele jazyka, jímž se vyučuje. Nebudeme zavádět </w:t>
      </w:r>
      <w:r w:rsidRPr="00202C57">
        <w:t>nové pojmy</w:t>
      </w:r>
      <w:r>
        <w:t xml:space="preserve"> a cíle. Budeme diskutovat o tom, co jiní učitelé již ve výuce dělají jinak a zda </w:t>
      </w:r>
      <w:r w:rsidR="00202C57">
        <w:t>je to podle vás</w:t>
      </w:r>
      <w:r>
        <w:t xml:space="preserve"> užitečné. Čas zbude také na diskusi o tom, co se musí změnit v celé škole, aby bylo možno změny v češtině realizovat a nenarazili jsme na nepřekonatelné překážky.</w:t>
      </w:r>
    </w:p>
    <w:p w:rsidR="00B84256" w:rsidRPr="00B84256" w:rsidRDefault="00B84256" w:rsidP="00C01B34">
      <w:pPr>
        <w:rPr>
          <w:rStyle w:val="Zdraznnjemn"/>
          <w:i w:val="0"/>
        </w:rPr>
      </w:pPr>
      <w:r w:rsidRPr="005107CE">
        <w:rPr>
          <w:rStyle w:val="Zdraznnjemn"/>
          <w:i w:val="0"/>
        </w:rPr>
        <w:t>Změna programu vyhrazena</w:t>
      </w:r>
      <w:r>
        <w:rPr>
          <w:rStyle w:val="Zdraznnjemn"/>
          <w:i w:val="0"/>
        </w:rPr>
        <w:t>.</w:t>
      </w:r>
    </w:p>
    <w:p w:rsidR="00773F15" w:rsidRPr="00EC4D6F" w:rsidRDefault="00773F15" w:rsidP="00C01B34">
      <w:pPr>
        <w:rPr>
          <w:rStyle w:val="Zdraznnjemn"/>
          <w:i w:val="0"/>
          <w:color w:val="auto"/>
        </w:rPr>
      </w:pPr>
      <w:r>
        <w:rPr>
          <w:i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-347979</wp:posOffset>
                </wp:positionH>
                <wp:positionV relativeFrom="paragraph">
                  <wp:posOffset>165100</wp:posOffset>
                </wp:positionV>
                <wp:extent cx="6515100" cy="1905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2933C" id="Přímá spojnic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3pt" to="485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mA0AEAANADAAAOAAAAZHJzL2Uyb0RvYy54bWysU0uO1DAQ3SNxB8t7OslI3YKo07OYEWwQ&#10;tPjM3uOUO0b+yTad9FFYcgBOMeJelCvdAQFCArGxUna9V/VeVbbXkzXsCDFp7zrerGrOwEnfa3fo&#10;+Pt3z5885Sxl4XphvIOOnyDx693jR9sxtHDlB296iAxJXGrH0PEh59BWVZIDWJFWPoDDR+WjFRnD&#10;eKj6KEZkt6a6qutNNfrYh+glpIS3t/Mj3xG/UiDza6USZGY6jr1lOiOd9+WsdlvRHqIIg5bnNsQ/&#10;dGGFdlh0oboVWbCPUf9CZbWMPnmVV9LbyiulJZAGVNPUP6l5O4gApAXNSWGxKf0/WvnquI9M9x3f&#10;cOaExRHtv356+GIfPrMU/AeH/bFNsWkMqcXsG7eP5yiFfSyaJxUtU0aHO9wAcgF1sYlMPi0mw5SZ&#10;xMvNulk3Nc5C4lvzrF7TEKqZptCFmPIL8JaVj44b7YoHohXHlyljaUy9pGBQ2poboa98MlCSjXsD&#10;CnVhwbkl2ii4MZEdBe6CkBJcboow5KPsAlPamAVYU9k/As/5BQq0bX8DXhBU2bu8gK12Pv6uep4u&#10;Las5/+LArLtYcO/7E42IrMG1IYXnFS97+WNM8O8/4u4bAAAA//8DAFBLAwQUAAYACAAAACEA6SqO&#10;AuAAAAAJAQAADwAAAGRycy9kb3ducmV2LnhtbEyPwU7DMBBE70j8g7VIXFDrNIJCQ5wKIeDQnlpA&#10;gtsmXpKo8TqK3TT8PcsJjrMzmn2TryfXqZGG0Ho2sJgnoIgrb1uuDby9Ps/uQIWIbLHzTAa+KcC6&#10;OD/LMbP+xDsa97FWUsIhQwNNjH2mdagachjmvicW78sPDqPIodZ2wJOUu06nSbLUDluWDw329NhQ&#10;ddgfnYHP4MPT+6YcXw67zYRX25h+VNaYy4vp4R5UpCn+heEXX9ChEKbSH9kG1RmY3VwLejSQLmWT&#10;BFa3ixRUKYdVArrI9f8FxQ8AAAD//wMAUEsBAi0AFAAGAAgAAAAhALaDOJL+AAAA4QEAABMAAAAA&#10;AAAAAAAAAAAAAAAAAFtDb250ZW50X1R5cGVzXS54bWxQSwECLQAUAAYACAAAACEAOP0h/9YAAACU&#10;AQAACwAAAAAAAAAAAAAAAAAvAQAAX3JlbHMvLnJlbHNQSwECLQAUAAYACAAAACEAw9bZgNABAADQ&#10;AwAADgAAAAAAAAAAAAAAAAAuAgAAZHJzL2Uyb0RvYy54bWxQSwECLQAUAAYACAAAACEA6SqOAuAA&#10;AAAJ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</w:p>
    <w:p w:rsidR="00EC2632" w:rsidRPr="00EC4D6F" w:rsidRDefault="00EC2632" w:rsidP="00C01B34">
      <w:pPr>
        <w:rPr>
          <w:rStyle w:val="Zdraznnjemn"/>
          <w:i w:val="0"/>
          <w:color w:val="auto"/>
        </w:rPr>
      </w:pPr>
      <w:r w:rsidRPr="00EC4D6F">
        <w:rPr>
          <w:rStyle w:val="Zdraznnjemn"/>
          <w:i w:val="0"/>
          <w:color w:val="auto"/>
        </w:rPr>
        <w:t>Pro zvaní vašich lidí lze použít:</w:t>
      </w:r>
    </w:p>
    <w:p w:rsidR="003B7DB2" w:rsidRPr="00EC4D6F" w:rsidRDefault="00556F5A" w:rsidP="00F050A8">
      <w:pPr>
        <w:pStyle w:val="Odstavecseseznamem"/>
        <w:numPr>
          <w:ilvl w:val="0"/>
          <w:numId w:val="1"/>
        </w:numPr>
        <w:rPr>
          <w:rStyle w:val="Zdraznnjemn"/>
          <w:i w:val="0"/>
          <w:color w:val="auto"/>
        </w:rPr>
      </w:pPr>
      <w:r w:rsidRPr="00EC4D6F">
        <w:rPr>
          <w:rStyle w:val="Zdraznnjemn"/>
          <w:i w:val="0"/>
          <w:color w:val="auto"/>
        </w:rPr>
        <w:t xml:space="preserve">Odkaz na </w:t>
      </w:r>
      <w:proofErr w:type="spellStart"/>
      <w:r w:rsidRPr="00EC4D6F">
        <w:rPr>
          <w:rStyle w:val="Zdraznnjemn"/>
          <w:i w:val="0"/>
          <w:color w:val="auto"/>
        </w:rPr>
        <w:t>Digifolio</w:t>
      </w:r>
      <w:proofErr w:type="spellEnd"/>
      <w:r w:rsidRPr="00EC4D6F">
        <w:rPr>
          <w:rStyle w:val="Zdraznnjemn"/>
          <w:i w:val="0"/>
          <w:color w:val="auto"/>
        </w:rPr>
        <w:t xml:space="preserve"> společenství praxe, kde jsou sdíleny veškeré termíny, anotace, programy apod.:</w:t>
      </w:r>
      <w:r w:rsidR="00F050A8">
        <w:rPr>
          <w:rStyle w:val="Zdraznnjemn"/>
          <w:i w:val="0"/>
          <w:color w:val="auto"/>
        </w:rPr>
        <w:t xml:space="preserve"> </w:t>
      </w:r>
      <w:hyperlink r:id="rId7" w:history="1">
        <w:r w:rsidR="00773F15">
          <w:rPr>
            <w:rStyle w:val="Hypertextovodkaz"/>
          </w:rPr>
          <w:t>https://digifolio.rvp.cz/view/view.php?id=14184</w:t>
        </w:r>
      </w:hyperlink>
    </w:p>
    <w:p w:rsidR="00EC2632" w:rsidRDefault="00EC2632" w:rsidP="00C01B34">
      <w:pPr>
        <w:rPr>
          <w:rStyle w:val="Hypertextovodkaz"/>
        </w:rPr>
      </w:pPr>
    </w:p>
    <w:p w:rsidR="005107CE" w:rsidRPr="00C56102" w:rsidRDefault="00EC2632" w:rsidP="00C56102">
      <w:pPr>
        <w:pStyle w:val="Odstavecseseznamem"/>
        <w:numPr>
          <w:ilvl w:val="0"/>
          <w:numId w:val="1"/>
        </w:numPr>
        <w:rPr>
          <w:rStyle w:val="Zdraznnjemn"/>
          <w:i w:val="0"/>
        </w:rPr>
      </w:pPr>
      <w:r w:rsidRPr="00C56102">
        <w:rPr>
          <w:rStyle w:val="Zdraznnjemn"/>
          <w:rFonts w:cstheme="minorHAnsi"/>
          <w:i w:val="0"/>
          <w:color w:val="auto"/>
        </w:rPr>
        <w:t xml:space="preserve">Odkaz na přihlašovací formulář: </w:t>
      </w:r>
      <w:hyperlink r:id="rId8" w:history="1">
        <w:r w:rsidR="00C56102" w:rsidRPr="00C56102">
          <w:rPr>
            <w:rStyle w:val="Hypertextovodkaz"/>
            <w:rFonts w:cstheme="minorHAnsi"/>
          </w:rPr>
          <w:t>https://docs.google.com/forms/d/1YL6Szs820iD7DRNYre_kALwV5HzjxVdWcMQa6Cw9yXI/edit</w:t>
        </w:r>
      </w:hyperlink>
    </w:p>
    <w:p w:rsidR="005107CE" w:rsidRPr="005107CE" w:rsidRDefault="005107CE" w:rsidP="005107CE">
      <w:pPr>
        <w:rPr>
          <w:rStyle w:val="Zdraznnjemn"/>
          <w:i w:val="0"/>
        </w:rPr>
      </w:pPr>
    </w:p>
    <w:sectPr w:rsidR="005107CE" w:rsidRPr="005107CE" w:rsidSect="0042356C">
      <w:headerReference w:type="default" r:id="rId9"/>
      <w:footerReference w:type="default" r:id="rId10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C0" w:rsidRDefault="00B873C0" w:rsidP="003B7DB2">
      <w:pPr>
        <w:spacing w:after="0" w:line="240" w:lineRule="auto"/>
      </w:pPr>
      <w:r>
        <w:separator/>
      </w:r>
    </w:p>
  </w:endnote>
  <w:endnote w:type="continuationSeparator" w:id="0">
    <w:p w:rsidR="00B873C0" w:rsidRDefault="00B873C0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</w:t>
    </w:r>
    <w:r w:rsidR="00C56102">
      <w:rPr>
        <w:rFonts w:ascii="Roboto Condensed" w:hAnsi="Roboto Condensed"/>
        <w:color w:val="808080" w:themeColor="background1" w:themeShade="80"/>
        <w:sz w:val="15"/>
        <w:szCs w:val="15"/>
      </w:rPr>
      <w:t xml:space="preserve"> Národního 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C0" w:rsidRDefault="00B873C0" w:rsidP="003B7DB2">
      <w:pPr>
        <w:spacing w:after="0" w:line="240" w:lineRule="auto"/>
      </w:pPr>
      <w:r>
        <w:separator/>
      </w:r>
    </w:p>
  </w:footnote>
  <w:footnote w:type="continuationSeparator" w:id="0">
    <w:p w:rsidR="00B873C0" w:rsidRDefault="00B873C0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F1B"/>
    <w:multiLevelType w:val="hybridMultilevel"/>
    <w:tmpl w:val="3E2EEECA"/>
    <w:lvl w:ilvl="0" w:tplc="0405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" w15:restartNumberingAfterBreak="0">
    <w:nsid w:val="49C60868"/>
    <w:multiLevelType w:val="hybridMultilevel"/>
    <w:tmpl w:val="68F85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70867"/>
    <w:multiLevelType w:val="hybridMultilevel"/>
    <w:tmpl w:val="EC68D604"/>
    <w:lvl w:ilvl="0" w:tplc="0405000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4" w15:restartNumberingAfterBreak="0">
    <w:nsid w:val="669A7645"/>
    <w:multiLevelType w:val="hybridMultilevel"/>
    <w:tmpl w:val="F682A40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553E0"/>
    <w:rsid w:val="00065607"/>
    <w:rsid w:val="000864D1"/>
    <w:rsid w:val="00092BEA"/>
    <w:rsid w:val="00154259"/>
    <w:rsid w:val="00202C57"/>
    <w:rsid w:val="003366E7"/>
    <w:rsid w:val="003B7DB2"/>
    <w:rsid w:val="004118E9"/>
    <w:rsid w:val="0042356C"/>
    <w:rsid w:val="00454823"/>
    <w:rsid w:val="0046534E"/>
    <w:rsid w:val="004D05D9"/>
    <w:rsid w:val="005107CE"/>
    <w:rsid w:val="00556F5A"/>
    <w:rsid w:val="005C7DC1"/>
    <w:rsid w:val="00724C92"/>
    <w:rsid w:val="00725794"/>
    <w:rsid w:val="00773F15"/>
    <w:rsid w:val="00847F27"/>
    <w:rsid w:val="00890F8D"/>
    <w:rsid w:val="00926A9F"/>
    <w:rsid w:val="00961075"/>
    <w:rsid w:val="00986B33"/>
    <w:rsid w:val="009C5855"/>
    <w:rsid w:val="009F7DE8"/>
    <w:rsid w:val="00A64D8A"/>
    <w:rsid w:val="00AB1683"/>
    <w:rsid w:val="00AB733C"/>
    <w:rsid w:val="00B630BF"/>
    <w:rsid w:val="00B84256"/>
    <w:rsid w:val="00B873C0"/>
    <w:rsid w:val="00BD78B6"/>
    <w:rsid w:val="00C01B34"/>
    <w:rsid w:val="00C56102"/>
    <w:rsid w:val="00CF427B"/>
    <w:rsid w:val="00D454C7"/>
    <w:rsid w:val="00D84C25"/>
    <w:rsid w:val="00DA0A9A"/>
    <w:rsid w:val="00E677F1"/>
    <w:rsid w:val="00EC2632"/>
    <w:rsid w:val="00EC4D6F"/>
    <w:rsid w:val="00F0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246C9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YL6Szs820iD7DRNYre_kALwV5HzjxVdWcMQa6Cw9yXI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folio.rvp.cz/view/view.php?id=141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5</cp:revision>
  <dcterms:created xsi:type="dcterms:W3CDTF">2020-10-30T10:46:00Z</dcterms:created>
  <dcterms:modified xsi:type="dcterms:W3CDTF">2020-10-30T12:05:00Z</dcterms:modified>
</cp:coreProperties>
</file>