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C84" w:rsidRDefault="00652FD7" w:rsidP="00B92B5C">
      <w:pPr>
        <w:pStyle w:val="Odstavecseseznamem"/>
        <w:rPr>
          <w:rFonts w:ascii="Calibri" w:eastAsia="Calibri" w:hAnsi="Calibri" w:cs="Calibri"/>
        </w:rPr>
      </w:pPr>
      <w:r>
        <w:rPr>
          <w:noProof/>
          <w:lang w:val="cs-CZ"/>
        </w:rPr>
        <mc:AlternateContent>
          <mc:Choice Requires="wps">
            <w:drawing>
              <wp:anchor distT="45720" distB="45720" distL="114300" distR="114300" simplePos="0" relativeHeight="251658240" behindDoc="0" locked="0" layoutInCell="1" hidden="0" allowOverlap="1">
                <wp:simplePos x="0" y="0"/>
                <wp:positionH relativeFrom="column">
                  <wp:posOffset>595312</wp:posOffset>
                </wp:positionH>
                <wp:positionV relativeFrom="paragraph">
                  <wp:posOffset>45720</wp:posOffset>
                </wp:positionV>
                <wp:extent cx="4696460" cy="1133475"/>
                <wp:effectExtent l="0" t="0" r="0" b="0"/>
                <wp:wrapSquare wrapText="bothSides" distT="45720" distB="45720" distL="114300" distR="114300"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002533" y="3218025"/>
                          <a:ext cx="4686935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1A4C84" w:rsidRDefault="00652FD7">
                            <w:pPr>
                              <w:spacing w:line="28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32"/>
                              </w:rPr>
                              <w:t>Cesta k výjimečnosti. Leadership pro vedoucí pracovníky škol</w:t>
                            </w:r>
                          </w:p>
                          <w:p w:rsidR="001A4C84" w:rsidRDefault="00652FD7">
                            <w:pPr>
                              <w:spacing w:before="120" w:after="120" w:line="28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32"/>
                              </w:rPr>
                              <w:t>CZ.02.3.68/0.0/0.0/16_032/0008258</w:t>
                            </w:r>
                          </w:p>
                          <w:p w:rsidR="001A4C84" w:rsidRDefault="001A4C84">
                            <w:pPr>
                              <w:spacing w:after="160" w:line="258" w:lineRule="auto"/>
                              <w:jc w:val="both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1" o:spid="_x0000_s1026" style="position:absolute;left:0;text-align:left;margin-left:46.85pt;margin-top:3.6pt;width:369.8pt;height:89.25pt;z-index:25165824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">
                <v:stroke startarrowwidth="narrow" startarrowlength="short" endarrowwidth="narrow" endarrowlength="short"/>
                <v:textbox inset="2.53958mm,1.2694mm,2.53958mm,1.2694mm">
                  <w:txbxContent>
                    <w:p w:rsidR="001A4C84" w:rsidRDefault="00652FD7">
                      <w:pPr>
                        <w:spacing w:line="288" w:lineRule="auto"/>
                        <w:jc w:val="center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b/>
                          <w:color w:val="000000"/>
                          <w:sz w:val="32"/>
                        </w:rPr>
                        <w:t>Cesta k výjimečnosti. Leadership pro vedoucí pracovníky škol</w:t>
                      </w:r>
                    </w:p>
                    <w:p w:rsidR="001A4C84" w:rsidRDefault="00652FD7">
                      <w:pPr>
                        <w:spacing w:before="120" w:after="120" w:line="288" w:lineRule="auto"/>
                        <w:jc w:val="center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b/>
                          <w:color w:val="000000"/>
                          <w:sz w:val="32"/>
                        </w:rPr>
                        <w:t>CZ.02.3.68/0.0/0.0/16_032/0008258</w:t>
                      </w:r>
                    </w:p>
                    <w:p w:rsidR="001A4C84" w:rsidRDefault="001A4C84">
                      <w:pPr>
                        <w:spacing w:after="160" w:line="258" w:lineRule="auto"/>
                        <w:jc w:val="both"/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1A4C84" w:rsidRDefault="001A4C84" w:rsidP="00B92B5C">
      <w:pPr>
        <w:pStyle w:val="Odstavecseseznamem"/>
        <w:rPr>
          <w:rFonts w:ascii="Calibri" w:eastAsia="Calibri" w:hAnsi="Calibri" w:cs="Calibri"/>
        </w:rPr>
      </w:pPr>
    </w:p>
    <w:p w:rsidR="001A4C84" w:rsidRDefault="001A4C84" w:rsidP="00B92B5C">
      <w:pPr>
        <w:pStyle w:val="Odstavecseseznamem"/>
        <w:rPr>
          <w:rFonts w:ascii="Calibri" w:eastAsia="Calibri" w:hAnsi="Calibri" w:cs="Calibri"/>
        </w:rPr>
      </w:pPr>
    </w:p>
    <w:p w:rsidR="001A4C84" w:rsidRDefault="001A4C84" w:rsidP="00B92B5C">
      <w:pPr>
        <w:pStyle w:val="Odstavecseseznamem"/>
        <w:rPr>
          <w:rFonts w:ascii="Calibri" w:eastAsia="Calibri" w:hAnsi="Calibri" w:cs="Calibri"/>
        </w:rPr>
      </w:pPr>
    </w:p>
    <w:p w:rsidR="001A4C84" w:rsidRDefault="001A4C84" w:rsidP="00B92B5C">
      <w:pPr>
        <w:pStyle w:val="Odstavecseseznamem"/>
        <w:rPr>
          <w:rFonts w:ascii="Calibri" w:eastAsia="Calibri" w:hAnsi="Calibri" w:cs="Calibri"/>
        </w:rPr>
      </w:pPr>
    </w:p>
    <w:p w:rsidR="001A4C84" w:rsidRDefault="001A4C84" w:rsidP="00B92B5C">
      <w:pPr>
        <w:pStyle w:val="Odstavecseseznamem"/>
        <w:rPr>
          <w:rFonts w:ascii="Calibri" w:eastAsia="Calibri" w:hAnsi="Calibri" w:cs="Calibri"/>
        </w:rPr>
      </w:pPr>
    </w:p>
    <w:p w:rsidR="00B92B5C" w:rsidRDefault="00B92B5C" w:rsidP="00B92B5C">
      <w:pPr>
        <w:pStyle w:val="Odstavecseseznamem"/>
        <w:rPr>
          <w:rFonts w:ascii="Calibri" w:eastAsia="Calibri" w:hAnsi="Calibri" w:cs="Calibri"/>
        </w:rPr>
      </w:pP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22D7553D" wp14:editId="39EDC2D4">
                <wp:simplePos x="0" y="0"/>
                <wp:positionH relativeFrom="column">
                  <wp:posOffset>1066800</wp:posOffset>
                </wp:positionH>
                <wp:positionV relativeFrom="paragraph">
                  <wp:posOffset>118744</wp:posOffset>
                </wp:positionV>
                <wp:extent cx="3857308" cy="1057275"/>
                <wp:effectExtent l="0" t="0" r="10160" b="28575"/>
                <wp:wrapNone/>
                <wp:docPr id="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57308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C0C0C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1A4C84" w:rsidRDefault="00652FD7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60"/>
                              </w:rPr>
                              <w:t>5 Soubor metodických materiálů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D7553D" id="Obdélník 2" o:spid="_x0000_s1027" style="position:absolute;left:0;text-align:left;margin-left:84pt;margin-top:9.35pt;width:303.75pt;height:83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" strokecolor="#0c0c0c" strokeweight="1.5pt">
                <v:stroke startarrowwidth="narrow" startarrowlength="short" endarrowwidth="narrow" endarrowlength="short"/>
                <v:textbox inset="2.53958mm,1.2694mm,2.53958mm,1.2694mm">
                  <w:txbxContent>
                    <w:p w:rsidR="001A4C84" w:rsidRDefault="00652FD7">
                      <w:pPr>
                        <w:spacing w:line="240" w:lineRule="auto"/>
                        <w:jc w:val="center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b/>
                          <w:color w:val="000000"/>
                          <w:sz w:val="60"/>
                        </w:rPr>
                        <w:t>5 Soubor metodických materiálů</w:t>
                      </w:r>
                    </w:p>
                  </w:txbxContent>
                </v:textbox>
              </v:rect>
            </w:pict>
          </mc:Fallback>
        </mc:AlternateContent>
      </w:r>
    </w:p>
    <w:p w:rsidR="00B92B5C" w:rsidRDefault="00B92B5C" w:rsidP="00B92B5C">
      <w:pPr>
        <w:pStyle w:val="Odstavecseseznamem"/>
        <w:rPr>
          <w:rFonts w:ascii="Calibri" w:eastAsia="Calibri" w:hAnsi="Calibri" w:cs="Calibri"/>
        </w:rPr>
      </w:pPr>
    </w:p>
    <w:p w:rsidR="00B92B5C" w:rsidRDefault="00B92B5C" w:rsidP="00B92B5C">
      <w:pPr>
        <w:pStyle w:val="Odstavecseseznamem"/>
        <w:rPr>
          <w:rFonts w:ascii="Calibri" w:eastAsia="Calibri" w:hAnsi="Calibri" w:cs="Calibri"/>
        </w:rPr>
      </w:pPr>
    </w:p>
    <w:p w:rsidR="001A4C84" w:rsidRDefault="001A4C84" w:rsidP="00B92B5C">
      <w:pPr>
        <w:pStyle w:val="Odstavecseseznamem"/>
        <w:rPr>
          <w:rFonts w:ascii="Calibri" w:eastAsia="Calibri" w:hAnsi="Calibri" w:cs="Calibri"/>
        </w:rPr>
      </w:pPr>
      <w:bookmarkStart w:id="0" w:name="_30j0zll" w:colFirst="0" w:colLast="0"/>
      <w:bookmarkEnd w:id="0"/>
    </w:p>
    <w:p w:rsidR="00B92B5C" w:rsidRDefault="00B92B5C" w:rsidP="00B92B5C">
      <w:pPr>
        <w:pStyle w:val="Odstavecseseznamem"/>
        <w:rPr>
          <w:rFonts w:ascii="Calibri" w:eastAsia="Calibri" w:hAnsi="Calibri" w:cs="Calibri"/>
        </w:rPr>
      </w:pPr>
    </w:p>
    <w:p w:rsidR="00B92B5C" w:rsidRDefault="00B92B5C" w:rsidP="00B92B5C">
      <w:pPr>
        <w:pStyle w:val="Odstavecseseznamem"/>
        <w:rPr>
          <w:rFonts w:ascii="Calibri" w:eastAsia="Calibri" w:hAnsi="Calibri" w:cs="Calibri"/>
        </w:rPr>
      </w:pPr>
    </w:p>
    <w:p w:rsidR="001A4C84" w:rsidRDefault="00652FD7" w:rsidP="00B92B5C">
      <w:pPr>
        <w:pStyle w:val="Odstavecseseznamem"/>
        <w:rPr>
          <w:rFonts w:ascii="Calibri" w:eastAsia="Calibri" w:hAnsi="Calibri" w:cs="Calibri"/>
          <w:b/>
          <w:sz w:val="28"/>
          <w:szCs w:val="28"/>
        </w:rPr>
      </w:pPr>
      <w:r>
        <w:rPr>
          <w:noProof/>
          <w:lang w:val="cs-CZ"/>
        </w:rPr>
        <w:drawing>
          <wp:anchor distT="0" distB="0" distL="114300" distR="114300" simplePos="0" relativeHeight="251660288" behindDoc="0" locked="0" layoutInCell="1" hidden="0" allowOverlap="1" wp14:anchorId="5E8F0C2C" wp14:editId="30D2ED38">
            <wp:simplePos x="0" y="0"/>
            <wp:positionH relativeFrom="column">
              <wp:posOffset>595312</wp:posOffset>
            </wp:positionH>
            <wp:positionV relativeFrom="paragraph">
              <wp:posOffset>85055</wp:posOffset>
            </wp:positionV>
            <wp:extent cx="4686935" cy="5372735"/>
            <wp:effectExtent l="0" t="0" r="0" b="0"/>
            <wp:wrapSquare wrapText="bothSides" distT="0" distB="0" distL="114300" distR="11430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86935" cy="53727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1A4C84" w:rsidRDefault="001A4C84" w:rsidP="00B92B5C">
      <w:pPr>
        <w:pStyle w:val="Odstavecseseznamem"/>
        <w:rPr>
          <w:rFonts w:ascii="Calibri" w:eastAsia="Calibri" w:hAnsi="Calibri" w:cs="Calibri"/>
          <w:b/>
          <w:sz w:val="28"/>
          <w:szCs w:val="28"/>
        </w:rPr>
      </w:pPr>
    </w:p>
    <w:p w:rsidR="001A4C84" w:rsidRDefault="001A4C84" w:rsidP="00B92B5C">
      <w:pPr>
        <w:pStyle w:val="Odstavecseseznamem"/>
        <w:rPr>
          <w:rFonts w:ascii="Calibri" w:eastAsia="Calibri" w:hAnsi="Calibri" w:cs="Calibri"/>
          <w:b/>
          <w:sz w:val="28"/>
          <w:szCs w:val="28"/>
        </w:rPr>
      </w:pPr>
    </w:p>
    <w:p w:rsidR="001A4C84" w:rsidRDefault="001A4C84" w:rsidP="00B92B5C">
      <w:pPr>
        <w:pStyle w:val="Odstavecseseznamem"/>
        <w:rPr>
          <w:rFonts w:ascii="Calibri" w:eastAsia="Calibri" w:hAnsi="Calibri" w:cs="Calibri"/>
          <w:b/>
          <w:sz w:val="28"/>
          <w:szCs w:val="28"/>
        </w:rPr>
      </w:pPr>
    </w:p>
    <w:p w:rsidR="001A4C84" w:rsidRDefault="001A4C84" w:rsidP="00B92B5C">
      <w:pPr>
        <w:pStyle w:val="Odstavecseseznamem"/>
        <w:rPr>
          <w:rFonts w:ascii="Calibri" w:eastAsia="Calibri" w:hAnsi="Calibri" w:cs="Calibri"/>
          <w:b/>
          <w:sz w:val="28"/>
          <w:szCs w:val="28"/>
        </w:rPr>
      </w:pPr>
    </w:p>
    <w:p w:rsidR="001A4C84" w:rsidRDefault="001A4C84" w:rsidP="00B92B5C">
      <w:pPr>
        <w:pStyle w:val="Odstavecseseznamem"/>
        <w:rPr>
          <w:rFonts w:ascii="Calibri" w:eastAsia="Calibri" w:hAnsi="Calibri" w:cs="Calibri"/>
          <w:b/>
          <w:sz w:val="28"/>
          <w:szCs w:val="28"/>
        </w:rPr>
      </w:pPr>
    </w:p>
    <w:p w:rsidR="001A4C84" w:rsidRDefault="001A4C84" w:rsidP="00B92B5C">
      <w:pPr>
        <w:pStyle w:val="Odstavecseseznamem"/>
        <w:rPr>
          <w:rFonts w:ascii="Calibri" w:eastAsia="Calibri" w:hAnsi="Calibri" w:cs="Calibri"/>
          <w:b/>
          <w:sz w:val="28"/>
          <w:szCs w:val="28"/>
        </w:rPr>
      </w:pPr>
    </w:p>
    <w:p w:rsidR="001A4C84" w:rsidRDefault="001A4C84" w:rsidP="00B92B5C">
      <w:pPr>
        <w:pStyle w:val="Odstavecseseznamem"/>
        <w:rPr>
          <w:rFonts w:ascii="Calibri" w:eastAsia="Calibri" w:hAnsi="Calibri" w:cs="Calibri"/>
          <w:b/>
          <w:sz w:val="28"/>
          <w:szCs w:val="28"/>
        </w:rPr>
      </w:pPr>
    </w:p>
    <w:p w:rsidR="001A4C84" w:rsidRDefault="001A4C84" w:rsidP="00B92B5C">
      <w:pPr>
        <w:pStyle w:val="Odstavecseseznamem"/>
        <w:rPr>
          <w:rFonts w:ascii="Calibri" w:eastAsia="Calibri" w:hAnsi="Calibri" w:cs="Calibri"/>
          <w:b/>
          <w:sz w:val="28"/>
          <w:szCs w:val="28"/>
        </w:rPr>
      </w:pPr>
    </w:p>
    <w:p w:rsidR="001A4C84" w:rsidRDefault="001A4C84" w:rsidP="00B92B5C">
      <w:pPr>
        <w:pStyle w:val="Odstavecseseznamem"/>
        <w:rPr>
          <w:rFonts w:ascii="Calibri" w:eastAsia="Calibri" w:hAnsi="Calibri" w:cs="Calibri"/>
          <w:b/>
          <w:sz w:val="28"/>
          <w:szCs w:val="28"/>
        </w:rPr>
      </w:pPr>
    </w:p>
    <w:p w:rsidR="001A4C84" w:rsidRDefault="001A4C84" w:rsidP="00B92B5C">
      <w:pPr>
        <w:pStyle w:val="Odstavecseseznamem"/>
        <w:rPr>
          <w:rFonts w:ascii="Calibri" w:eastAsia="Calibri" w:hAnsi="Calibri" w:cs="Calibri"/>
          <w:b/>
          <w:sz w:val="28"/>
          <w:szCs w:val="28"/>
        </w:rPr>
      </w:pPr>
    </w:p>
    <w:p w:rsidR="001A4C84" w:rsidRDefault="001A4C84" w:rsidP="00B92B5C">
      <w:pPr>
        <w:pStyle w:val="Odstavecseseznamem"/>
        <w:rPr>
          <w:rFonts w:ascii="Calibri" w:eastAsia="Calibri" w:hAnsi="Calibri" w:cs="Calibri"/>
          <w:b/>
          <w:sz w:val="28"/>
          <w:szCs w:val="28"/>
        </w:rPr>
      </w:pPr>
    </w:p>
    <w:p w:rsidR="001A4C84" w:rsidRDefault="001A4C84" w:rsidP="00B92B5C">
      <w:pPr>
        <w:pStyle w:val="Odstavecseseznamem"/>
        <w:rPr>
          <w:rFonts w:ascii="Calibri" w:eastAsia="Calibri" w:hAnsi="Calibri" w:cs="Calibri"/>
          <w:b/>
          <w:sz w:val="28"/>
          <w:szCs w:val="28"/>
        </w:rPr>
      </w:pPr>
    </w:p>
    <w:p w:rsidR="001A4C84" w:rsidRDefault="001A4C84" w:rsidP="00B92B5C">
      <w:pPr>
        <w:pStyle w:val="Odstavecseseznamem"/>
        <w:rPr>
          <w:rFonts w:ascii="Calibri" w:eastAsia="Calibri" w:hAnsi="Calibri" w:cs="Calibri"/>
          <w:b/>
          <w:sz w:val="28"/>
          <w:szCs w:val="28"/>
        </w:rPr>
      </w:pPr>
    </w:p>
    <w:p w:rsidR="001A4C84" w:rsidRDefault="001A4C84" w:rsidP="00B92B5C">
      <w:pPr>
        <w:pStyle w:val="Odstavecseseznamem"/>
        <w:rPr>
          <w:rFonts w:ascii="Calibri" w:eastAsia="Calibri" w:hAnsi="Calibri" w:cs="Calibri"/>
          <w:b/>
          <w:sz w:val="28"/>
          <w:szCs w:val="28"/>
        </w:rPr>
      </w:pPr>
      <w:bookmarkStart w:id="1" w:name="_gofla069ppog" w:colFirst="0" w:colLast="0"/>
      <w:bookmarkEnd w:id="1"/>
    </w:p>
    <w:p w:rsidR="001A4C84" w:rsidRDefault="001A4C84" w:rsidP="00B92B5C">
      <w:pPr>
        <w:pStyle w:val="Odstavecseseznamem"/>
        <w:rPr>
          <w:rFonts w:ascii="Calibri" w:eastAsia="Calibri" w:hAnsi="Calibri" w:cs="Calibri"/>
        </w:rPr>
      </w:pPr>
    </w:p>
    <w:p w:rsidR="001A4C84" w:rsidRDefault="001A4C84" w:rsidP="00B92B5C">
      <w:pPr>
        <w:pStyle w:val="Odstavecseseznamem"/>
        <w:rPr>
          <w:rFonts w:ascii="Calibri" w:eastAsia="Calibri" w:hAnsi="Calibri" w:cs="Calibri"/>
        </w:rPr>
      </w:pPr>
    </w:p>
    <w:p w:rsidR="001A4C84" w:rsidRDefault="001A4C84" w:rsidP="00B92B5C">
      <w:pPr>
        <w:pStyle w:val="Odstavecseseznamem"/>
        <w:rPr>
          <w:rFonts w:ascii="Calibri" w:eastAsia="Calibri" w:hAnsi="Calibri" w:cs="Calibri"/>
        </w:rPr>
      </w:pPr>
    </w:p>
    <w:p w:rsidR="001A4C84" w:rsidRDefault="00B92B5C" w:rsidP="00B92B5C">
      <w:pPr>
        <w:pStyle w:val="Odstavecseseznamem"/>
        <w:rPr>
          <w:rFonts w:ascii="Calibri" w:eastAsia="Calibri" w:hAnsi="Calibri" w:cs="Calibri"/>
          <w:color w:val="0D0D0D"/>
          <w:sz w:val="32"/>
          <w:szCs w:val="32"/>
        </w:rPr>
        <w:sectPr w:rsidR="001A4C84">
          <w:footerReference w:type="default" r:id="rId8"/>
          <w:footerReference w:type="first" r:id="rId9"/>
          <w:pgSz w:w="11909" w:h="16834"/>
          <w:pgMar w:top="1440" w:right="1440" w:bottom="1440" w:left="1440" w:header="720" w:footer="720" w:gutter="0"/>
          <w:pgNumType w:start="0"/>
          <w:cols w:space="708"/>
          <w:titlePg/>
        </w:sectPr>
      </w:pPr>
      <w:r>
        <w:rPr>
          <w:noProof/>
          <w:lang w:val="cs-CZ"/>
        </w:rPr>
        <w:drawing>
          <wp:anchor distT="0" distB="0" distL="114300" distR="114300" simplePos="0" relativeHeight="251661312" behindDoc="0" locked="0" layoutInCell="1" hidden="0" allowOverlap="1" wp14:anchorId="26E35323" wp14:editId="79F93EBA">
            <wp:simplePos x="0" y="0"/>
            <wp:positionH relativeFrom="column">
              <wp:posOffset>2441575</wp:posOffset>
            </wp:positionH>
            <wp:positionV relativeFrom="paragraph">
              <wp:posOffset>1089025</wp:posOffset>
            </wp:positionV>
            <wp:extent cx="933450" cy="409575"/>
            <wp:effectExtent l="0" t="0" r="0" b="0"/>
            <wp:wrapSquare wrapText="bothSides" distT="0" distB="0" distL="114300" distR="114300"/>
            <wp:docPr id="5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4095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652FD7">
        <w:br w:type="page"/>
      </w:r>
    </w:p>
    <w:p w:rsidR="001A4C84" w:rsidRDefault="00652FD7">
      <w:pPr>
        <w:pStyle w:val="Nadpis1"/>
        <w:spacing w:before="0" w:after="200" w:line="240" w:lineRule="auto"/>
        <w:rPr>
          <w:rFonts w:ascii="Calibri" w:eastAsia="Calibri" w:hAnsi="Calibri" w:cs="Calibri"/>
          <w:b/>
          <w:color w:val="0D0D0D"/>
          <w:sz w:val="32"/>
          <w:szCs w:val="32"/>
        </w:rPr>
      </w:pPr>
      <w:bookmarkStart w:id="2" w:name="_Toc71887924"/>
      <w:r>
        <w:rPr>
          <w:rFonts w:ascii="Calibri" w:eastAsia="Calibri" w:hAnsi="Calibri" w:cs="Calibri"/>
          <w:b/>
          <w:color w:val="0D0D0D"/>
          <w:sz w:val="32"/>
          <w:szCs w:val="32"/>
        </w:rPr>
        <w:lastRenderedPageBreak/>
        <w:t>5 Soubor metodických materiálů</w:t>
      </w:r>
      <w:bookmarkEnd w:id="2"/>
    </w:p>
    <w:p w:rsidR="001A4C84" w:rsidRDefault="001A4C84">
      <w:pPr>
        <w:spacing w:after="200" w:line="240" w:lineRule="auto"/>
        <w:jc w:val="both"/>
        <w:rPr>
          <w:rFonts w:ascii="Calibri" w:eastAsia="Calibri" w:hAnsi="Calibri" w:cs="Calibri"/>
        </w:rPr>
      </w:pPr>
    </w:p>
    <w:p w:rsidR="001A4C84" w:rsidRDefault="001A4C84">
      <w:pPr>
        <w:spacing w:after="200" w:line="240" w:lineRule="auto"/>
        <w:jc w:val="both"/>
        <w:rPr>
          <w:rFonts w:ascii="Calibri" w:eastAsia="Calibri" w:hAnsi="Calibri" w:cs="Calibri"/>
        </w:rPr>
      </w:pPr>
    </w:p>
    <w:p w:rsidR="001A4C84" w:rsidRDefault="00652FD7">
      <w:pPr>
        <w:spacing w:after="20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Dokument obsahuje </w:t>
      </w:r>
      <w:r>
        <w:rPr>
          <w:rFonts w:ascii="Calibri" w:eastAsia="Calibri" w:hAnsi="Calibri" w:cs="Calibri"/>
          <w:b/>
        </w:rPr>
        <w:t>odkazy na soubory</w:t>
      </w:r>
      <w:r>
        <w:rPr>
          <w:rFonts w:ascii="Calibri" w:eastAsia="Calibri" w:hAnsi="Calibri" w:cs="Calibri"/>
        </w:rPr>
        <w:t xml:space="preserve"> (pro stažení materiálu „klikni“ na hypertextový odkaz) materiálů k realizaci jednotlivých modulů vzdělávacího programu Cesta k výjimečnosti - Leadership pro vedoucí pracovníky škol, které </w:t>
      </w:r>
      <w:r>
        <w:rPr>
          <w:rFonts w:ascii="Calibri" w:eastAsia="Calibri" w:hAnsi="Calibri" w:cs="Calibri"/>
          <w:b/>
        </w:rPr>
        <w:t>by měl využívat lektor</w:t>
      </w:r>
      <w:r>
        <w:rPr>
          <w:rFonts w:ascii="Calibri" w:eastAsia="Calibri" w:hAnsi="Calibri" w:cs="Calibri"/>
        </w:rPr>
        <w:t xml:space="preserve">, aby poskytl </w:t>
      </w:r>
      <w:r>
        <w:rPr>
          <w:rFonts w:ascii="Calibri" w:eastAsia="Calibri" w:hAnsi="Calibri" w:cs="Calibri"/>
          <w:b/>
        </w:rPr>
        <w:t>efektivní oporu účastníkům</w:t>
      </w:r>
      <w:r>
        <w:rPr>
          <w:rFonts w:ascii="Calibri" w:eastAsia="Calibri" w:hAnsi="Calibri" w:cs="Calibri"/>
        </w:rPr>
        <w:t xml:space="preserve"> vzdělávání a ti se mohli dále zlepšovat. Materiály mají v některých parametrech společné východisko v doprovodných materiálech vzdělávací společnosti </w:t>
      </w:r>
      <w:r>
        <w:rPr>
          <w:rFonts w:ascii="Calibri" w:eastAsia="Calibri" w:hAnsi="Calibri" w:cs="Calibri"/>
          <w:i/>
        </w:rPr>
        <w:t>FranklinCovey</w:t>
      </w:r>
      <w:r>
        <w:rPr>
          <w:rFonts w:ascii="Calibri" w:eastAsia="Calibri" w:hAnsi="Calibri" w:cs="Calibri"/>
        </w:rPr>
        <w:t xml:space="preserve">. Zde jsou poskytnuty pod nekomerční, kreativní licencí </w:t>
      </w:r>
      <w:r>
        <w:rPr>
          <w:rFonts w:ascii="Calibri" w:eastAsia="Calibri" w:hAnsi="Calibri" w:cs="Calibri"/>
          <w:b/>
          <w:i/>
        </w:rPr>
        <w:t>Creative commons: Uveďte původ, zachovejte licenci</w:t>
      </w:r>
      <w:r>
        <w:rPr>
          <w:rFonts w:ascii="Calibri" w:eastAsia="Calibri" w:hAnsi="Calibri" w:cs="Calibri"/>
        </w:rPr>
        <w:t>, není-li uvedeno jinak.</w:t>
      </w:r>
    </w:p>
    <w:p w:rsidR="001A4C84" w:rsidRDefault="001A4C84">
      <w:pPr>
        <w:spacing w:after="200" w:line="240" w:lineRule="auto"/>
        <w:jc w:val="both"/>
        <w:rPr>
          <w:rFonts w:ascii="Calibri" w:eastAsia="Calibri" w:hAnsi="Calibri" w:cs="Calibri"/>
        </w:rPr>
      </w:pPr>
    </w:p>
    <w:p w:rsidR="001A4C84" w:rsidRDefault="00652FD7">
      <w:pPr>
        <w:spacing w:after="20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Obsah 5. části</w:t>
      </w:r>
    </w:p>
    <w:p w:rsidR="001A4C84" w:rsidRDefault="001A4C84">
      <w:pPr>
        <w:spacing w:after="200" w:line="240" w:lineRule="auto"/>
        <w:jc w:val="both"/>
        <w:rPr>
          <w:rFonts w:ascii="Calibri" w:eastAsia="Calibri" w:hAnsi="Calibri" w:cs="Calibri"/>
        </w:rPr>
      </w:pPr>
    </w:p>
    <w:sdt>
      <w:sdtPr>
        <w:id w:val="-573979139"/>
        <w:docPartObj>
          <w:docPartGallery w:val="Table of Contents"/>
          <w:docPartUnique/>
        </w:docPartObj>
      </w:sdtPr>
      <w:sdtEndPr/>
      <w:sdtContent>
        <w:p w:rsidR="00B92B5C" w:rsidRPr="00B92B5C" w:rsidRDefault="00652FD7">
          <w:pPr>
            <w:pStyle w:val="Obsah1"/>
            <w:tabs>
              <w:tab w:val="right" w:pos="9019"/>
            </w:tabs>
            <w:rPr>
              <w:rFonts w:asciiTheme="minorHAnsi" w:eastAsiaTheme="minorEastAsia" w:hAnsiTheme="minorHAnsi" w:cstheme="minorBidi"/>
              <w:noProof/>
              <w:lang w:val="cs-CZ"/>
            </w:rPr>
          </w:pPr>
          <w:r>
            <w:fldChar w:fldCharType="begin"/>
          </w:r>
          <w:r>
            <w:instrText xml:space="preserve"> TOC \h \u \z </w:instrText>
          </w:r>
          <w:r>
            <w:fldChar w:fldCharType="separate"/>
          </w:r>
          <w:hyperlink w:anchor="_Toc71887924" w:history="1">
            <w:r w:rsidR="00B92B5C" w:rsidRPr="00B92B5C">
              <w:rPr>
                <w:rStyle w:val="Hypertextovodkaz"/>
                <w:rFonts w:ascii="Calibri" w:eastAsia="Calibri" w:hAnsi="Calibri" w:cs="Calibri"/>
                <w:b/>
                <w:noProof/>
              </w:rPr>
              <w:t>5 Soubor metodických materiálů</w:t>
            </w:r>
            <w:r w:rsidR="00B92B5C" w:rsidRPr="00B92B5C">
              <w:rPr>
                <w:noProof/>
                <w:webHidden/>
              </w:rPr>
              <w:tab/>
            </w:r>
            <w:r w:rsidR="00B92B5C" w:rsidRPr="00B92B5C">
              <w:rPr>
                <w:noProof/>
                <w:webHidden/>
              </w:rPr>
              <w:fldChar w:fldCharType="begin"/>
            </w:r>
            <w:r w:rsidR="00B92B5C" w:rsidRPr="00B92B5C">
              <w:rPr>
                <w:noProof/>
                <w:webHidden/>
              </w:rPr>
              <w:instrText xml:space="preserve"> PAGEREF _Toc71887924 \h </w:instrText>
            </w:r>
            <w:r w:rsidR="00B92B5C" w:rsidRPr="00B92B5C">
              <w:rPr>
                <w:noProof/>
                <w:webHidden/>
              </w:rPr>
            </w:r>
            <w:r w:rsidR="00B92B5C" w:rsidRPr="00B92B5C">
              <w:rPr>
                <w:noProof/>
                <w:webHidden/>
              </w:rPr>
              <w:fldChar w:fldCharType="separate"/>
            </w:r>
            <w:r w:rsidR="00B92B5C" w:rsidRPr="00B92B5C">
              <w:rPr>
                <w:noProof/>
                <w:webHidden/>
              </w:rPr>
              <w:t>1</w:t>
            </w:r>
            <w:r w:rsidR="00B92B5C" w:rsidRPr="00B92B5C">
              <w:rPr>
                <w:noProof/>
                <w:webHidden/>
              </w:rPr>
              <w:fldChar w:fldCharType="end"/>
            </w:r>
          </w:hyperlink>
        </w:p>
        <w:p w:rsidR="00B92B5C" w:rsidRPr="00B92B5C" w:rsidRDefault="00A97ADC">
          <w:pPr>
            <w:pStyle w:val="Obsah2"/>
            <w:tabs>
              <w:tab w:val="right" w:pos="9019"/>
            </w:tabs>
            <w:rPr>
              <w:rFonts w:asciiTheme="minorHAnsi" w:eastAsiaTheme="minorEastAsia" w:hAnsiTheme="minorHAnsi" w:cstheme="minorBidi"/>
              <w:noProof/>
              <w:lang w:val="cs-CZ"/>
            </w:rPr>
          </w:pPr>
          <w:hyperlink w:anchor="_Toc71887925" w:history="1">
            <w:r w:rsidR="00B92B5C" w:rsidRPr="00B92B5C">
              <w:rPr>
                <w:rStyle w:val="Hypertextovodkaz"/>
                <w:rFonts w:ascii="Calibri" w:eastAsia="Calibri" w:hAnsi="Calibri" w:cs="Calibri"/>
                <w:noProof/>
              </w:rPr>
              <w:t>5.1 Tematický blok č. 1 – Základní tematický blok Akademie leadershipu</w:t>
            </w:r>
            <w:r w:rsidR="00B92B5C" w:rsidRPr="00B92B5C">
              <w:rPr>
                <w:noProof/>
                <w:webHidden/>
              </w:rPr>
              <w:tab/>
            </w:r>
            <w:r w:rsidR="00B92B5C" w:rsidRPr="00B92B5C">
              <w:rPr>
                <w:noProof/>
                <w:webHidden/>
              </w:rPr>
              <w:fldChar w:fldCharType="begin"/>
            </w:r>
            <w:r w:rsidR="00B92B5C" w:rsidRPr="00B92B5C">
              <w:rPr>
                <w:noProof/>
                <w:webHidden/>
              </w:rPr>
              <w:instrText xml:space="preserve"> PAGEREF _Toc71887925 \h </w:instrText>
            </w:r>
            <w:r w:rsidR="00B92B5C" w:rsidRPr="00B92B5C">
              <w:rPr>
                <w:noProof/>
                <w:webHidden/>
              </w:rPr>
            </w:r>
            <w:r w:rsidR="00B92B5C" w:rsidRPr="00B92B5C">
              <w:rPr>
                <w:noProof/>
                <w:webHidden/>
              </w:rPr>
              <w:fldChar w:fldCharType="separate"/>
            </w:r>
            <w:r w:rsidR="00B92B5C" w:rsidRPr="00B92B5C">
              <w:rPr>
                <w:noProof/>
                <w:webHidden/>
              </w:rPr>
              <w:t>2</w:t>
            </w:r>
            <w:r w:rsidR="00B92B5C" w:rsidRPr="00B92B5C">
              <w:rPr>
                <w:noProof/>
                <w:webHidden/>
              </w:rPr>
              <w:fldChar w:fldCharType="end"/>
            </w:r>
          </w:hyperlink>
        </w:p>
        <w:p w:rsidR="00B92B5C" w:rsidRPr="00B92B5C" w:rsidRDefault="00A97ADC">
          <w:pPr>
            <w:pStyle w:val="Obsah2"/>
            <w:tabs>
              <w:tab w:val="right" w:pos="9019"/>
            </w:tabs>
            <w:rPr>
              <w:rFonts w:asciiTheme="minorHAnsi" w:eastAsiaTheme="minorEastAsia" w:hAnsiTheme="minorHAnsi" w:cstheme="minorBidi"/>
              <w:noProof/>
              <w:lang w:val="cs-CZ"/>
            </w:rPr>
          </w:pPr>
          <w:hyperlink w:anchor="_Toc71887926" w:history="1">
            <w:r w:rsidR="00B92B5C" w:rsidRPr="00B92B5C">
              <w:rPr>
                <w:rStyle w:val="Hypertextovodkaz"/>
                <w:rFonts w:ascii="Calibri" w:eastAsia="Calibri" w:hAnsi="Calibri" w:cs="Calibri"/>
                <w:noProof/>
              </w:rPr>
              <w:t>5.2 Tematický blok č. 2 – Posílení strategické složky DG (zkrácený název)</w:t>
            </w:r>
            <w:r w:rsidR="00B92B5C" w:rsidRPr="00B92B5C">
              <w:rPr>
                <w:noProof/>
                <w:webHidden/>
              </w:rPr>
              <w:tab/>
            </w:r>
            <w:r w:rsidR="00B92B5C" w:rsidRPr="00B92B5C">
              <w:rPr>
                <w:noProof/>
                <w:webHidden/>
              </w:rPr>
              <w:fldChar w:fldCharType="begin"/>
            </w:r>
            <w:r w:rsidR="00B92B5C" w:rsidRPr="00B92B5C">
              <w:rPr>
                <w:noProof/>
                <w:webHidden/>
              </w:rPr>
              <w:instrText xml:space="preserve"> PAGEREF _Toc71887926 \h </w:instrText>
            </w:r>
            <w:r w:rsidR="00B92B5C" w:rsidRPr="00B92B5C">
              <w:rPr>
                <w:noProof/>
                <w:webHidden/>
              </w:rPr>
            </w:r>
            <w:r w:rsidR="00B92B5C" w:rsidRPr="00B92B5C">
              <w:rPr>
                <w:noProof/>
                <w:webHidden/>
              </w:rPr>
              <w:fldChar w:fldCharType="separate"/>
            </w:r>
            <w:r w:rsidR="00B92B5C" w:rsidRPr="00B92B5C">
              <w:rPr>
                <w:noProof/>
                <w:webHidden/>
              </w:rPr>
              <w:t>3</w:t>
            </w:r>
            <w:r w:rsidR="00B92B5C" w:rsidRPr="00B92B5C">
              <w:rPr>
                <w:noProof/>
                <w:webHidden/>
              </w:rPr>
              <w:fldChar w:fldCharType="end"/>
            </w:r>
          </w:hyperlink>
        </w:p>
        <w:p w:rsidR="00B92B5C" w:rsidRPr="00B92B5C" w:rsidRDefault="00A97ADC">
          <w:pPr>
            <w:pStyle w:val="Obsah2"/>
            <w:tabs>
              <w:tab w:val="right" w:pos="9019"/>
            </w:tabs>
            <w:rPr>
              <w:rFonts w:asciiTheme="minorHAnsi" w:eastAsiaTheme="minorEastAsia" w:hAnsiTheme="minorHAnsi" w:cstheme="minorBidi"/>
              <w:noProof/>
              <w:lang w:val="cs-CZ"/>
            </w:rPr>
          </w:pPr>
          <w:hyperlink w:anchor="_Toc71887927" w:history="1">
            <w:r w:rsidR="00B92B5C" w:rsidRPr="00B92B5C">
              <w:rPr>
                <w:rStyle w:val="Hypertextovodkaz"/>
                <w:rFonts w:ascii="Calibri" w:eastAsia="Calibri" w:hAnsi="Calibri" w:cs="Calibri"/>
                <w:noProof/>
              </w:rPr>
              <w:t>5.3 Tematický blok č. 3 – Rozvoj kompetencí vedoucích pracovníků institucí poskytujících zájmové vzdělávání</w:t>
            </w:r>
            <w:r w:rsidR="00B92B5C" w:rsidRPr="00B92B5C">
              <w:rPr>
                <w:noProof/>
                <w:webHidden/>
              </w:rPr>
              <w:tab/>
            </w:r>
            <w:r w:rsidR="00B92B5C" w:rsidRPr="00B92B5C">
              <w:rPr>
                <w:noProof/>
                <w:webHidden/>
              </w:rPr>
              <w:fldChar w:fldCharType="begin"/>
            </w:r>
            <w:r w:rsidR="00B92B5C" w:rsidRPr="00B92B5C">
              <w:rPr>
                <w:noProof/>
                <w:webHidden/>
              </w:rPr>
              <w:instrText xml:space="preserve"> PAGEREF _Toc71887927 \h </w:instrText>
            </w:r>
            <w:r w:rsidR="00B92B5C" w:rsidRPr="00B92B5C">
              <w:rPr>
                <w:noProof/>
                <w:webHidden/>
              </w:rPr>
            </w:r>
            <w:r w:rsidR="00B92B5C" w:rsidRPr="00B92B5C">
              <w:rPr>
                <w:noProof/>
                <w:webHidden/>
              </w:rPr>
              <w:fldChar w:fldCharType="separate"/>
            </w:r>
            <w:r w:rsidR="00B92B5C" w:rsidRPr="00B92B5C">
              <w:rPr>
                <w:noProof/>
                <w:webHidden/>
              </w:rPr>
              <w:t>4</w:t>
            </w:r>
            <w:r w:rsidR="00B92B5C" w:rsidRPr="00B92B5C">
              <w:rPr>
                <w:noProof/>
                <w:webHidden/>
              </w:rPr>
              <w:fldChar w:fldCharType="end"/>
            </w:r>
          </w:hyperlink>
        </w:p>
        <w:p w:rsidR="00B92B5C" w:rsidRDefault="00A97ADC">
          <w:pPr>
            <w:pStyle w:val="Obsah2"/>
            <w:tabs>
              <w:tab w:val="right" w:pos="9019"/>
            </w:tabs>
            <w:rPr>
              <w:rFonts w:asciiTheme="minorHAnsi" w:eastAsiaTheme="minorEastAsia" w:hAnsiTheme="minorHAnsi" w:cstheme="minorBidi"/>
              <w:noProof/>
              <w:lang w:val="cs-CZ"/>
            </w:rPr>
          </w:pPr>
          <w:hyperlink w:anchor="_Toc71887928" w:history="1">
            <w:r w:rsidR="00B92B5C" w:rsidRPr="00B92B5C">
              <w:rPr>
                <w:rStyle w:val="Hypertextovodkaz"/>
                <w:rFonts w:ascii="Calibri" w:eastAsia="Calibri" w:hAnsi="Calibri" w:cs="Calibri"/>
                <w:noProof/>
              </w:rPr>
              <w:t>5.4 Tematický blok č. 4 – Zavádění formativního hodnocení ve škole (zkrácený název)</w:t>
            </w:r>
            <w:r w:rsidR="00B92B5C" w:rsidRPr="00B92B5C">
              <w:rPr>
                <w:noProof/>
                <w:webHidden/>
              </w:rPr>
              <w:tab/>
            </w:r>
            <w:r w:rsidR="00B92B5C" w:rsidRPr="00B92B5C">
              <w:rPr>
                <w:noProof/>
                <w:webHidden/>
              </w:rPr>
              <w:fldChar w:fldCharType="begin"/>
            </w:r>
            <w:r w:rsidR="00B92B5C" w:rsidRPr="00B92B5C">
              <w:rPr>
                <w:noProof/>
                <w:webHidden/>
              </w:rPr>
              <w:instrText xml:space="preserve"> PAGEREF _Toc71887928 \h </w:instrText>
            </w:r>
            <w:r w:rsidR="00B92B5C" w:rsidRPr="00B92B5C">
              <w:rPr>
                <w:noProof/>
                <w:webHidden/>
              </w:rPr>
            </w:r>
            <w:r w:rsidR="00B92B5C" w:rsidRPr="00B92B5C">
              <w:rPr>
                <w:noProof/>
                <w:webHidden/>
              </w:rPr>
              <w:fldChar w:fldCharType="separate"/>
            </w:r>
            <w:r w:rsidR="00B92B5C" w:rsidRPr="00B92B5C">
              <w:rPr>
                <w:noProof/>
                <w:webHidden/>
              </w:rPr>
              <w:t>5</w:t>
            </w:r>
            <w:r w:rsidR="00B92B5C" w:rsidRPr="00B92B5C">
              <w:rPr>
                <w:noProof/>
                <w:webHidden/>
              </w:rPr>
              <w:fldChar w:fldCharType="end"/>
            </w:r>
          </w:hyperlink>
        </w:p>
        <w:p w:rsidR="001A4C84" w:rsidRDefault="00652FD7">
          <w:pPr>
            <w:tabs>
              <w:tab w:val="right" w:pos="9025"/>
            </w:tabs>
            <w:spacing w:before="60" w:after="80" w:line="240" w:lineRule="auto"/>
            <w:ind w:left="360"/>
          </w:pPr>
          <w:r>
            <w:fldChar w:fldCharType="end"/>
          </w:r>
        </w:p>
      </w:sdtContent>
    </w:sdt>
    <w:p w:rsidR="001A4C84" w:rsidRDefault="001A4C84">
      <w:pPr>
        <w:rPr>
          <w:rFonts w:ascii="Calibri" w:eastAsia="Calibri" w:hAnsi="Calibri" w:cs="Calibri"/>
        </w:rPr>
      </w:pPr>
    </w:p>
    <w:p w:rsidR="001A4C84" w:rsidRDefault="001A4C84">
      <w:pPr>
        <w:spacing w:after="200" w:line="240" w:lineRule="auto"/>
        <w:jc w:val="both"/>
        <w:rPr>
          <w:rFonts w:ascii="Calibri" w:eastAsia="Calibri" w:hAnsi="Calibri" w:cs="Calibri"/>
        </w:rPr>
      </w:pPr>
    </w:p>
    <w:p w:rsidR="001A4C84" w:rsidRDefault="001A4C84" w:rsidP="00B92B5C">
      <w:pPr>
        <w:pStyle w:val="Bezmezer"/>
      </w:pPr>
      <w:bookmarkStart w:id="3" w:name="_lguyiqfsyi0d" w:colFirst="0" w:colLast="0"/>
      <w:bookmarkEnd w:id="3"/>
    </w:p>
    <w:p w:rsidR="001A4C84" w:rsidRDefault="001A4C84" w:rsidP="00B92B5C">
      <w:pPr>
        <w:pStyle w:val="Bezmezer"/>
      </w:pPr>
      <w:bookmarkStart w:id="4" w:name="_oqdh8uc2h0no" w:colFirst="0" w:colLast="0"/>
      <w:bookmarkEnd w:id="4"/>
    </w:p>
    <w:p w:rsidR="001A4C84" w:rsidRDefault="00652FD7">
      <w:pPr>
        <w:pStyle w:val="Nadpis2"/>
        <w:spacing w:before="120" w:line="288" w:lineRule="auto"/>
        <w:rPr>
          <w:rFonts w:ascii="Calibri" w:eastAsia="Calibri" w:hAnsi="Calibri" w:cs="Calibri"/>
          <w:b/>
          <w:sz w:val="28"/>
          <w:szCs w:val="28"/>
        </w:rPr>
      </w:pPr>
      <w:bookmarkStart w:id="5" w:name="_f98c7pmnhvts" w:colFirst="0" w:colLast="0"/>
      <w:bookmarkEnd w:id="5"/>
      <w:r>
        <w:br w:type="page"/>
      </w:r>
    </w:p>
    <w:p w:rsidR="001A4C84" w:rsidRDefault="00652FD7">
      <w:pPr>
        <w:pStyle w:val="Nadpis2"/>
        <w:spacing w:before="120" w:line="288" w:lineRule="auto"/>
        <w:rPr>
          <w:rFonts w:ascii="Calibri" w:eastAsia="Calibri" w:hAnsi="Calibri" w:cs="Calibri"/>
          <w:b/>
          <w:sz w:val="28"/>
          <w:szCs w:val="28"/>
        </w:rPr>
      </w:pPr>
      <w:bookmarkStart w:id="6" w:name="_Toc71887925"/>
      <w:r>
        <w:rPr>
          <w:rFonts w:ascii="Calibri" w:eastAsia="Calibri" w:hAnsi="Calibri" w:cs="Calibri"/>
          <w:b/>
          <w:sz w:val="28"/>
          <w:szCs w:val="28"/>
        </w:rPr>
        <w:lastRenderedPageBreak/>
        <w:t>5.1 Tematický blok č. 1 – Základní tematický blok Akademie leadershipu</w:t>
      </w:r>
      <w:bookmarkEnd w:id="6"/>
    </w:p>
    <w:p w:rsidR="001A4C84" w:rsidRDefault="00652FD7">
      <w:pPr>
        <w:spacing w:before="120" w:after="120" w:line="288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V projektu byly lektorem využity na podporu učení zejména </w:t>
      </w:r>
      <w:r>
        <w:rPr>
          <w:rFonts w:ascii="Calibri" w:eastAsia="Calibri" w:hAnsi="Calibri" w:cs="Calibri"/>
          <w:i/>
        </w:rPr>
        <w:t>manuál účastníka</w:t>
      </w:r>
      <w:r>
        <w:rPr>
          <w:rFonts w:ascii="Calibri" w:eastAsia="Calibri" w:hAnsi="Calibri" w:cs="Calibri"/>
        </w:rPr>
        <w:t xml:space="preserve"> a dále materiály, které jsou pod komerční licencí. K těmto materiálům existují různá vlastnická práva a jsou řádně odkázány v</w:t>
      </w:r>
      <w:r w:rsidR="00B92B5C">
        <w:rPr>
          <w:rFonts w:ascii="Calibri" w:eastAsia="Calibri" w:hAnsi="Calibri" w:cs="Calibri"/>
        </w:rPr>
        <w:t> </w:t>
      </w:r>
      <w:r>
        <w:rPr>
          <w:rFonts w:ascii="Calibri" w:eastAsia="Calibri" w:hAnsi="Calibri" w:cs="Calibri"/>
        </w:rPr>
        <w:t>texu rozpracovaný vzdělávací obsah (2.1). V metodice jsou uvedeny pro lektora jako doporučení, popř. jsou zde uvedeny principy, podle nichž může lektor vytvořit opory vlastní.</w:t>
      </w:r>
    </w:p>
    <w:p w:rsidR="001A4C84" w:rsidRDefault="00A97ADC">
      <w:pPr>
        <w:numPr>
          <w:ilvl w:val="0"/>
          <w:numId w:val="3"/>
        </w:numPr>
        <w:spacing w:line="240" w:lineRule="auto"/>
        <w:jc w:val="both"/>
        <w:rPr>
          <w:rFonts w:ascii="Calibri" w:eastAsia="Calibri" w:hAnsi="Calibri" w:cs="Calibri"/>
        </w:rPr>
      </w:pPr>
      <w:hyperlink r:id="rId11">
        <w:r w:rsidR="00652FD7">
          <w:rPr>
            <w:rFonts w:ascii="Calibri" w:eastAsia="Calibri" w:hAnsi="Calibri" w:cs="Calibri"/>
            <w:color w:val="1155CC"/>
            <w:u w:val="single"/>
          </w:rPr>
          <w:t>Odkaz na „manuál účastníka“ (ke stažení)</w:t>
        </w:r>
      </w:hyperlink>
    </w:p>
    <w:p w:rsidR="001A4C84" w:rsidRDefault="00A97ADC">
      <w:pPr>
        <w:numPr>
          <w:ilvl w:val="0"/>
          <w:numId w:val="3"/>
        </w:numPr>
        <w:shd w:val="clear" w:color="auto" w:fill="FFFFFF"/>
        <w:spacing w:after="45" w:line="240" w:lineRule="auto"/>
        <w:rPr>
          <w:sz w:val="20"/>
          <w:szCs w:val="20"/>
        </w:rPr>
      </w:pPr>
      <w:hyperlink r:id="rId12">
        <w:r w:rsidR="00652FD7">
          <w:rPr>
            <w:color w:val="1155CC"/>
            <w:sz w:val="20"/>
            <w:szCs w:val="20"/>
            <w:u w:val="single"/>
          </w:rPr>
          <w:t>Odkaz na seznam výchozí odborné literatury (ke stažení)</w:t>
        </w:r>
      </w:hyperlink>
    </w:p>
    <w:p w:rsidR="001A4C84" w:rsidRDefault="001A4C84">
      <w:pPr>
        <w:spacing w:before="120" w:after="120" w:line="288" w:lineRule="auto"/>
        <w:jc w:val="both"/>
        <w:rPr>
          <w:rFonts w:ascii="Calibri" w:eastAsia="Calibri" w:hAnsi="Calibri" w:cs="Calibri"/>
        </w:rPr>
      </w:pPr>
    </w:p>
    <w:p w:rsidR="001A4C84" w:rsidRDefault="00652FD7">
      <w:pPr>
        <w:spacing w:before="120" w:after="120" w:line="288" w:lineRule="auto"/>
        <w:rPr>
          <w:rFonts w:ascii="Calibri" w:eastAsia="Calibri" w:hAnsi="Calibri" w:cs="Calibri"/>
          <w:b/>
        </w:rPr>
      </w:pPr>
      <w:bookmarkStart w:id="7" w:name="_nlzbclyaepm7" w:colFirst="0" w:colLast="0"/>
      <w:bookmarkEnd w:id="7"/>
      <w:r>
        <w:rPr>
          <w:rFonts w:ascii="Calibri" w:eastAsia="Calibri" w:hAnsi="Calibri" w:cs="Calibri"/>
          <w:b/>
        </w:rPr>
        <w:t>Seznam videí pro lektora</w:t>
      </w:r>
    </w:p>
    <w:p w:rsidR="001A4C84" w:rsidRPr="00B92B5C" w:rsidRDefault="00652FD7" w:rsidP="00B92B5C">
      <w:pPr>
        <w:jc w:val="both"/>
        <w:rPr>
          <w:rFonts w:asciiTheme="majorHAnsi" w:hAnsiTheme="majorHAnsi" w:cstheme="majorHAnsi"/>
        </w:rPr>
      </w:pPr>
      <w:r w:rsidRPr="00B92B5C">
        <w:rPr>
          <w:rFonts w:asciiTheme="majorHAnsi" w:hAnsiTheme="majorHAnsi" w:cstheme="majorHAnsi"/>
        </w:rPr>
        <w:t>Videa byla vytvořena a použitá v rámci projektu Cesta k výjimečnosti pro rozvoj vedoucích pracovníků škol. Lektor je může využít jako motivační prostředek při zpracování závěrečných reportů leaderů na společném závěrečném semináři.</w:t>
      </w:r>
    </w:p>
    <w:p w:rsidR="001A4C84" w:rsidRPr="00B92B5C" w:rsidRDefault="00A97ADC" w:rsidP="00B92B5C">
      <w:pPr>
        <w:pStyle w:val="Odstavecseseznamem"/>
        <w:numPr>
          <w:ilvl w:val="0"/>
          <w:numId w:val="6"/>
        </w:numPr>
        <w:ind w:left="851"/>
        <w:rPr>
          <w:rFonts w:asciiTheme="majorHAnsi" w:hAnsiTheme="majorHAnsi" w:cstheme="majorHAnsi"/>
        </w:rPr>
      </w:pPr>
      <w:hyperlink r:id="rId13">
        <w:r w:rsidR="00652FD7" w:rsidRPr="00B92B5C">
          <w:rPr>
            <w:rFonts w:asciiTheme="majorHAnsi" w:hAnsiTheme="majorHAnsi" w:cstheme="majorHAnsi"/>
            <w:color w:val="0000FF"/>
            <w:u w:val="single"/>
          </w:rPr>
          <w:t>Co říkají vedoucí pracovníci základních škol o leadershipu</w:t>
        </w:r>
      </w:hyperlink>
      <w:r w:rsidR="00652FD7" w:rsidRPr="00B92B5C">
        <w:rPr>
          <w:rFonts w:asciiTheme="majorHAnsi" w:hAnsiTheme="majorHAnsi" w:cstheme="majorHAnsi"/>
        </w:rPr>
        <w:t xml:space="preserve"> </w:t>
      </w:r>
    </w:p>
    <w:p w:rsidR="001A4C84" w:rsidRPr="00B92B5C" w:rsidRDefault="00A97ADC" w:rsidP="00B92B5C">
      <w:pPr>
        <w:pStyle w:val="Odstavecseseznamem"/>
        <w:numPr>
          <w:ilvl w:val="0"/>
          <w:numId w:val="6"/>
        </w:numPr>
        <w:ind w:left="851"/>
        <w:rPr>
          <w:rFonts w:asciiTheme="majorHAnsi" w:hAnsiTheme="majorHAnsi" w:cstheme="majorHAnsi"/>
        </w:rPr>
      </w:pPr>
      <w:hyperlink r:id="rId14">
        <w:r w:rsidR="00652FD7" w:rsidRPr="00B92B5C">
          <w:rPr>
            <w:rFonts w:asciiTheme="majorHAnsi" w:hAnsiTheme="majorHAnsi" w:cstheme="majorHAnsi"/>
            <w:color w:val="0000FF"/>
            <w:u w:val="single"/>
          </w:rPr>
          <w:t>Co říkají vedoucí pracovníci středních škol o leadershipu</w:t>
        </w:r>
      </w:hyperlink>
      <w:r w:rsidR="00652FD7" w:rsidRPr="00B92B5C">
        <w:rPr>
          <w:rFonts w:asciiTheme="majorHAnsi" w:hAnsiTheme="majorHAnsi" w:cstheme="majorHAnsi"/>
        </w:rPr>
        <w:t xml:space="preserve"> </w:t>
      </w:r>
    </w:p>
    <w:p w:rsidR="001A4C84" w:rsidRPr="00B92B5C" w:rsidRDefault="00A97ADC" w:rsidP="00B92B5C">
      <w:pPr>
        <w:pStyle w:val="Odstavecseseznamem"/>
        <w:numPr>
          <w:ilvl w:val="0"/>
          <w:numId w:val="6"/>
        </w:numPr>
        <w:ind w:left="851"/>
        <w:rPr>
          <w:rFonts w:asciiTheme="majorHAnsi" w:hAnsiTheme="majorHAnsi" w:cstheme="majorHAnsi"/>
        </w:rPr>
      </w:pPr>
      <w:hyperlink r:id="rId15">
        <w:r w:rsidR="00652FD7" w:rsidRPr="00B92B5C">
          <w:rPr>
            <w:rFonts w:asciiTheme="majorHAnsi" w:hAnsiTheme="majorHAnsi" w:cstheme="majorHAnsi"/>
            <w:color w:val="0000FF"/>
            <w:u w:val="single"/>
          </w:rPr>
          <w:t>Co říkají vedoucí pracovníci v zájmovém vzdělávání o leadershipu</w:t>
        </w:r>
      </w:hyperlink>
    </w:p>
    <w:p w:rsidR="001A4C84" w:rsidRDefault="00652FD7" w:rsidP="00B92B5C">
      <w:pPr>
        <w:pStyle w:val="Odstavecseseznamem"/>
        <w:numPr>
          <w:ilvl w:val="0"/>
          <w:numId w:val="6"/>
        </w:numPr>
        <w:ind w:left="851"/>
      </w:pPr>
      <w:r w:rsidRPr="00B92B5C">
        <w:rPr>
          <w:rFonts w:asciiTheme="majorHAnsi" w:hAnsiTheme="majorHAnsi" w:cstheme="majorHAnsi"/>
        </w:rPr>
        <w:t xml:space="preserve">Sedm statečných: prezentace účastníků vedoucích pracovníků (videozáznamy prezentací </w:t>
      </w:r>
      <w:hyperlink r:id="rId16">
        <w:r w:rsidRPr="00B92B5C">
          <w:rPr>
            <w:rFonts w:asciiTheme="majorHAnsi" w:hAnsiTheme="majorHAnsi" w:cstheme="majorHAnsi"/>
          </w:rPr>
          <w:t>jsou</w:t>
        </w:r>
      </w:hyperlink>
      <w:hyperlink r:id="rId17">
        <w:r w:rsidRPr="00B92B5C">
          <w:rPr>
            <w:rFonts w:asciiTheme="majorHAnsi" w:hAnsiTheme="majorHAnsi" w:cstheme="majorHAnsi"/>
            <w:color w:val="0000FF"/>
            <w:u w:val="single"/>
          </w:rPr>
          <w:t xml:space="preserve"> zde, dole na stránce „</w:t>
        </w:r>
        <w:proofErr w:type="spellStart"/>
        <w:r w:rsidRPr="00B92B5C">
          <w:rPr>
            <w:rFonts w:asciiTheme="majorHAnsi" w:hAnsiTheme="majorHAnsi" w:cstheme="majorHAnsi"/>
            <w:color w:val="0000FF"/>
            <w:u w:val="single"/>
          </w:rPr>
          <w:t>ivemejelidr</w:t>
        </w:r>
        <w:proofErr w:type="spellEnd"/>
        <w:r w:rsidRPr="00B92B5C">
          <w:rPr>
            <w:rFonts w:asciiTheme="majorHAnsi" w:hAnsiTheme="majorHAnsi" w:cstheme="majorHAnsi"/>
            <w:color w:val="0000FF"/>
            <w:u w:val="single"/>
          </w:rPr>
          <w:t>“, pod uvozovací větou je vždy aktivní okno/</w:t>
        </w:r>
        <w:proofErr w:type="spellStart"/>
        <w:r w:rsidRPr="00B92B5C">
          <w:rPr>
            <w:rFonts w:asciiTheme="majorHAnsi" w:hAnsiTheme="majorHAnsi" w:cstheme="majorHAnsi"/>
            <w:color w:val="0000FF"/>
            <w:u w:val="single"/>
          </w:rPr>
          <w:t>frame</w:t>
        </w:r>
        <w:proofErr w:type="spellEnd"/>
      </w:hyperlink>
      <w:r>
        <w:t>):</w:t>
      </w:r>
    </w:p>
    <w:p w:rsidR="001A4C84" w:rsidRDefault="00652FD7">
      <w:pPr>
        <w:numPr>
          <w:ilvl w:val="1"/>
          <w:numId w:val="4"/>
        </w:numPr>
        <w:spacing w:before="120" w:after="120" w:line="288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Mgr. Jovanka Rybová, ředitelka ZŠ a MŠ Kyjov-Bohuslavice, o důvěře</w:t>
      </w:r>
    </w:p>
    <w:p w:rsidR="001A4C84" w:rsidRDefault="00652FD7">
      <w:pPr>
        <w:numPr>
          <w:ilvl w:val="1"/>
          <w:numId w:val="4"/>
        </w:numPr>
        <w:spacing w:before="120" w:after="120" w:line="288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Ing. Petr Uherka, VOŠ žurnalistiky Praha, o tom, jak jít příkladem v kritické situaci</w:t>
      </w:r>
    </w:p>
    <w:p w:rsidR="001A4C84" w:rsidRDefault="00652FD7">
      <w:pPr>
        <w:numPr>
          <w:ilvl w:val="1"/>
          <w:numId w:val="4"/>
        </w:numPr>
        <w:spacing w:before="120" w:after="120" w:line="288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Mgr. Olga Koutná, ředitelka SVŠ Smetanka Nový Bor, o významu vztahů a společném hledání cesty za vizí a jejím naplňováním</w:t>
      </w:r>
    </w:p>
    <w:p w:rsidR="001A4C84" w:rsidRDefault="00652FD7">
      <w:pPr>
        <w:numPr>
          <w:ilvl w:val="1"/>
          <w:numId w:val="4"/>
        </w:numPr>
        <w:spacing w:before="120" w:after="120" w:line="288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Ing. Lukáš Nepokoj, ředitel SPŠ a SOU Hradec Králové, o tom, jak vytvořit tým změny a slaďovat systémy při naplňování strategie</w:t>
      </w:r>
    </w:p>
    <w:p w:rsidR="001A4C84" w:rsidRDefault="00652FD7">
      <w:pPr>
        <w:numPr>
          <w:ilvl w:val="1"/>
          <w:numId w:val="4"/>
        </w:numPr>
        <w:spacing w:before="120" w:after="120" w:line="288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Ing. Dita </w:t>
      </w:r>
      <w:proofErr w:type="spellStart"/>
      <w:r>
        <w:rPr>
          <w:rFonts w:ascii="Calibri" w:eastAsia="Calibri" w:hAnsi="Calibri" w:cs="Calibri"/>
        </w:rPr>
        <w:t>Sankotová</w:t>
      </w:r>
      <w:proofErr w:type="spellEnd"/>
      <w:r>
        <w:rPr>
          <w:rFonts w:ascii="Calibri" w:eastAsia="Calibri" w:hAnsi="Calibri" w:cs="Calibri"/>
        </w:rPr>
        <w:t>, zástupkyně ředitele SPŠCH Pardubice, o tom, jak měnit přístup vedení a hledat cestu k uvolnění potenciálu</w:t>
      </w:r>
    </w:p>
    <w:p w:rsidR="001A4C84" w:rsidRDefault="00652FD7">
      <w:pPr>
        <w:numPr>
          <w:ilvl w:val="1"/>
          <w:numId w:val="4"/>
        </w:numPr>
        <w:spacing w:before="120" w:after="120" w:line="288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Mgr. Jaroslav Mareš, ředitel SPŠ a SOU Ústí nad Labem, o tom, jak ve velkém týmu pomocí neformálních setkávání uvolňovat potenciál lidí</w:t>
      </w:r>
    </w:p>
    <w:p w:rsidR="001A4C84" w:rsidRDefault="00652FD7">
      <w:pPr>
        <w:numPr>
          <w:ilvl w:val="1"/>
          <w:numId w:val="4"/>
        </w:numPr>
        <w:spacing w:before="120" w:after="120" w:line="288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Ing. Vladimír </w:t>
      </w:r>
      <w:proofErr w:type="spellStart"/>
      <w:r>
        <w:rPr>
          <w:rFonts w:ascii="Calibri" w:eastAsia="Calibri" w:hAnsi="Calibri" w:cs="Calibri"/>
        </w:rPr>
        <w:t>Woth</w:t>
      </w:r>
      <w:proofErr w:type="spellEnd"/>
      <w:r>
        <w:rPr>
          <w:rFonts w:ascii="Calibri" w:eastAsia="Calibri" w:hAnsi="Calibri" w:cs="Calibri"/>
        </w:rPr>
        <w:t>, zástupce ředitele sekce Akademie řemesel Praha, o tom, jak méně kontrolovat a uvolňovat potenciál</w:t>
      </w:r>
    </w:p>
    <w:p w:rsidR="001A4C84" w:rsidRDefault="00A97ADC" w:rsidP="00B92B5C">
      <w:pPr>
        <w:numPr>
          <w:ilvl w:val="0"/>
          <w:numId w:val="7"/>
        </w:numPr>
        <w:spacing w:before="120" w:after="120" w:line="288" w:lineRule="auto"/>
        <w:ind w:left="851"/>
        <w:rPr>
          <w:rFonts w:ascii="Calibri" w:eastAsia="Calibri" w:hAnsi="Calibri" w:cs="Calibri"/>
        </w:rPr>
      </w:pPr>
      <w:hyperlink r:id="rId18">
        <w:r w:rsidR="00652FD7">
          <w:rPr>
            <w:rFonts w:ascii="Calibri" w:eastAsia="Calibri" w:hAnsi="Calibri" w:cs="Calibri"/>
            <w:color w:val="0000FF"/>
            <w:u w:val="single"/>
          </w:rPr>
          <w:t>Jaké vlastnosti by měl mít lídr? Rozvíjíme leadership ve školách</w:t>
        </w:r>
      </w:hyperlink>
      <w:r w:rsidR="00652FD7">
        <w:rPr>
          <w:rFonts w:ascii="Calibri" w:eastAsia="Calibri" w:hAnsi="Calibri" w:cs="Calibri"/>
        </w:rPr>
        <w:t xml:space="preserve"> </w:t>
      </w:r>
    </w:p>
    <w:p w:rsidR="001A4C84" w:rsidRPr="00B92B5C" w:rsidRDefault="001A4C84">
      <w:pPr>
        <w:spacing w:before="120" w:after="120" w:line="288" w:lineRule="auto"/>
        <w:rPr>
          <w:rFonts w:ascii="Calibri" w:eastAsia="Calibri" w:hAnsi="Calibri" w:cs="Calibri"/>
          <w:color w:val="000000" w:themeColor="text1"/>
          <w:u w:val="single"/>
        </w:rPr>
      </w:pPr>
    </w:p>
    <w:p w:rsidR="001A4C84" w:rsidRDefault="00652FD7">
      <w:pPr>
        <w:pStyle w:val="Nadpis2"/>
        <w:spacing w:before="120" w:line="288" w:lineRule="auto"/>
        <w:rPr>
          <w:rFonts w:ascii="Calibri" w:eastAsia="Calibri" w:hAnsi="Calibri" w:cs="Calibri"/>
          <w:b/>
          <w:sz w:val="28"/>
          <w:szCs w:val="28"/>
        </w:rPr>
      </w:pPr>
      <w:bookmarkStart w:id="8" w:name="_hd6s1ys8wss1" w:colFirst="0" w:colLast="0"/>
      <w:bookmarkEnd w:id="8"/>
      <w:r>
        <w:br w:type="page"/>
      </w:r>
    </w:p>
    <w:p w:rsidR="001A4C84" w:rsidRDefault="00652FD7">
      <w:pPr>
        <w:pStyle w:val="Nadpis2"/>
        <w:spacing w:before="120" w:line="288" w:lineRule="auto"/>
        <w:rPr>
          <w:rFonts w:ascii="Calibri" w:eastAsia="Calibri" w:hAnsi="Calibri" w:cs="Calibri"/>
          <w:b/>
          <w:sz w:val="28"/>
          <w:szCs w:val="28"/>
        </w:rPr>
      </w:pPr>
      <w:bookmarkStart w:id="9" w:name="_Toc71887926"/>
      <w:r>
        <w:rPr>
          <w:rFonts w:ascii="Calibri" w:eastAsia="Calibri" w:hAnsi="Calibri" w:cs="Calibri"/>
          <w:b/>
          <w:sz w:val="28"/>
          <w:szCs w:val="28"/>
        </w:rPr>
        <w:lastRenderedPageBreak/>
        <w:t>5.2 Tematický blok č. 2 – Posílení strategické složky DG (zkrácený název)</w:t>
      </w:r>
      <w:bookmarkEnd w:id="9"/>
    </w:p>
    <w:p w:rsidR="001A4C84" w:rsidRDefault="00652FD7">
      <w:pPr>
        <w:spacing w:before="120" w:after="120" w:line="288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Materiály pro realizaci druhého modulu (tematického bloku - DG) mají současně také metodický charakter. Řada z nich jsou standardizovány pro přípravu a realizaci zkoušek ECDL a nejsou pod otevřenou licencí Creative Commons. Je na ně odkázáno v části rozpracovaný vzdělávací obsah (část 2.2 vzdělávacího programu) a jsou doporučena v </w:t>
      </w:r>
      <w:r>
        <w:rPr>
          <w:rFonts w:ascii="Calibri" w:eastAsia="Calibri" w:hAnsi="Calibri" w:cs="Calibri"/>
          <w:b/>
        </w:rPr>
        <w:t xml:space="preserve">metodice modulu </w:t>
      </w:r>
      <w:r>
        <w:rPr>
          <w:rFonts w:ascii="Calibri" w:eastAsia="Calibri" w:hAnsi="Calibri" w:cs="Calibri"/>
        </w:rPr>
        <w:t>(část 3.2).</w:t>
      </w:r>
    </w:p>
    <w:p w:rsidR="001A4C84" w:rsidRDefault="00652FD7">
      <w:pPr>
        <w:spacing w:before="120" w:after="120" w:line="288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Lektor může využít videa, která byla pořízena v průběhu projektu ve školách a jsou pod otevřenou licencí; videa jsou dostupná po kliknutí na odkazy zde:</w:t>
      </w:r>
    </w:p>
    <w:p w:rsidR="001A4C84" w:rsidRDefault="00A97ADC">
      <w:pPr>
        <w:numPr>
          <w:ilvl w:val="0"/>
          <w:numId w:val="2"/>
        </w:numPr>
        <w:spacing w:before="280" w:line="288" w:lineRule="auto"/>
        <w:jc w:val="both"/>
        <w:rPr>
          <w:rFonts w:ascii="Calibri" w:eastAsia="Calibri" w:hAnsi="Calibri" w:cs="Calibri"/>
        </w:rPr>
      </w:pPr>
      <w:hyperlink r:id="rId19">
        <w:r w:rsidR="00652FD7">
          <w:rPr>
            <w:rFonts w:ascii="Calibri" w:eastAsia="Calibri" w:hAnsi="Calibri" w:cs="Calibri"/>
            <w:color w:val="1155CC"/>
            <w:u w:val="single"/>
          </w:rPr>
          <w:t>IT minimum pro vedoucí pracovníky škol – téma 5</w:t>
        </w:r>
      </w:hyperlink>
    </w:p>
    <w:p w:rsidR="001A4C84" w:rsidRDefault="00A97ADC">
      <w:pPr>
        <w:numPr>
          <w:ilvl w:val="0"/>
          <w:numId w:val="2"/>
        </w:numPr>
        <w:spacing w:line="288" w:lineRule="auto"/>
        <w:jc w:val="both"/>
        <w:rPr>
          <w:rFonts w:ascii="Calibri" w:eastAsia="Calibri" w:hAnsi="Calibri" w:cs="Calibri"/>
        </w:rPr>
      </w:pPr>
      <w:hyperlink r:id="rId20">
        <w:r w:rsidR="00652FD7">
          <w:rPr>
            <w:rFonts w:ascii="Calibri" w:eastAsia="Calibri" w:hAnsi="Calibri" w:cs="Calibri"/>
            <w:color w:val="1155CC"/>
            <w:u w:val="single"/>
          </w:rPr>
          <w:t>Technické a programové vybavení škol – téma 6</w:t>
        </w:r>
      </w:hyperlink>
    </w:p>
    <w:p w:rsidR="001A4C84" w:rsidRDefault="00A97ADC">
      <w:pPr>
        <w:numPr>
          <w:ilvl w:val="0"/>
          <w:numId w:val="2"/>
        </w:numPr>
        <w:spacing w:line="288" w:lineRule="auto"/>
        <w:jc w:val="both"/>
        <w:rPr>
          <w:rFonts w:ascii="Calibri" w:eastAsia="Calibri" w:hAnsi="Calibri" w:cs="Calibri"/>
        </w:rPr>
      </w:pPr>
      <w:hyperlink r:id="rId21">
        <w:r w:rsidR="00652FD7">
          <w:rPr>
            <w:rFonts w:ascii="Calibri" w:eastAsia="Calibri" w:hAnsi="Calibri" w:cs="Calibri"/>
            <w:color w:val="1155CC"/>
            <w:u w:val="single"/>
          </w:rPr>
          <w:t>Informační systémy ve školství – téma 7</w:t>
        </w:r>
      </w:hyperlink>
    </w:p>
    <w:p w:rsidR="001A4C84" w:rsidRDefault="00A97ADC">
      <w:pPr>
        <w:numPr>
          <w:ilvl w:val="0"/>
          <w:numId w:val="2"/>
        </w:numPr>
        <w:spacing w:after="80" w:line="288" w:lineRule="auto"/>
        <w:jc w:val="both"/>
        <w:rPr>
          <w:rFonts w:ascii="Calibri" w:eastAsia="Calibri" w:hAnsi="Calibri" w:cs="Calibri"/>
        </w:rPr>
      </w:pPr>
      <w:hyperlink r:id="rId22">
        <w:r w:rsidR="00652FD7">
          <w:rPr>
            <w:rFonts w:ascii="Calibri" w:eastAsia="Calibri" w:hAnsi="Calibri" w:cs="Calibri"/>
            <w:color w:val="1155CC"/>
            <w:u w:val="single"/>
          </w:rPr>
          <w:t>Automatizace procesů ve školství – téma 8</w:t>
        </w:r>
      </w:hyperlink>
    </w:p>
    <w:p w:rsidR="001A4C84" w:rsidRDefault="001A4C84">
      <w:pPr>
        <w:spacing w:before="120" w:after="120" w:line="288" w:lineRule="auto"/>
        <w:jc w:val="both"/>
        <w:rPr>
          <w:rFonts w:ascii="Calibri" w:eastAsia="Calibri" w:hAnsi="Calibri" w:cs="Calibri"/>
        </w:rPr>
      </w:pPr>
    </w:p>
    <w:p w:rsidR="001A4C84" w:rsidRDefault="001A4C84">
      <w:pPr>
        <w:spacing w:before="120" w:after="120" w:line="288" w:lineRule="auto"/>
        <w:rPr>
          <w:rFonts w:ascii="Calibri" w:eastAsia="Calibri" w:hAnsi="Calibri" w:cs="Calibri"/>
        </w:rPr>
      </w:pPr>
    </w:p>
    <w:p w:rsidR="001A4C84" w:rsidRDefault="00652FD7">
      <w:pPr>
        <w:pStyle w:val="Nadpis2"/>
        <w:spacing w:before="120" w:line="288" w:lineRule="auto"/>
        <w:rPr>
          <w:rFonts w:ascii="Calibri" w:eastAsia="Calibri" w:hAnsi="Calibri" w:cs="Calibri"/>
          <w:b/>
          <w:sz w:val="28"/>
          <w:szCs w:val="28"/>
        </w:rPr>
      </w:pPr>
      <w:bookmarkStart w:id="10" w:name="_inbvkmxtj6uf" w:colFirst="0" w:colLast="0"/>
      <w:bookmarkEnd w:id="10"/>
      <w:r>
        <w:br w:type="page"/>
      </w:r>
    </w:p>
    <w:p w:rsidR="001A4C84" w:rsidRDefault="00652FD7">
      <w:pPr>
        <w:pStyle w:val="Nadpis2"/>
        <w:spacing w:before="120" w:line="288" w:lineRule="auto"/>
        <w:rPr>
          <w:rFonts w:ascii="Calibri" w:eastAsia="Calibri" w:hAnsi="Calibri" w:cs="Calibri"/>
          <w:b/>
          <w:sz w:val="28"/>
          <w:szCs w:val="28"/>
        </w:rPr>
      </w:pPr>
      <w:bookmarkStart w:id="11" w:name="_Toc71887927"/>
      <w:r>
        <w:rPr>
          <w:rFonts w:ascii="Calibri" w:eastAsia="Calibri" w:hAnsi="Calibri" w:cs="Calibri"/>
          <w:b/>
          <w:sz w:val="28"/>
          <w:szCs w:val="28"/>
        </w:rPr>
        <w:lastRenderedPageBreak/>
        <w:t>5.3 Tematický blok č. 3 – Rozvoj kompetencí vedoucích pracovníků institucí poskytujících zájmové vzdělávání</w:t>
      </w:r>
      <w:bookmarkEnd w:id="11"/>
    </w:p>
    <w:p w:rsidR="001A4C84" w:rsidRDefault="00652FD7">
      <w:pPr>
        <w:spacing w:after="20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Metodické materiály tohoto modulu byly v koncepčním projektu, který je ověřoval, využity jako základ distanční podpory učení účastníků – lektor je může využít jako inspiraci pro samostudium a diskusi, jak bylo v projektu vyzkoušeno, ale též přímo jako materiály k diskusi během prezenčních setkání. Metodické texty a další materiály lektora jsou k dispozici ke stažení zde:</w:t>
      </w:r>
    </w:p>
    <w:p w:rsidR="001A4C84" w:rsidRPr="00B92B5C" w:rsidRDefault="00A97ADC" w:rsidP="00B92B5C">
      <w:pPr>
        <w:pStyle w:val="Odstavecseseznamem"/>
        <w:numPr>
          <w:ilvl w:val="0"/>
          <w:numId w:val="8"/>
        </w:numPr>
        <w:spacing w:after="200" w:line="240" w:lineRule="auto"/>
        <w:jc w:val="both"/>
        <w:rPr>
          <w:rFonts w:ascii="Calibri" w:eastAsia="Calibri" w:hAnsi="Calibri" w:cs="Calibri"/>
        </w:rPr>
      </w:pPr>
      <w:hyperlink r:id="rId23">
        <w:r w:rsidR="00652FD7" w:rsidRPr="00B92B5C">
          <w:rPr>
            <w:rFonts w:ascii="Calibri" w:eastAsia="Calibri" w:hAnsi="Calibri" w:cs="Calibri"/>
            <w:color w:val="1155CC"/>
            <w:u w:val="single"/>
          </w:rPr>
          <w:t>Souborný materiál podkladů pro samostudium a sebehodnocení v e-learningu (ke stažení)</w:t>
        </w:r>
      </w:hyperlink>
    </w:p>
    <w:p w:rsidR="001A4C84" w:rsidRDefault="001A4C84">
      <w:pPr>
        <w:spacing w:before="120" w:after="120" w:line="288" w:lineRule="auto"/>
        <w:rPr>
          <w:rFonts w:ascii="Calibri" w:eastAsia="Calibri" w:hAnsi="Calibri" w:cs="Calibri"/>
        </w:rPr>
      </w:pPr>
    </w:p>
    <w:p w:rsidR="001A4C84" w:rsidRDefault="001A4C84">
      <w:pPr>
        <w:spacing w:before="120" w:after="120" w:line="288" w:lineRule="auto"/>
        <w:rPr>
          <w:rFonts w:ascii="Calibri" w:eastAsia="Calibri" w:hAnsi="Calibri" w:cs="Calibri"/>
        </w:rPr>
      </w:pPr>
    </w:p>
    <w:p w:rsidR="001A4C84" w:rsidRDefault="00652FD7">
      <w:pPr>
        <w:pStyle w:val="Nadpis2"/>
        <w:spacing w:before="120" w:line="288" w:lineRule="auto"/>
        <w:rPr>
          <w:rFonts w:ascii="Calibri" w:eastAsia="Calibri" w:hAnsi="Calibri" w:cs="Calibri"/>
          <w:b/>
          <w:sz w:val="28"/>
          <w:szCs w:val="28"/>
        </w:rPr>
      </w:pPr>
      <w:bookmarkStart w:id="12" w:name="_hsoay5f74n41" w:colFirst="0" w:colLast="0"/>
      <w:bookmarkEnd w:id="12"/>
      <w:r>
        <w:br w:type="page"/>
      </w:r>
    </w:p>
    <w:p w:rsidR="001A4C84" w:rsidRDefault="00652FD7">
      <w:pPr>
        <w:pStyle w:val="Nadpis2"/>
        <w:spacing w:before="120" w:line="288" w:lineRule="auto"/>
        <w:rPr>
          <w:rFonts w:ascii="Calibri" w:eastAsia="Calibri" w:hAnsi="Calibri" w:cs="Calibri"/>
          <w:b/>
          <w:sz w:val="28"/>
          <w:szCs w:val="28"/>
        </w:rPr>
      </w:pPr>
      <w:bookmarkStart w:id="13" w:name="_Toc71887928"/>
      <w:r>
        <w:rPr>
          <w:rFonts w:ascii="Calibri" w:eastAsia="Calibri" w:hAnsi="Calibri" w:cs="Calibri"/>
          <w:b/>
          <w:sz w:val="28"/>
          <w:szCs w:val="28"/>
        </w:rPr>
        <w:lastRenderedPageBreak/>
        <w:t>5.4 Tematický blok č. 4 – Zavádění formativního hodnocení ve škole (zkrácený název)</w:t>
      </w:r>
      <w:bookmarkEnd w:id="13"/>
    </w:p>
    <w:p w:rsidR="001A4C84" w:rsidRDefault="001A4C84">
      <w:pPr>
        <w:spacing w:after="200" w:line="240" w:lineRule="auto"/>
        <w:jc w:val="both"/>
        <w:rPr>
          <w:rFonts w:ascii="Calibri" w:eastAsia="Calibri" w:hAnsi="Calibri" w:cs="Calibri"/>
        </w:rPr>
      </w:pPr>
    </w:p>
    <w:p w:rsidR="001A4C84" w:rsidRDefault="00652FD7">
      <w:pPr>
        <w:spacing w:after="20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Pro lektora jsou určeny tyto dokumenty vzniklé a ověřené v projektu Cesta k výjimečnosti:</w:t>
      </w:r>
    </w:p>
    <w:p w:rsidR="001A4C84" w:rsidRPr="003D03DB" w:rsidRDefault="003D03DB">
      <w:pPr>
        <w:numPr>
          <w:ilvl w:val="0"/>
          <w:numId w:val="5"/>
        </w:numPr>
        <w:shd w:val="clear" w:color="auto" w:fill="FFFFFF"/>
        <w:spacing w:line="240" w:lineRule="auto"/>
        <w:rPr>
          <w:sz w:val="20"/>
          <w:szCs w:val="20"/>
        </w:rPr>
      </w:pPr>
      <w:hyperlink r:id="rId24" w:history="1">
        <w:r w:rsidR="00652FD7" w:rsidRPr="003D03DB">
          <w:rPr>
            <w:rStyle w:val="Hypertextovodkaz"/>
            <w:sz w:val="20"/>
            <w:szCs w:val="20"/>
          </w:rPr>
          <w:t>Seznam odborné literatury (ke stažení)</w:t>
        </w:r>
      </w:hyperlink>
    </w:p>
    <w:p w:rsidR="001A4C84" w:rsidRDefault="003D03DB">
      <w:pPr>
        <w:numPr>
          <w:ilvl w:val="0"/>
          <w:numId w:val="5"/>
        </w:numPr>
        <w:shd w:val="clear" w:color="auto" w:fill="FFFFFF"/>
        <w:spacing w:line="240" w:lineRule="auto"/>
        <w:rPr>
          <w:sz w:val="20"/>
          <w:szCs w:val="20"/>
        </w:rPr>
      </w:pPr>
      <w:hyperlink r:id="rId25" w:history="1">
        <w:r w:rsidR="00652FD7" w:rsidRPr="003D03DB">
          <w:rPr>
            <w:rStyle w:val="Hypertextovodkaz"/>
            <w:sz w:val="20"/>
            <w:szCs w:val="20"/>
          </w:rPr>
          <w:t>Prezentace</w:t>
        </w:r>
      </w:hyperlink>
      <w:r w:rsidR="00652FD7">
        <w:rPr>
          <w:color w:val="1155CC"/>
          <w:sz w:val="20"/>
          <w:szCs w:val="20"/>
          <w:u w:val="single"/>
        </w:rPr>
        <w:t xml:space="preserve"> </w:t>
      </w:r>
      <w:hyperlink r:id="rId26" w:history="1">
        <w:r w:rsidR="00652FD7" w:rsidRPr="003D03DB">
          <w:rPr>
            <w:rStyle w:val="Hypertextovodkaz"/>
            <w:sz w:val="20"/>
            <w:szCs w:val="20"/>
          </w:rPr>
          <w:t>lektora</w:t>
        </w:r>
      </w:hyperlink>
      <w:r w:rsidR="00652FD7">
        <w:rPr>
          <w:color w:val="1155CC"/>
          <w:sz w:val="20"/>
          <w:szCs w:val="20"/>
          <w:u w:val="single"/>
        </w:rPr>
        <w:t xml:space="preserve"> k </w:t>
      </w:r>
      <w:hyperlink r:id="rId27" w:history="1">
        <w:r w:rsidR="00652FD7" w:rsidRPr="003D03DB">
          <w:rPr>
            <w:rStyle w:val="Hypertextovodkaz"/>
            <w:sz w:val="20"/>
            <w:szCs w:val="20"/>
          </w:rPr>
          <w:t>realizaci</w:t>
        </w:r>
      </w:hyperlink>
      <w:r w:rsidR="00652FD7">
        <w:rPr>
          <w:color w:val="1155CC"/>
          <w:sz w:val="20"/>
          <w:szCs w:val="20"/>
          <w:u w:val="single"/>
        </w:rPr>
        <w:t xml:space="preserve"> </w:t>
      </w:r>
      <w:hyperlink r:id="rId28" w:history="1">
        <w:r w:rsidR="00652FD7" w:rsidRPr="003D03DB">
          <w:rPr>
            <w:rStyle w:val="Hypertextovodkaz"/>
            <w:sz w:val="20"/>
            <w:szCs w:val="20"/>
          </w:rPr>
          <w:t>úv</w:t>
        </w:r>
        <w:r w:rsidR="00652FD7" w:rsidRPr="003D03DB">
          <w:rPr>
            <w:rStyle w:val="Hypertextovodkaz"/>
            <w:sz w:val="20"/>
            <w:szCs w:val="20"/>
          </w:rPr>
          <w:t>o</w:t>
        </w:r>
        <w:r w:rsidR="00652FD7" w:rsidRPr="003D03DB">
          <w:rPr>
            <w:rStyle w:val="Hypertextovodkaz"/>
            <w:sz w:val="20"/>
            <w:szCs w:val="20"/>
          </w:rPr>
          <w:t>dního</w:t>
        </w:r>
      </w:hyperlink>
      <w:r w:rsidR="00652FD7">
        <w:rPr>
          <w:color w:val="1155CC"/>
          <w:sz w:val="20"/>
          <w:szCs w:val="20"/>
          <w:u w:val="single"/>
        </w:rPr>
        <w:t xml:space="preserve"> </w:t>
      </w:r>
      <w:hyperlink r:id="rId29" w:history="1">
        <w:r w:rsidR="00652FD7" w:rsidRPr="003D03DB">
          <w:rPr>
            <w:rStyle w:val="Hypertextovodkaz"/>
            <w:sz w:val="20"/>
            <w:szCs w:val="20"/>
          </w:rPr>
          <w:t>set</w:t>
        </w:r>
        <w:r w:rsidR="00652FD7" w:rsidRPr="003D03DB">
          <w:rPr>
            <w:rStyle w:val="Hypertextovodkaz"/>
            <w:sz w:val="20"/>
            <w:szCs w:val="20"/>
          </w:rPr>
          <w:t>k</w:t>
        </w:r>
        <w:r w:rsidR="00652FD7" w:rsidRPr="003D03DB">
          <w:rPr>
            <w:rStyle w:val="Hypertextovodkaz"/>
            <w:sz w:val="20"/>
            <w:szCs w:val="20"/>
          </w:rPr>
          <w:t>ání</w:t>
        </w:r>
      </w:hyperlink>
      <w:r w:rsidR="00652FD7">
        <w:rPr>
          <w:color w:val="1155CC"/>
          <w:sz w:val="20"/>
          <w:szCs w:val="20"/>
          <w:u w:val="single"/>
        </w:rPr>
        <w:t xml:space="preserve"> (</w:t>
      </w:r>
      <w:hyperlink r:id="rId30" w:history="1">
        <w:r w:rsidR="00652FD7" w:rsidRPr="003D03DB">
          <w:rPr>
            <w:rStyle w:val="Hypertextovodkaz"/>
            <w:sz w:val="20"/>
            <w:szCs w:val="20"/>
          </w:rPr>
          <w:t>základní</w:t>
        </w:r>
      </w:hyperlink>
      <w:r w:rsidR="00652FD7">
        <w:rPr>
          <w:color w:val="1155CC"/>
          <w:sz w:val="20"/>
          <w:szCs w:val="20"/>
          <w:u w:val="single"/>
        </w:rPr>
        <w:t xml:space="preserve">: </w:t>
      </w:r>
      <w:hyperlink r:id="rId31" w:history="1">
        <w:r w:rsidR="00652FD7" w:rsidRPr="003D03DB">
          <w:rPr>
            <w:rStyle w:val="Hypertextovodkaz"/>
            <w:sz w:val="20"/>
            <w:szCs w:val="20"/>
          </w:rPr>
          <w:t xml:space="preserve">pro </w:t>
        </w:r>
        <w:r w:rsidR="00652FD7" w:rsidRPr="003D03DB">
          <w:rPr>
            <w:rStyle w:val="Hypertextovodkaz"/>
            <w:b/>
            <w:sz w:val="20"/>
            <w:szCs w:val="20"/>
          </w:rPr>
          <w:t>ZŠ</w:t>
        </w:r>
        <w:r w:rsidR="00652FD7" w:rsidRPr="003D03DB">
          <w:rPr>
            <w:rStyle w:val="Hypertextovodkaz"/>
            <w:b/>
            <w:sz w:val="20"/>
            <w:szCs w:val="20"/>
          </w:rPr>
          <w:t xml:space="preserve"> </w:t>
        </w:r>
        <w:r w:rsidR="00652FD7" w:rsidRPr="003D03DB">
          <w:rPr>
            <w:rStyle w:val="Hypertextovodkaz"/>
            <w:b/>
            <w:sz w:val="20"/>
            <w:szCs w:val="20"/>
          </w:rPr>
          <w:t>a SŠ</w:t>
        </w:r>
      </w:hyperlink>
      <w:hyperlink r:id="rId32">
        <w:r w:rsidR="00652FD7">
          <w:rPr>
            <w:color w:val="1155CC"/>
            <w:sz w:val="20"/>
            <w:szCs w:val="20"/>
            <w:u w:val="single"/>
          </w:rPr>
          <w:t>) (ke stažení)</w:t>
        </w:r>
      </w:hyperlink>
    </w:p>
    <w:p w:rsidR="001A4C84" w:rsidRPr="003D03DB" w:rsidRDefault="003D03DB" w:rsidP="003D03DB">
      <w:pPr>
        <w:numPr>
          <w:ilvl w:val="0"/>
          <w:numId w:val="5"/>
        </w:numPr>
        <w:shd w:val="clear" w:color="auto" w:fill="FFFFFF"/>
        <w:spacing w:line="240" w:lineRule="auto"/>
        <w:rPr>
          <w:rStyle w:val="Hypertextovodkaz"/>
          <w:sz w:val="20"/>
          <w:szCs w:val="20"/>
        </w:rPr>
      </w:pPr>
      <w:r>
        <w:rPr>
          <w:color w:val="1155CC"/>
          <w:sz w:val="20"/>
          <w:szCs w:val="20"/>
          <w:u w:val="single"/>
        </w:rPr>
        <w:fldChar w:fldCharType="begin"/>
      </w:r>
      <w:r>
        <w:rPr>
          <w:color w:val="1155CC"/>
          <w:sz w:val="20"/>
          <w:szCs w:val="20"/>
          <w:u w:val="single"/>
        </w:rPr>
        <w:instrText xml:space="preserve"> HYPERLINK "https://digifolio.rvp.cz/view/artefact.php?artefact=97125&amp;view=17185" </w:instrText>
      </w:r>
      <w:r>
        <w:rPr>
          <w:color w:val="1155CC"/>
          <w:sz w:val="20"/>
          <w:szCs w:val="20"/>
          <w:u w:val="single"/>
        </w:rPr>
      </w:r>
      <w:r>
        <w:rPr>
          <w:color w:val="1155CC"/>
          <w:sz w:val="20"/>
          <w:szCs w:val="20"/>
          <w:u w:val="single"/>
        </w:rPr>
        <w:fldChar w:fldCharType="separate"/>
      </w:r>
      <w:r w:rsidR="00652FD7" w:rsidRPr="003D03DB">
        <w:rPr>
          <w:rStyle w:val="Hypertextovodkaz"/>
          <w:sz w:val="20"/>
          <w:szCs w:val="20"/>
        </w:rPr>
        <w:t>Prezentace le</w:t>
      </w:r>
      <w:bookmarkStart w:id="14" w:name="_GoBack"/>
      <w:bookmarkEnd w:id="14"/>
      <w:r w:rsidR="00652FD7" w:rsidRPr="003D03DB">
        <w:rPr>
          <w:rStyle w:val="Hypertextovodkaz"/>
          <w:sz w:val="20"/>
          <w:szCs w:val="20"/>
        </w:rPr>
        <w:t>k</w:t>
      </w:r>
      <w:r w:rsidR="00652FD7" w:rsidRPr="003D03DB">
        <w:rPr>
          <w:rStyle w:val="Hypertextovodkaz"/>
          <w:sz w:val="20"/>
          <w:szCs w:val="20"/>
        </w:rPr>
        <w:t>tora - MŠ (ke stažení)</w:t>
      </w:r>
    </w:p>
    <w:p w:rsidR="001A4C84" w:rsidRDefault="003D03DB">
      <w:pPr>
        <w:spacing w:line="240" w:lineRule="auto"/>
        <w:jc w:val="both"/>
        <w:rPr>
          <w:rFonts w:ascii="Calibri" w:eastAsia="Calibri" w:hAnsi="Calibri" w:cs="Calibri"/>
        </w:rPr>
      </w:pPr>
      <w:r>
        <w:rPr>
          <w:color w:val="1155CC"/>
          <w:sz w:val="20"/>
          <w:szCs w:val="20"/>
          <w:u w:val="single"/>
        </w:rPr>
        <w:fldChar w:fldCharType="end"/>
      </w:r>
    </w:p>
    <w:p w:rsidR="001A4C84" w:rsidRDefault="001A4C84"/>
    <w:sectPr w:rsidR="001A4C84">
      <w:footerReference w:type="default" r:id="rId33"/>
      <w:pgSz w:w="11909" w:h="16834"/>
      <w:pgMar w:top="1440" w:right="1440" w:bottom="1440" w:left="1440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7ADC" w:rsidRDefault="00A97ADC">
      <w:pPr>
        <w:spacing w:line="240" w:lineRule="auto"/>
      </w:pPr>
      <w:r>
        <w:separator/>
      </w:r>
    </w:p>
  </w:endnote>
  <w:endnote w:type="continuationSeparator" w:id="0">
    <w:p w:rsidR="00A97ADC" w:rsidRDefault="00A97A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4C84" w:rsidRDefault="00652FD7">
    <w:pPr>
      <w:tabs>
        <w:tab w:val="left" w:pos="3015"/>
      </w:tabs>
      <w:spacing w:line="240" w:lineRule="auto"/>
      <w:jc w:val="center"/>
      <w:rPr>
        <w:rFonts w:ascii="Calibri" w:eastAsia="Calibri" w:hAnsi="Calibri" w:cs="Calibri"/>
      </w:rPr>
    </w:pPr>
    <w:r>
      <w:rPr>
        <w:rFonts w:ascii="Calibri" w:eastAsia="Calibri" w:hAnsi="Calibri" w:cs="Calibri"/>
        <w:noProof/>
        <w:lang w:val="cs-CZ"/>
      </w:rPr>
      <w:drawing>
        <wp:inline distT="0" distB="0" distL="0" distR="0" wp14:anchorId="025032C9" wp14:editId="59B90AE1">
          <wp:extent cx="4949421" cy="1098342"/>
          <wp:effectExtent l="0" t="0" r="0" b="0"/>
          <wp:docPr id="4" name="image2.jpg" descr="https://opvvv.msmt.cz/media/msmt/uploads/OP_VVV/Pravidla_pro_publicitu/logolinky/Logolink_OP_VVV_hor_barva_cz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https://opvvv.msmt.cz/media/msmt/uploads/OP_VVV/Pravidla_pro_publicitu/logolinky/Logolink_OP_VVV_hor_barva_cz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49421" cy="109834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1A4C84" w:rsidRDefault="00652FD7">
    <w:pPr>
      <w:tabs>
        <w:tab w:val="left" w:pos="3015"/>
      </w:tabs>
      <w:spacing w:line="240" w:lineRule="auto"/>
      <w:jc w:val="right"/>
      <w:rPr>
        <w:rFonts w:ascii="Calibri" w:eastAsia="Calibri" w:hAnsi="Calibri" w:cs="Calibri"/>
      </w:rPr>
    </w:pPr>
    <w:r>
      <w:rPr>
        <w:rFonts w:ascii="Calibri" w:eastAsia="Calibri" w:hAnsi="Calibri" w:cs="Calibri"/>
      </w:rPr>
      <w:fldChar w:fldCharType="begin"/>
    </w:r>
    <w:r>
      <w:rPr>
        <w:rFonts w:ascii="Calibri" w:eastAsia="Calibri" w:hAnsi="Calibri" w:cs="Calibri"/>
      </w:rPr>
      <w:instrText>PAGE</w:instrText>
    </w:r>
    <w:r>
      <w:rPr>
        <w:rFonts w:ascii="Calibri" w:eastAsia="Calibri" w:hAnsi="Calibri" w:cs="Calibr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4C84" w:rsidRDefault="00B92B5C">
    <w:r>
      <w:rPr>
        <w:rFonts w:ascii="Calibri" w:hAnsi="Calibri" w:cs="Calibri"/>
        <w:noProof/>
        <w:color w:val="000000"/>
        <w:bdr w:val="none" w:sz="0" w:space="0" w:color="auto" w:frame="1"/>
        <w:lang w:val="cs-CZ"/>
      </w:rPr>
      <w:drawing>
        <wp:inline distT="0" distB="0" distL="0" distR="0" wp14:anchorId="2AE34CFB" wp14:editId="6D0D1199">
          <wp:extent cx="4953000" cy="1095375"/>
          <wp:effectExtent l="0" t="0" r="0" b="9525"/>
          <wp:docPr id="6" name="Obrázek 6" descr="https://opvvv.msmt.cz/media/msmt/uploads/OP_VVV/Pravidla_pro_publicitu/logolinky/Logolink_OP_VVV_hor_barva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opvvv.msmt.cz/media/msmt/uploads/OP_VVV/Pravidla_pro_publicitu/logolinky/Logolink_OP_VVV_hor_barva_cz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0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4C84" w:rsidRDefault="00652FD7">
    <w:pPr>
      <w:jc w:val="right"/>
    </w:pPr>
    <w:r>
      <w:fldChar w:fldCharType="begin"/>
    </w:r>
    <w:r>
      <w:instrText>PAGE</w:instrText>
    </w:r>
    <w:r>
      <w:fldChar w:fldCharType="separate"/>
    </w:r>
    <w:r w:rsidR="003D03DB"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7ADC" w:rsidRDefault="00A97ADC">
      <w:pPr>
        <w:spacing w:line="240" w:lineRule="auto"/>
      </w:pPr>
      <w:r>
        <w:separator/>
      </w:r>
    </w:p>
  </w:footnote>
  <w:footnote w:type="continuationSeparator" w:id="0">
    <w:p w:rsidR="00A97ADC" w:rsidRDefault="00A97AD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11210A"/>
    <w:multiLevelType w:val="multilevel"/>
    <w:tmpl w:val="67361FC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62149D5"/>
    <w:multiLevelType w:val="multilevel"/>
    <w:tmpl w:val="5D645220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36C0245B"/>
    <w:multiLevelType w:val="hybridMultilevel"/>
    <w:tmpl w:val="D27EB6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8956B6"/>
    <w:multiLevelType w:val="multilevel"/>
    <w:tmpl w:val="13922DD4"/>
    <w:lvl w:ilvl="0">
      <w:start w:val="5"/>
      <w:numFmt w:val="upperRoman"/>
      <w:lvlText w:val="%1."/>
      <w:lvlJc w:val="righ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4" w15:restartNumberingAfterBreak="0">
    <w:nsid w:val="4F955C7B"/>
    <w:multiLevelType w:val="multilevel"/>
    <w:tmpl w:val="3B9AE58C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558751E9"/>
    <w:multiLevelType w:val="multilevel"/>
    <w:tmpl w:val="61A46F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06C3262"/>
    <w:multiLevelType w:val="hybridMultilevel"/>
    <w:tmpl w:val="1A0EFA8A"/>
    <w:lvl w:ilvl="0" w:tplc="0405001B">
      <w:start w:val="1"/>
      <w:numFmt w:val="lowerRoman"/>
      <w:lvlText w:val="%1."/>
      <w:lvlJc w:val="righ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DE87012"/>
    <w:multiLevelType w:val="multilevel"/>
    <w:tmpl w:val="60BC615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4"/>
  </w:num>
  <w:num w:numId="5">
    <w:abstractNumId w:val="5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C84"/>
    <w:rsid w:val="001A4C84"/>
    <w:rsid w:val="003D03DB"/>
    <w:rsid w:val="00652FD7"/>
    <w:rsid w:val="00A97ADC"/>
    <w:rsid w:val="00B92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96FA8"/>
  <w15:docId w15:val="{0DA571A5-7D6A-4C88-801D-9CA670986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pPr>
      <w:keepNext/>
      <w:keepLines/>
      <w:spacing w:after="320"/>
    </w:pPr>
    <w:rPr>
      <w:color w:val="666666"/>
      <w:sz w:val="30"/>
      <w:szCs w:val="30"/>
    </w:rPr>
  </w:style>
  <w:style w:type="paragraph" w:styleId="Bezmezer">
    <w:name w:val="No Spacing"/>
    <w:uiPriority w:val="1"/>
    <w:qFormat/>
    <w:rsid w:val="00B92B5C"/>
    <w:pPr>
      <w:spacing w:line="240" w:lineRule="auto"/>
    </w:pPr>
  </w:style>
  <w:style w:type="paragraph" w:styleId="Odstavecseseznamem">
    <w:name w:val="List Paragraph"/>
    <w:basedOn w:val="Normln"/>
    <w:uiPriority w:val="34"/>
    <w:qFormat/>
    <w:rsid w:val="00B92B5C"/>
    <w:pPr>
      <w:ind w:left="720"/>
      <w:contextualSpacing/>
    </w:pPr>
  </w:style>
  <w:style w:type="paragraph" w:styleId="Obsah1">
    <w:name w:val="toc 1"/>
    <w:basedOn w:val="Normln"/>
    <w:next w:val="Normln"/>
    <w:autoRedefine/>
    <w:uiPriority w:val="39"/>
    <w:unhideWhenUsed/>
    <w:rsid w:val="00B92B5C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B92B5C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B92B5C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B92B5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92B5C"/>
  </w:style>
  <w:style w:type="paragraph" w:styleId="Zpat">
    <w:name w:val="footer"/>
    <w:basedOn w:val="Normln"/>
    <w:link w:val="ZpatChar"/>
    <w:uiPriority w:val="99"/>
    <w:unhideWhenUsed/>
    <w:rsid w:val="00B92B5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92B5C"/>
  </w:style>
  <w:style w:type="character" w:styleId="Sledovanodkaz">
    <w:name w:val="FollowedHyperlink"/>
    <w:basedOn w:val="Standardnpsmoodstavce"/>
    <w:uiPriority w:val="99"/>
    <w:semiHidden/>
    <w:unhideWhenUsed/>
    <w:rsid w:val="003D03D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watch?v=n9600mV6FWM&amp;t=15s" TargetMode="External"/><Relationship Id="rId18" Type="http://schemas.openxmlformats.org/officeDocument/2006/relationships/hyperlink" Target="https://www.youtube.com/watch?v=mXU3K9c9x5U" TargetMode="External"/><Relationship Id="rId26" Type="http://schemas.openxmlformats.org/officeDocument/2006/relationships/hyperlink" Target="https://digifolio.rvp.cz/artefact/file/download.php?file=97493&amp;view=17185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audiovideo.rvp.cz/video/4388/INFORMACNI-SYSTEMY-VE-SKOLSTVI-TEMA-7.html" TargetMode="External"/><Relationship Id="rId34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s://digifolio.rvp.cz/view/artefact.php?artefact=97152&amp;view=17186" TargetMode="External"/><Relationship Id="rId17" Type="http://schemas.openxmlformats.org/officeDocument/2006/relationships/hyperlink" Target="https://www.ivemnejelidr.cz/cesta-k-vyjimecnosti/akademie-leadershipu/" TargetMode="External"/><Relationship Id="rId25" Type="http://schemas.openxmlformats.org/officeDocument/2006/relationships/hyperlink" Target="https://digifolio.rvp.cz/artefact/file/download.php?file=97493&amp;view=17185" TargetMode="External"/><Relationship Id="rId33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yperlink" Target="https://www.ivemnejelidr.cz/cesta-k-vyjimecnosti/akademie-leadershipu/" TargetMode="External"/><Relationship Id="rId20" Type="http://schemas.openxmlformats.org/officeDocument/2006/relationships/hyperlink" Target="https://audiovideo.rvp.cz/video/4387/TECHNICKE-A-PROGRAMOVE-VYBAVENI-SKOL-TEMA-6.html" TargetMode="External"/><Relationship Id="rId29" Type="http://schemas.openxmlformats.org/officeDocument/2006/relationships/hyperlink" Target="https://digifolio.rvp.cz/artefact/file/download.php?file=97493&amp;view=17185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igifolio.rvp.cz/artefact/file/download.php?file=97150&amp;view=17186" TargetMode="External"/><Relationship Id="rId24" Type="http://schemas.openxmlformats.org/officeDocument/2006/relationships/hyperlink" Target="https://digifolio.rvp.cz/view/artefact.php?artefact=97124&amp;view=17185" TargetMode="External"/><Relationship Id="rId32" Type="http://schemas.openxmlformats.org/officeDocument/2006/relationships/hyperlink" Target="https://digifolio.rvp.cz/artefact/file/download.php?file=90232&amp;view=17185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youtube.com/watch?v=YONAxLIWRSo&amp;t=3s" TargetMode="External"/><Relationship Id="rId23" Type="http://schemas.openxmlformats.org/officeDocument/2006/relationships/hyperlink" Target="https://digifolio.rvp.cz/view/artefact.php?artefact=97143&amp;view=17188" TargetMode="External"/><Relationship Id="rId28" Type="http://schemas.openxmlformats.org/officeDocument/2006/relationships/hyperlink" Target="https://digifolio.rvp.cz/artefact/file/download.php?file=97493&amp;view=17185" TargetMode="External"/><Relationship Id="rId10" Type="http://schemas.openxmlformats.org/officeDocument/2006/relationships/image" Target="media/image4.png"/><Relationship Id="rId19" Type="http://schemas.openxmlformats.org/officeDocument/2006/relationships/hyperlink" Target="https://audiovideo.rvp.cz/video/4386/IT-MINIMUM-PRO-VEDOUCI-PRACOVNIKY-SKOL-TEMA-5.html" TargetMode="External"/><Relationship Id="rId31" Type="http://schemas.openxmlformats.org/officeDocument/2006/relationships/hyperlink" Target="https://digifolio.rvp.cz/artefact/file/download.php?file=97493&amp;view=17185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yperlink" Target="https://www.youtube.com/watch?v=oXyGSh0ayO0&amp;t=20s" TargetMode="External"/><Relationship Id="rId22" Type="http://schemas.openxmlformats.org/officeDocument/2006/relationships/hyperlink" Target="https://audiovideo.rvp.cz/video/4389/AUTOMATIZACE-PROCESU-VE-SKOLSTVI-TEMA-8.html" TargetMode="External"/><Relationship Id="rId27" Type="http://schemas.openxmlformats.org/officeDocument/2006/relationships/hyperlink" Target="https://digifolio.rvp.cz/artefact/file/download.php?file=97493&amp;view=17185" TargetMode="External"/><Relationship Id="rId30" Type="http://schemas.openxmlformats.org/officeDocument/2006/relationships/hyperlink" Target="https://digifolio.rvp.cz/artefact/file/download.php?file=97493&amp;view=17185" TargetMode="External"/><Relationship Id="rId35" Type="http://schemas.openxmlformats.org/officeDocument/2006/relationships/theme" Target="theme/theme1.xml"/><Relationship Id="rId8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1028</Words>
  <Characters>6070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Koubek Petr</dc:creator>
  <cp:lastModifiedBy>Koubek Petr</cp:lastModifiedBy>
  <cp:revision>3</cp:revision>
  <dcterms:created xsi:type="dcterms:W3CDTF">2021-05-14T10:32:00Z</dcterms:created>
  <dcterms:modified xsi:type="dcterms:W3CDTF">2021-05-21T13:22:00Z</dcterms:modified>
</cp:coreProperties>
</file>